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E322" w14:textId="589EAC19" w:rsidR="00A9497D" w:rsidRPr="00837E87" w:rsidRDefault="003E1536" w:rsidP="003E1536">
      <w:pPr>
        <w:textAlignment w:val="baseline"/>
        <w:rPr>
          <w:rFonts w:ascii="Segoe UI" w:eastAsia="Times New Roman" w:hAnsi="Segoe UI" w:cs="Segoe UI"/>
          <w:sz w:val="18"/>
          <w:szCs w:val="18"/>
          <w:lang w:val="fr-CA" w:eastAsia="en-CA"/>
        </w:rPr>
      </w:pPr>
      <w:r w:rsidRPr="00837E87">
        <w:rPr>
          <w:noProof/>
          <w:lang w:val="fr-CA" w:eastAsia="fr-CA"/>
        </w:rPr>
        <w:drawing>
          <wp:anchor distT="0" distB="0" distL="114300" distR="114300" simplePos="0" relativeHeight="251668480" behindDoc="0" locked="0" layoutInCell="1" allowOverlap="1" wp14:anchorId="5A3D299A" wp14:editId="65681183">
            <wp:simplePos x="0" y="0"/>
            <wp:positionH relativeFrom="column">
              <wp:posOffset>224155</wp:posOffset>
            </wp:positionH>
            <wp:positionV relativeFrom="paragraph">
              <wp:posOffset>0</wp:posOffset>
            </wp:positionV>
            <wp:extent cx="5584190" cy="2430780"/>
            <wp:effectExtent l="0" t="0" r="0" b="7620"/>
            <wp:wrapTopAndBottom/>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4190" cy="2430780"/>
                    </a:xfrm>
                    <a:prstGeom prst="rect">
                      <a:avLst/>
                    </a:prstGeom>
                  </pic:spPr>
                </pic:pic>
              </a:graphicData>
            </a:graphic>
          </wp:anchor>
        </w:drawing>
      </w:r>
      <w:r w:rsidR="00A9497D" w:rsidRPr="00837E87">
        <w:rPr>
          <w:rFonts w:ascii="Arial" w:eastAsia="Times New Roman" w:hAnsi="Arial" w:cs="Arial"/>
          <w:sz w:val="44"/>
          <w:szCs w:val="44"/>
          <w:lang w:val="fr-CA" w:eastAsia="en-CA"/>
        </w:rPr>
        <w:t> </w:t>
      </w:r>
    </w:p>
    <w:p w14:paraId="72A2F765" w14:textId="77777777" w:rsidR="00B04CBD" w:rsidRDefault="00A9497D" w:rsidP="00275BE0">
      <w:pPr>
        <w:jc w:val="center"/>
        <w:rPr>
          <w:rFonts w:ascii="Arial" w:eastAsia="Times New Roman" w:hAnsi="Arial" w:cs="Arial"/>
          <w:b/>
          <w:sz w:val="38"/>
          <w:szCs w:val="38"/>
          <w:lang w:val="fr-CA" w:eastAsia="en-CA"/>
        </w:rPr>
      </w:pPr>
      <w:r w:rsidRPr="00837E87">
        <w:rPr>
          <w:rFonts w:ascii="Arial" w:eastAsia="Times New Roman" w:hAnsi="Arial" w:cs="Arial"/>
          <w:sz w:val="44"/>
          <w:szCs w:val="44"/>
          <w:lang w:val="fr-CA" w:eastAsia="en-CA"/>
        </w:rPr>
        <w:t> </w:t>
      </w:r>
      <w:bookmarkStart w:id="0" w:name="_Hlk110770494"/>
      <w:r w:rsidR="00275BE0">
        <w:rPr>
          <w:rFonts w:ascii="Arial" w:eastAsia="Times New Roman" w:hAnsi="Arial" w:cs="Arial"/>
          <w:b/>
          <w:sz w:val="38"/>
          <w:szCs w:val="38"/>
          <w:lang w:val="fr-CA" w:eastAsia="en-CA"/>
        </w:rPr>
        <w:t xml:space="preserve">Régate internationale CORK </w:t>
      </w:r>
    </w:p>
    <w:p w14:paraId="17CBFB9C" w14:textId="70F9DFFD" w:rsidR="00275BE0" w:rsidRDefault="00275BE0" w:rsidP="00B04CBD">
      <w:pPr>
        <w:jc w:val="center"/>
        <w:rPr>
          <w:rFonts w:ascii="Arial" w:eastAsia="Times New Roman" w:hAnsi="Arial" w:cs="Arial"/>
          <w:b/>
          <w:sz w:val="38"/>
          <w:szCs w:val="38"/>
          <w:lang w:val="fr-CA" w:eastAsia="en-CA"/>
        </w:rPr>
      </w:pPr>
      <w:r>
        <w:rPr>
          <w:rFonts w:ascii="Arial" w:eastAsia="Times New Roman" w:hAnsi="Arial" w:cs="Arial"/>
          <w:b/>
          <w:sz w:val="38"/>
          <w:szCs w:val="38"/>
          <w:lang w:val="fr-CA" w:eastAsia="en-CA"/>
        </w:rPr>
        <w:t>et Championnat jeunesse de</w:t>
      </w:r>
    </w:p>
    <w:p w14:paraId="07803E0E" w14:textId="1873CE8A" w:rsidR="00275BE0" w:rsidRDefault="00275BE0" w:rsidP="00275BE0">
      <w:pPr>
        <w:jc w:val="center"/>
        <w:rPr>
          <w:rFonts w:ascii="Arial" w:eastAsia="Times New Roman" w:hAnsi="Arial" w:cs="Arial"/>
          <w:b/>
          <w:sz w:val="38"/>
          <w:szCs w:val="38"/>
          <w:lang w:val="fr-CA" w:eastAsia="en-CA"/>
        </w:rPr>
      </w:pPr>
      <w:r>
        <w:rPr>
          <w:rFonts w:ascii="Arial" w:eastAsia="Times New Roman" w:hAnsi="Arial" w:cs="Arial"/>
          <w:b/>
          <w:sz w:val="38"/>
          <w:szCs w:val="38"/>
          <w:lang w:val="fr-CA" w:eastAsia="en-CA"/>
        </w:rPr>
        <w:t xml:space="preserve">Voile Canada, </w:t>
      </w:r>
      <w:bookmarkStart w:id="1" w:name="_Hlk110769501"/>
      <w:r>
        <w:rPr>
          <w:rFonts w:ascii="Arial" w:eastAsia="Times New Roman" w:hAnsi="Arial" w:cs="Arial"/>
          <w:b/>
          <w:sz w:val="38"/>
          <w:szCs w:val="38"/>
          <w:lang w:val="fr-CA" w:eastAsia="en-CA"/>
        </w:rPr>
        <w:t xml:space="preserve">ILCA 4, ILCA 6 </w:t>
      </w:r>
      <w:bookmarkEnd w:id="0"/>
      <w:bookmarkEnd w:id="1"/>
    </w:p>
    <w:p w14:paraId="47E550EE" w14:textId="5DD96345" w:rsidR="000F3E69" w:rsidRPr="00837E87" w:rsidRDefault="000F3E69" w:rsidP="00275BE0">
      <w:pPr>
        <w:jc w:val="center"/>
        <w:textAlignment w:val="baseline"/>
        <w:rPr>
          <w:rStyle w:val="normaltextrun"/>
          <w:rFonts w:ascii="Arial" w:hAnsi="Arial" w:cs="Arial"/>
          <w:i/>
          <w:iCs/>
          <w:u w:val="single"/>
          <w:lang w:val="fr-CA"/>
        </w:rPr>
      </w:pPr>
    </w:p>
    <w:p w14:paraId="6223C1B6" w14:textId="53964BC3" w:rsidR="00871BCD" w:rsidRPr="00837E87" w:rsidRDefault="00871BCD" w:rsidP="000F3E69">
      <w:pPr>
        <w:pStyle w:val="paragraph"/>
        <w:spacing w:before="0" w:beforeAutospacing="0" w:after="0" w:afterAutospacing="0"/>
        <w:jc w:val="center"/>
        <w:textAlignment w:val="baseline"/>
        <w:rPr>
          <w:rFonts w:ascii="Arial" w:hAnsi="Arial" w:cs="Arial"/>
          <w:sz w:val="18"/>
          <w:szCs w:val="18"/>
          <w:lang w:val="fr-CA"/>
        </w:rPr>
      </w:pPr>
      <w:r w:rsidRPr="00837E87">
        <w:rPr>
          <w:rStyle w:val="normaltextrun"/>
          <w:rFonts w:ascii="Arial" w:hAnsi="Arial" w:cs="Arial"/>
          <w:i/>
          <w:iCs/>
          <w:sz w:val="22"/>
          <w:szCs w:val="22"/>
          <w:u w:val="single"/>
          <w:lang w:val="fr-CA"/>
        </w:rPr>
        <w:t>CORK/Sail Kingston</w:t>
      </w:r>
      <w:r w:rsidRPr="00837E87">
        <w:rPr>
          <w:rStyle w:val="eop"/>
          <w:rFonts w:ascii="Arial" w:hAnsi="Arial" w:cs="Arial"/>
          <w:sz w:val="22"/>
          <w:szCs w:val="22"/>
          <w:lang w:val="fr-CA"/>
        </w:rPr>
        <w:t> </w:t>
      </w:r>
    </w:p>
    <w:p w14:paraId="10CB5FBA" w14:textId="77777777" w:rsidR="00871BCD" w:rsidRPr="00837E87" w:rsidRDefault="00871BCD" w:rsidP="00871BCD">
      <w:pPr>
        <w:pStyle w:val="paragraph"/>
        <w:spacing w:before="0" w:beforeAutospacing="0" w:after="0" w:afterAutospacing="0"/>
        <w:jc w:val="center"/>
        <w:textAlignment w:val="baseline"/>
        <w:rPr>
          <w:rFonts w:ascii="Arial" w:hAnsi="Arial" w:cs="Arial"/>
          <w:sz w:val="18"/>
          <w:szCs w:val="18"/>
          <w:lang w:val="fr-CA"/>
        </w:rPr>
      </w:pPr>
      <w:r w:rsidRPr="00837E87">
        <w:rPr>
          <w:rStyle w:val="eop"/>
          <w:rFonts w:ascii="Arial" w:hAnsi="Arial" w:cs="Arial"/>
          <w:sz w:val="22"/>
          <w:szCs w:val="22"/>
          <w:lang w:val="fr-CA"/>
        </w:rPr>
        <w:t> </w:t>
      </w:r>
    </w:p>
    <w:p w14:paraId="437D3240" w14:textId="278FAE55" w:rsidR="000F3E69" w:rsidRPr="00837E87" w:rsidRDefault="00275BE0" w:rsidP="00871BCD">
      <w:pPr>
        <w:pStyle w:val="paragraph"/>
        <w:spacing w:before="0" w:beforeAutospacing="0" w:after="0" w:afterAutospacing="0"/>
        <w:jc w:val="center"/>
        <w:textAlignment w:val="baseline"/>
        <w:rPr>
          <w:rStyle w:val="normaltextrun"/>
          <w:rFonts w:ascii="Arial" w:hAnsi="Arial" w:cs="Arial"/>
          <w:sz w:val="28"/>
          <w:szCs w:val="28"/>
          <w:lang w:val="fr-CA"/>
        </w:rPr>
      </w:pPr>
      <w:r>
        <w:rPr>
          <w:rStyle w:val="normaltextrun"/>
          <w:rFonts w:ascii="Arial" w:hAnsi="Arial" w:cs="Arial"/>
          <w:sz w:val="28"/>
          <w:szCs w:val="28"/>
          <w:lang w:val="fr-CA"/>
        </w:rPr>
        <w:t>8</w:t>
      </w:r>
      <w:r w:rsidR="00CD1AC7" w:rsidRPr="00837E87">
        <w:rPr>
          <w:rStyle w:val="normaltextrun"/>
          <w:rFonts w:ascii="Arial" w:hAnsi="Arial" w:cs="Arial"/>
          <w:sz w:val="28"/>
          <w:szCs w:val="28"/>
          <w:lang w:val="fr-CA"/>
        </w:rPr>
        <w:t xml:space="preserve"> au </w:t>
      </w:r>
      <w:r>
        <w:rPr>
          <w:rStyle w:val="normaltextrun"/>
          <w:rFonts w:ascii="Arial" w:hAnsi="Arial" w:cs="Arial"/>
          <w:sz w:val="28"/>
          <w:szCs w:val="28"/>
          <w:lang w:val="fr-CA"/>
        </w:rPr>
        <w:t>12</w:t>
      </w:r>
      <w:r w:rsidR="00CD1AC7" w:rsidRPr="00837E87">
        <w:rPr>
          <w:rStyle w:val="normaltextrun"/>
          <w:rFonts w:ascii="Arial" w:hAnsi="Arial" w:cs="Arial"/>
          <w:sz w:val="28"/>
          <w:szCs w:val="28"/>
          <w:lang w:val="fr-CA"/>
        </w:rPr>
        <w:t xml:space="preserve"> août</w:t>
      </w:r>
      <w:r w:rsidR="000F3E69" w:rsidRPr="00837E87">
        <w:rPr>
          <w:rStyle w:val="normaltextrun"/>
          <w:rFonts w:ascii="Arial" w:hAnsi="Arial" w:cs="Arial"/>
          <w:sz w:val="28"/>
          <w:szCs w:val="28"/>
          <w:lang w:val="fr-CA"/>
        </w:rPr>
        <w:t xml:space="preserve"> 2022</w:t>
      </w:r>
    </w:p>
    <w:p w14:paraId="0086EF48" w14:textId="77777777" w:rsidR="000F3E69" w:rsidRPr="00837E87" w:rsidRDefault="000F3E69" w:rsidP="00871BCD">
      <w:pPr>
        <w:pStyle w:val="paragraph"/>
        <w:spacing w:before="0" w:beforeAutospacing="0" w:after="0" w:afterAutospacing="0"/>
        <w:jc w:val="center"/>
        <w:textAlignment w:val="baseline"/>
        <w:rPr>
          <w:rStyle w:val="normaltextrun"/>
          <w:rFonts w:ascii="Arial" w:hAnsi="Arial" w:cs="Arial"/>
          <w:sz w:val="28"/>
          <w:szCs w:val="28"/>
          <w:lang w:val="fr-CA"/>
        </w:rPr>
      </w:pPr>
    </w:p>
    <w:p w14:paraId="34D33781" w14:textId="563666B3" w:rsidR="00871BCD" w:rsidRPr="00837E87" w:rsidRDefault="00837E87" w:rsidP="00871BCD">
      <w:pPr>
        <w:pStyle w:val="paragraph"/>
        <w:spacing w:before="0" w:beforeAutospacing="0" w:after="0" w:afterAutospacing="0"/>
        <w:jc w:val="center"/>
        <w:textAlignment w:val="baseline"/>
        <w:rPr>
          <w:rFonts w:ascii="Arial" w:hAnsi="Arial" w:cs="Arial"/>
          <w:sz w:val="18"/>
          <w:szCs w:val="18"/>
          <w:lang w:val="fr-CA"/>
        </w:rPr>
      </w:pPr>
      <w:r w:rsidRPr="00837E87">
        <w:rPr>
          <w:rStyle w:val="normaltextrun"/>
          <w:rFonts w:ascii="Arial" w:hAnsi="Arial" w:cs="Arial"/>
          <w:sz w:val="22"/>
          <w:szCs w:val="22"/>
          <w:lang w:val="fr-CA"/>
        </w:rPr>
        <w:t>Port olympique de Portsmouth</w:t>
      </w:r>
    </w:p>
    <w:p w14:paraId="26053279" w14:textId="7827826D" w:rsidR="00871BCD" w:rsidRPr="00837E87" w:rsidRDefault="00837E87" w:rsidP="00871BCD">
      <w:pPr>
        <w:pStyle w:val="paragraph"/>
        <w:spacing w:before="0" w:beforeAutospacing="0" w:after="0" w:afterAutospacing="0"/>
        <w:jc w:val="center"/>
        <w:textAlignment w:val="baseline"/>
        <w:rPr>
          <w:rFonts w:ascii="Arial" w:hAnsi="Arial" w:cs="Arial"/>
          <w:sz w:val="18"/>
          <w:szCs w:val="18"/>
          <w:lang w:val="fr-CA"/>
        </w:rPr>
      </w:pPr>
      <w:r w:rsidRPr="00837E87">
        <w:rPr>
          <w:rStyle w:val="normaltextrun"/>
          <w:rFonts w:ascii="Arial" w:hAnsi="Arial" w:cs="Arial"/>
          <w:i/>
          <w:iCs/>
          <w:sz w:val="22"/>
          <w:szCs w:val="22"/>
          <w:lang w:val="fr-CA"/>
        </w:rPr>
        <w:t>Kingston</w:t>
      </w:r>
      <w:r w:rsidR="00871BCD" w:rsidRPr="00837E87">
        <w:rPr>
          <w:rStyle w:val="normaltextrun"/>
          <w:rFonts w:ascii="Arial" w:hAnsi="Arial" w:cs="Arial"/>
          <w:i/>
          <w:iCs/>
          <w:sz w:val="22"/>
          <w:szCs w:val="22"/>
          <w:lang w:val="fr-CA"/>
        </w:rPr>
        <w:t xml:space="preserve"> </w:t>
      </w:r>
      <w:r w:rsidRPr="00837E87">
        <w:rPr>
          <w:rStyle w:val="normaltextrun"/>
          <w:rFonts w:ascii="Arial" w:hAnsi="Arial" w:cs="Arial"/>
          <w:i/>
          <w:iCs/>
          <w:sz w:val="22"/>
          <w:szCs w:val="22"/>
          <w:lang w:val="fr-CA"/>
        </w:rPr>
        <w:t>(</w:t>
      </w:r>
      <w:r w:rsidR="00871BCD" w:rsidRPr="00837E87">
        <w:rPr>
          <w:rStyle w:val="normaltextrun"/>
          <w:rFonts w:ascii="Arial" w:hAnsi="Arial" w:cs="Arial"/>
          <w:i/>
          <w:iCs/>
          <w:sz w:val="22"/>
          <w:szCs w:val="22"/>
          <w:lang w:val="fr-CA"/>
        </w:rPr>
        <w:t>Ontario</w:t>
      </w:r>
      <w:r w:rsidRPr="00837E87">
        <w:rPr>
          <w:rStyle w:val="normaltextrun"/>
          <w:rFonts w:ascii="Arial" w:hAnsi="Arial" w:cs="Arial"/>
          <w:i/>
          <w:iCs/>
          <w:sz w:val="22"/>
          <w:szCs w:val="22"/>
          <w:lang w:val="fr-CA"/>
        </w:rPr>
        <w:t>)</w:t>
      </w:r>
      <w:r w:rsidR="00871BCD" w:rsidRPr="00837E87">
        <w:rPr>
          <w:rStyle w:val="normaltextrun"/>
          <w:rFonts w:ascii="Arial" w:hAnsi="Arial" w:cs="Arial"/>
          <w:i/>
          <w:iCs/>
          <w:sz w:val="22"/>
          <w:szCs w:val="22"/>
          <w:lang w:val="fr-CA"/>
        </w:rPr>
        <w:t>, Canada</w:t>
      </w:r>
      <w:r w:rsidR="00871BCD" w:rsidRPr="00837E87">
        <w:rPr>
          <w:rStyle w:val="eop"/>
          <w:rFonts w:ascii="Arial" w:hAnsi="Arial" w:cs="Arial"/>
          <w:sz w:val="22"/>
          <w:szCs w:val="22"/>
          <w:lang w:val="fr-CA"/>
        </w:rPr>
        <w:t> </w:t>
      </w:r>
    </w:p>
    <w:p w14:paraId="1C5E7A68" w14:textId="1B38CE0F" w:rsidR="00A9497D" w:rsidRPr="00837E87" w:rsidRDefault="00837E87" w:rsidP="00A9497D">
      <w:pPr>
        <w:jc w:val="center"/>
        <w:textAlignment w:val="baseline"/>
        <w:rPr>
          <w:rFonts w:ascii="Arial" w:eastAsia="Times New Roman" w:hAnsi="Arial" w:cs="Arial"/>
          <w:b/>
          <w:bCs/>
          <w:sz w:val="44"/>
          <w:szCs w:val="44"/>
          <w:lang w:val="fr-CA" w:eastAsia="en-CA"/>
        </w:rPr>
      </w:pPr>
      <w:r w:rsidRPr="00837E87">
        <w:rPr>
          <w:rFonts w:ascii="Arial" w:eastAsia="Times New Roman" w:hAnsi="Arial" w:cs="Arial"/>
          <w:b/>
          <w:bCs/>
          <w:sz w:val="44"/>
          <w:szCs w:val="44"/>
          <w:lang w:val="fr-CA" w:eastAsia="en-CA"/>
        </w:rPr>
        <w:t>Instructions de course supplémentaires pour l’annexe S des RCV : Instructions de course types (ICT</w:t>
      </w:r>
      <w:r w:rsidR="00844CA8" w:rsidRPr="00837E87">
        <w:rPr>
          <w:rFonts w:ascii="Arial" w:eastAsia="Times New Roman" w:hAnsi="Arial" w:cs="Arial"/>
          <w:b/>
          <w:bCs/>
          <w:sz w:val="44"/>
          <w:szCs w:val="44"/>
          <w:lang w:val="fr-CA" w:eastAsia="en-CA"/>
        </w:rPr>
        <w:t>)</w:t>
      </w:r>
    </w:p>
    <w:p w14:paraId="35DD08D8" w14:textId="70063238" w:rsidR="00A9497D" w:rsidRPr="00837E87" w:rsidRDefault="00CD1AC7" w:rsidP="00A9497D">
      <w:pPr>
        <w:textAlignment w:val="baseline"/>
        <w:rPr>
          <w:rFonts w:ascii="Arial" w:eastAsia="Times New Roman" w:hAnsi="Arial" w:cs="Arial"/>
          <w:i/>
          <w:iCs/>
          <w:lang w:val="fr-CA" w:eastAsia="en-CA"/>
        </w:rPr>
      </w:pPr>
      <w:r w:rsidRPr="00837E87">
        <w:rPr>
          <w:rFonts w:ascii="Arial" w:eastAsia="Times New Roman" w:hAnsi="Arial" w:cs="Arial"/>
          <w:i/>
          <w:iCs/>
          <w:lang w:val="fr-CA" w:eastAsia="en-CA"/>
        </w:rPr>
        <w:t>Les règles ci-dessous remplacent ou complètent les ICT.  Si l’ICT est remplacée, le même numéro est utilisé; des numéros différents sont employés pour désigner les nouvelles instructions</w:t>
      </w:r>
      <w:r w:rsidR="00F545CA" w:rsidRPr="00837E87">
        <w:rPr>
          <w:rFonts w:ascii="Arial" w:eastAsia="Times New Roman" w:hAnsi="Arial" w:cs="Arial"/>
          <w:i/>
          <w:iCs/>
          <w:lang w:val="fr-CA" w:eastAsia="en-CA"/>
        </w:rPr>
        <w:t xml:space="preserve">. </w:t>
      </w:r>
      <w:r w:rsidR="00326054" w:rsidRPr="00837E87">
        <w:rPr>
          <w:rFonts w:ascii="Arial" w:eastAsia="Times New Roman" w:hAnsi="Arial" w:cs="Arial"/>
          <w:i/>
          <w:iCs/>
          <w:lang w:val="fr-CA" w:eastAsia="en-CA"/>
        </w:rPr>
        <w:t xml:space="preserve"> </w:t>
      </w:r>
    </w:p>
    <w:p w14:paraId="17996CC6" w14:textId="77777777" w:rsidR="00326054" w:rsidRPr="00837E87" w:rsidRDefault="00326054" w:rsidP="00A9497D">
      <w:pPr>
        <w:textAlignment w:val="baseline"/>
        <w:rPr>
          <w:rFonts w:ascii="Arial" w:eastAsia="Times New Roman" w:hAnsi="Arial" w:cs="Arial"/>
          <w:sz w:val="18"/>
          <w:szCs w:val="18"/>
          <w:lang w:val="fr-CA" w:eastAsia="en-CA"/>
        </w:rPr>
      </w:pPr>
    </w:p>
    <w:p w14:paraId="0562EAB2" w14:textId="3A335663" w:rsidR="00AF06E2" w:rsidRPr="00837E87" w:rsidRDefault="00AF06E2" w:rsidP="009F1C1C">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R</w:t>
      </w:r>
      <w:r w:rsidR="00CD1AC7" w:rsidRPr="00837E87">
        <w:rPr>
          <w:rFonts w:ascii="Arial" w:eastAsia="Times New Roman" w:hAnsi="Arial" w:cs="Arial"/>
          <w:b/>
          <w:bCs/>
          <w:lang w:val="fr-CA" w:eastAsia="en-CA"/>
        </w:rPr>
        <w:t>ÈG</w:t>
      </w:r>
      <w:r w:rsidRPr="00837E87">
        <w:rPr>
          <w:rFonts w:ascii="Arial" w:eastAsia="Times New Roman" w:hAnsi="Arial" w:cs="Arial"/>
          <w:b/>
          <w:bCs/>
          <w:lang w:val="fr-CA" w:eastAsia="en-CA"/>
        </w:rPr>
        <w:t>LES</w:t>
      </w:r>
    </w:p>
    <w:p w14:paraId="68C038DE" w14:textId="77777777" w:rsidR="00CD1AC7" w:rsidRPr="00837E87" w:rsidRDefault="00CD1AC7" w:rsidP="00CD1AC7">
      <w:pPr>
        <w:pStyle w:val="ListParagraph"/>
        <w:numPr>
          <w:ilvl w:val="1"/>
          <w:numId w:val="3"/>
        </w:numPr>
        <w:ind w:hanging="720"/>
        <w:textAlignment w:val="baseline"/>
        <w:rPr>
          <w:rFonts w:ascii="Arial" w:eastAsia="Times New Roman" w:hAnsi="Arial" w:cs="Arial"/>
          <w:lang w:val="fr-CA" w:eastAsia="en-CA"/>
        </w:rPr>
      </w:pPr>
      <w:r w:rsidRPr="00837E87">
        <w:rPr>
          <w:rFonts w:ascii="Arial" w:hAnsi="Arial" w:cs="Arial"/>
          <w:iCs/>
          <w:noProof/>
          <w:lang w:val="fr-CA"/>
        </w:rPr>
        <w:t>La mention</w:t>
      </w:r>
      <w:r w:rsidRPr="00837E87">
        <w:rPr>
          <w:rFonts w:ascii="Arial" w:hAnsi="Arial" w:cs="Arial"/>
          <w:i/>
          <w:noProof/>
          <w:lang w:val="fr-CA"/>
        </w:rPr>
        <w:t xml:space="preserve"> « [NP] » </w:t>
      </w:r>
      <w:r w:rsidRPr="00837E87">
        <w:rPr>
          <w:rFonts w:ascii="Arial" w:hAnsi="Arial" w:cs="Arial"/>
          <w:iCs/>
          <w:noProof/>
          <w:lang w:val="fr-CA"/>
        </w:rPr>
        <w:t>dans une règle signifie qu’un bateau ne peut pas réclamer contre un autre bateau pour avoir enfreint cette règle.  Cette règle modifie la RCV 60.1(a</w:t>
      </w:r>
      <w:r w:rsidRPr="00837E87">
        <w:rPr>
          <w:rFonts w:ascii="Arial" w:hAnsi="Arial" w:cs="Arial"/>
          <w:lang w:val="fr-CA"/>
        </w:rPr>
        <w:t>).</w:t>
      </w:r>
    </w:p>
    <w:p w14:paraId="78EF96BB" w14:textId="3152937C" w:rsidR="00B660EF" w:rsidRPr="00837E87" w:rsidRDefault="00CD1AC7" w:rsidP="00CD1AC7">
      <w:pPr>
        <w:pStyle w:val="ListParagraph"/>
        <w:numPr>
          <w:ilvl w:val="1"/>
          <w:numId w:val="3"/>
        </w:numPr>
        <w:ind w:hanging="720"/>
        <w:textAlignment w:val="baseline"/>
        <w:rPr>
          <w:rFonts w:ascii="Arial" w:eastAsia="Times New Roman" w:hAnsi="Arial" w:cs="Arial"/>
          <w:lang w:val="fr-CA" w:eastAsia="en-CA"/>
        </w:rPr>
      </w:pPr>
      <w:r w:rsidRPr="00837E87">
        <w:rPr>
          <w:rFonts w:ascii="Arial" w:eastAsia="Calibri" w:hAnsi="Arial" w:cs="Arial"/>
          <w:lang w:val="fr-CA"/>
        </w:rPr>
        <w:t>En cas de conflit entre la version française et la version anglaise, la version anglaise a préséance</w:t>
      </w:r>
      <w:r w:rsidR="00B660EF" w:rsidRPr="00837E87">
        <w:rPr>
          <w:rFonts w:ascii="Arial" w:eastAsia="Times New Roman" w:hAnsi="Arial" w:cs="Arial"/>
          <w:lang w:val="fr-CA" w:eastAsia="en-CA"/>
        </w:rPr>
        <w:t>.</w:t>
      </w:r>
    </w:p>
    <w:p w14:paraId="2144064C" w14:textId="2FB22B7E" w:rsidR="005813EE" w:rsidRPr="00837E87" w:rsidRDefault="00CD1AC7"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AVIS À L’INTENTION DES CONCURRENT</w:t>
      </w:r>
      <w:r w:rsidR="005813EE" w:rsidRPr="00837E87">
        <w:rPr>
          <w:rFonts w:ascii="Arial" w:eastAsia="Times New Roman" w:hAnsi="Arial" w:cs="Arial"/>
          <w:b/>
          <w:bCs/>
          <w:lang w:val="fr-CA" w:eastAsia="en-CA"/>
        </w:rPr>
        <w:t>S</w:t>
      </w:r>
    </w:p>
    <w:p w14:paraId="49B2496E" w14:textId="30037731" w:rsidR="005813EE" w:rsidRPr="00837E87" w:rsidRDefault="00CD1AC7" w:rsidP="005813EE">
      <w:pPr>
        <w:pStyle w:val="Heading2"/>
        <w:numPr>
          <w:ilvl w:val="1"/>
          <w:numId w:val="1"/>
        </w:numPr>
        <w:ind w:left="720" w:hanging="720"/>
        <w:rPr>
          <w:rFonts w:ascii="Arial" w:eastAsia="Times New Roman" w:hAnsi="Arial" w:cs="Arial"/>
          <w:color w:val="0000FF"/>
          <w:sz w:val="22"/>
          <w:szCs w:val="22"/>
          <w:u w:val="single"/>
          <w:lang w:val="fr-CA" w:eastAsia="en-CA"/>
        </w:rPr>
      </w:pPr>
      <w:r w:rsidRPr="00837E87">
        <w:rPr>
          <w:rFonts w:ascii="Arial" w:eastAsia="Times New Roman" w:hAnsi="Arial" w:cs="Arial"/>
          <w:color w:val="auto"/>
          <w:sz w:val="22"/>
          <w:szCs w:val="22"/>
          <w:lang w:val="fr-CA" w:eastAsia="en-CA"/>
        </w:rPr>
        <w:t>Les avis à l’intention des concurrents seront affichés sur le tableau officiel d’information en ligne, à l’adresse suivante</w:t>
      </w:r>
      <w:r w:rsidRPr="00837E87">
        <w:rPr>
          <w:rFonts w:ascii="Arial" w:eastAsia="Times New Roman" w:hAnsi="Arial" w:cs="Arial"/>
          <w:color w:val="auto"/>
          <w:sz w:val="20"/>
          <w:szCs w:val="20"/>
          <w:lang w:val="fr-CA" w:eastAsia="en-CA"/>
        </w:rPr>
        <w:t xml:space="preserve"> </w:t>
      </w:r>
      <w:r w:rsidR="005813EE" w:rsidRPr="00837E87">
        <w:rPr>
          <w:rFonts w:ascii="Arial" w:eastAsia="Times New Roman" w:hAnsi="Arial" w:cs="Arial"/>
          <w:color w:val="auto"/>
          <w:sz w:val="22"/>
          <w:szCs w:val="22"/>
          <w:lang w:val="fr-CA" w:eastAsia="en-CA"/>
        </w:rPr>
        <w:t>: </w:t>
      </w:r>
      <w:hyperlink r:id="rId8" w:history="1">
        <w:r w:rsidR="000E676E" w:rsidRPr="00837E87">
          <w:rPr>
            <w:lang w:val="fr-CA"/>
          </w:rPr>
          <w:t xml:space="preserve"> </w:t>
        </w:r>
        <w:r w:rsidR="00180804" w:rsidRPr="00180804">
          <w:rPr>
            <w:rStyle w:val="Hyperlink"/>
            <w:rFonts w:ascii="Arial" w:eastAsia="Times New Roman" w:hAnsi="Arial" w:cs="Arial"/>
            <w:sz w:val="22"/>
            <w:szCs w:val="22"/>
            <w:lang w:val="fr-CA" w:eastAsia="en-CA"/>
          </w:rPr>
          <w:t>https://www.racingrhttps://www.racingrulesofsailing.org/schedules/3206</w:t>
        </w:r>
      </w:hyperlink>
    </w:p>
    <w:p w14:paraId="3CA3BC57" w14:textId="412C959C" w:rsidR="005813EE" w:rsidRPr="00837E87" w:rsidRDefault="00CD1AC7"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MODIFICATIONS APPORTÉES AUX INSTRUCTIONS DE COURSE</w:t>
      </w:r>
    </w:p>
    <w:p w14:paraId="0266FD85" w14:textId="6FE2923B" w:rsidR="00326054" w:rsidRPr="00837E87" w:rsidRDefault="00CD1AC7" w:rsidP="00326054">
      <w:pPr>
        <w:pStyle w:val="ListParagraph"/>
        <w:numPr>
          <w:ilvl w:val="1"/>
          <w:numId w:val="1"/>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Toute modification apportée aux instructions de course sera affichée avant 9 h 30 le jour de son entrée en vigueur. Toute modification apportée à l’horaire des courses sera affichée au plus tard à 20 h le jour précédant son entrée en vigueur</w:t>
      </w:r>
      <w:r w:rsidR="00A2696A" w:rsidRPr="00837E87">
        <w:rPr>
          <w:rFonts w:ascii="Arial" w:hAnsi="Arial" w:cs="Arial"/>
          <w:shd w:val="clear" w:color="auto" w:fill="FFFFFF"/>
          <w:lang w:val="fr-CA"/>
        </w:rPr>
        <w:t>.</w:t>
      </w:r>
      <w:r w:rsidR="000E7680" w:rsidRPr="00837E87">
        <w:rPr>
          <w:rFonts w:ascii="Arial" w:hAnsi="Arial" w:cs="Arial"/>
          <w:shd w:val="clear" w:color="auto" w:fill="FFFFFF"/>
          <w:lang w:val="fr-CA"/>
        </w:rPr>
        <w:t> </w:t>
      </w:r>
    </w:p>
    <w:p w14:paraId="42CEEE88" w14:textId="7AC4341B" w:rsidR="005813EE" w:rsidRPr="00837E87" w:rsidRDefault="005813EE" w:rsidP="00326054">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SIGNA</w:t>
      </w:r>
      <w:r w:rsidR="00CD1AC7" w:rsidRPr="00837E87">
        <w:rPr>
          <w:rFonts w:ascii="Arial" w:eastAsia="Times New Roman" w:hAnsi="Arial" w:cs="Arial"/>
          <w:b/>
          <w:bCs/>
          <w:lang w:val="fr-CA" w:eastAsia="en-CA"/>
        </w:rPr>
        <w:t>UX</w:t>
      </w:r>
      <w:r w:rsidRPr="00837E87">
        <w:rPr>
          <w:rFonts w:ascii="Arial" w:eastAsia="Times New Roman" w:hAnsi="Arial" w:cs="Arial"/>
          <w:b/>
          <w:bCs/>
          <w:lang w:val="fr-CA" w:eastAsia="en-CA"/>
        </w:rPr>
        <w:t xml:space="preserve"> </w:t>
      </w:r>
      <w:r w:rsidR="00CD1AC7" w:rsidRPr="00837E87">
        <w:rPr>
          <w:rFonts w:ascii="Arial" w:eastAsia="Times New Roman" w:hAnsi="Arial" w:cs="Arial"/>
          <w:b/>
          <w:bCs/>
          <w:lang w:val="fr-CA" w:eastAsia="en-CA"/>
        </w:rPr>
        <w:t xml:space="preserve">FAITS </w:t>
      </w:r>
      <w:r w:rsidR="002D7113">
        <w:rPr>
          <w:rFonts w:ascii="Arial" w:eastAsia="Times New Roman" w:hAnsi="Arial" w:cs="Arial"/>
          <w:b/>
          <w:bCs/>
          <w:lang w:val="fr-CA" w:eastAsia="en-CA"/>
        </w:rPr>
        <w:t>SUR</w:t>
      </w:r>
      <w:r w:rsidR="00CD1AC7" w:rsidRPr="00837E87">
        <w:rPr>
          <w:rFonts w:ascii="Arial" w:eastAsia="Times New Roman" w:hAnsi="Arial" w:cs="Arial"/>
          <w:b/>
          <w:bCs/>
          <w:lang w:val="fr-CA" w:eastAsia="en-CA"/>
        </w:rPr>
        <w:t xml:space="preserve"> TER</w:t>
      </w:r>
      <w:r w:rsidRPr="00837E87">
        <w:rPr>
          <w:rFonts w:ascii="Arial" w:eastAsia="Times New Roman" w:hAnsi="Arial" w:cs="Arial"/>
          <w:b/>
          <w:bCs/>
          <w:lang w:val="fr-CA" w:eastAsia="en-CA"/>
        </w:rPr>
        <w:t>RE</w:t>
      </w:r>
    </w:p>
    <w:p w14:paraId="06482A36" w14:textId="2C6B5AF0" w:rsidR="00CD1AC7" w:rsidRPr="00837E87" w:rsidRDefault="00CD1AC7" w:rsidP="00CD1AC7">
      <w:pPr>
        <w:pStyle w:val="ListParagraph"/>
        <w:numPr>
          <w:ilvl w:val="1"/>
          <w:numId w:val="1"/>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lastRenderedPageBreak/>
        <w:t xml:space="preserve">Les signaux faits </w:t>
      </w:r>
      <w:r w:rsidR="002D7113">
        <w:rPr>
          <w:rFonts w:ascii="Arial" w:eastAsia="Times New Roman" w:hAnsi="Arial" w:cs="Arial"/>
          <w:lang w:val="fr-CA" w:eastAsia="en-CA"/>
        </w:rPr>
        <w:t>sur</w:t>
      </w:r>
      <w:r w:rsidRPr="00837E87">
        <w:rPr>
          <w:rFonts w:ascii="Arial" w:eastAsia="Times New Roman" w:hAnsi="Arial" w:cs="Arial"/>
          <w:lang w:val="fr-CA" w:eastAsia="en-CA"/>
        </w:rPr>
        <w:t xml:space="preserve"> terre seront envoyés à partir du mât se trouvant sur le coin nord-est du bâtiment principal.</w:t>
      </w:r>
    </w:p>
    <w:p w14:paraId="19880B13" w14:textId="45B991A2" w:rsidR="00CD1AC7" w:rsidRPr="00837E87" w:rsidRDefault="00CD1AC7" w:rsidP="00CD1AC7">
      <w:pPr>
        <w:pStyle w:val="ListParagraph"/>
        <w:numPr>
          <w:ilvl w:val="1"/>
          <w:numId w:val="1"/>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Lorsque le pavillon L est envoyé </w:t>
      </w:r>
      <w:r w:rsidR="002D7113">
        <w:rPr>
          <w:rFonts w:ascii="Arial" w:eastAsia="Times New Roman" w:hAnsi="Arial" w:cs="Arial"/>
          <w:lang w:val="fr-CA" w:eastAsia="en-CA"/>
        </w:rPr>
        <w:t xml:space="preserve">sur </w:t>
      </w:r>
      <w:r w:rsidRPr="00837E87">
        <w:rPr>
          <w:rFonts w:ascii="Arial" w:eastAsia="Times New Roman" w:hAnsi="Arial" w:cs="Arial"/>
          <w:lang w:val="fr-CA" w:eastAsia="en-CA"/>
        </w:rPr>
        <w:t>terre sur une flamme numérique, ladite flamme numérique indique le numéro de l’avis aux concurrents qui est affiché.  Ceci modifie le signal de course L.</w:t>
      </w:r>
    </w:p>
    <w:p w14:paraId="131D86E3" w14:textId="77777777" w:rsidR="00CD1AC7" w:rsidRPr="00837E87" w:rsidRDefault="00CD1AC7" w:rsidP="00CD1AC7">
      <w:pPr>
        <w:pStyle w:val="ListParagraph"/>
        <w:numPr>
          <w:ilvl w:val="1"/>
          <w:numId w:val="1"/>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Quand le pavillon Aperçu (AP) est envoyé à terre, « 1 minute » est remplacé par « pas moins de 45 minutes » dans la section « Signaux de course : Aperçu » des RCV. </w:t>
      </w:r>
    </w:p>
    <w:p w14:paraId="10FAEC55" w14:textId="7F317ABF" w:rsidR="005813EE" w:rsidRPr="00837E87" w:rsidRDefault="00CD1AC7" w:rsidP="00CD1AC7">
      <w:pPr>
        <w:pStyle w:val="ListParagraph"/>
        <w:numPr>
          <w:ilvl w:val="1"/>
          <w:numId w:val="1"/>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[DP][NP] Les bateaux ne peuvent PAS être mis à l’eau avant que le pavillon D soit </w:t>
      </w:r>
      <w:r w:rsidR="002D7113">
        <w:rPr>
          <w:rFonts w:ascii="Arial" w:eastAsia="Times New Roman" w:hAnsi="Arial" w:cs="Arial"/>
          <w:lang w:val="fr-CA" w:eastAsia="en-CA"/>
        </w:rPr>
        <w:t>afflich</w:t>
      </w:r>
      <w:r w:rsidRPr="00837E87">
        <w:rPr>
          <w:rFonts w:ascii="Arial" w:eastAsia="Times New Roman" w:hAnsi="Arial" w:cs="Arial"/>
          <w:lang w:val="fr-CA" w:eastAsia="en-CA"/>
        </w:rPr>
        <w:t xml:space="preserve">é avec un signal sonore. Le signal d’avertissement sera </w:t>
      </w:r>
      <w:r w:rsidR="002D7113">
        <w:rPr>
          <w:rFonts w:ascii="Arial" w:eastAsia="Times New Roman" w:hAnsi="Arial" w:cs="Arial"/>
          <w:lang w:val="fr-CA" w:eastAsia="en-CA"/>
        </w:rPr>
        <w:t>afflich</w:t>
      </w:r>
      <w:r w:rsidR="002D7113" w:rsidRPr="00837E87">
        <w:rPr>
          <w:rFonts w:ascii="Arial" w:eastAsia="Times New Roman" w:hAnsi="Arial" w:cs="Arial"/>
          <w:lang w:val="fr-CA" w:eastAsia="en-CA"/>
        </w:rPr>
        <w:t>é</w:t>
      </w:r>
      <w:r w:rsidRPr="00837E87">
        <w:rPr>
          <w:rFonts w:ascii="Arial" w:eastAsia="Times New Roman" w:hAnsi="Arial" w:cs="Arial"/>
          <w:lang w:val="fr-CA" w:eastAsia="en-CA"/>
        </w:rPr>
        <w:t xml:space="preserve"> </w:t>
      </w:r>
      <w:r w:rsidR="002D7113" w:rsidRPr="00837E87">
        <w:rPr>
          <w:rFonts w:ascii="Arial" w:eastAsia="Times New Roman" w:hAnsi="Arial" w:cs="Arial"/>
          <w:lang w:val="fr-CA" w:eastAsia="en-CA"/>
        </w:rPr>
        <w:t>à</w:t>
      </w:r>
      <w:r w:rsidRPr="00837E87">
        <w:rPr>
          <w:rFonts w:ascii="Arial" w:eastAsia="Times New Roman" w:hAnsi="Arial" w:cs="Arial"/>
          <w:lang w:val="fr-CA" w:eastAsia="en-CA"/>
        </w:rPr>
        <w:t xml:space="preserve"> un délai minimal de 45 minutes suivant l’</w:t>
      </w:r>
      <w:r w:rsidR="002D7113" w:rsidRPr="002D7113">
        <w:rPr>
          <w:rFonts w:ascii="Arial" w:eastAsia="Times New Roman" w:hAnsi="Arial" w:cs="Arial"/>
          <w:lang w:val="fr-CA" w:eastAsia="en-CA"/>
        </w:rPr>
        <w:t xml:space="preserve"> </w:t>
      </w:r>
      <w:r w:rsidR="002D7113">
        <w:rPr>
          <w:rFonts w:ascii="Arial" w:eastAsia="Times New Roman" w:hAnsi="Arial" w:cs="Arial"/>
          <w:lang w:val="fr-CA" w:eastAsia="en-CA"/>
        </w:rPr>
        <w:t>afflichage</w:t>
      </w:r>
      <w:r w:rsidRPr="00837E87">
        <w:rPr>
          <w:rFonts w:ascii="Arial" w:eastAsia="Times New Roman" w:hAnsi="Arial" w:cs="Arial"/>
          <w:lang w:val="fr-CA" w:eastAsia="en-CA"/>
        </w:rPr>
        <w:t xml:space="preserve"> du pavillon D</w:t>
      </w:r>
      <w:r w:rsidR="005813EE" w:rsidRPr="00837E87">
        <w:rPr>
          <w:rFonts w:ascii="Arial" w:eastAsia="Times New Roman" w:hAnsi="Arial" w:cs="Arial"/>
          <w:lang w:val="fr-CA" w:eastAsia="en-CA"/>
        </w:rPr>
        <w:t>.</w:t>
      </w:r>
    </w:p>
    <w:p w14:paraId="0C5CA336" w14:textId="2AED4B53" w:rsidR="005813EE" w:rsidRPr="00837E87" w:rsidRDefault="00CD1AC7"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PROGRAMME DES COURS</w:t>
      </w:r>
      <w:r w:rsidR="005813EE" w:rsidRPr="00837E87">
        <w:rPr>
          <w:rFonts w:ascii="Arial" w:eastAsia="Times New Roman" w:hAnsi="Arial" w:cs="Arial"/>
          <w:b/>
          <w:bCs/>
          <w:lang w:val="fr-CA" w:eastAsia="en-CA"/>
        </w:rPr>
        <w:t>ES</w:t>
      </w:r>
    </w:p>
    <w:p w14:paraId="26F1015E" w14:textId="6A76CC98" w:rsidR="00E1449E" w:rsidRPr="00837E87" w:rsidRDefault="00E1449E" w:rsidP="00E1449E">
      <w:pPr>
        <w:pStyle w:val="ListParagraph"/>
        <w:numPr>
          <w:ilvl w:val="1"/>
          <w:numId w:val="28"/>
        </w:numPr>
        <w:ind w:left="720" w:hanging="720"/>
        <w:textAlignment w:val="baseline"/>
        <w:rPr>
          <w:rFonts w:ascii="Arial" w:eastAsia="Times New Roman" w:hAnsi="Arial" w:cs="Arial"/>
          <w:b/>
          <w:bCs/>
          <w:lang w:val="fr-CA" w:eastAsia="en-CA"/>
        </w:rPr>
      </w:pPr>
    </w:p>
    <w:tbl>
      <w:tblPr>
        <w:tblStyle w:val="TableGrid1"/>
        <w:tblpPr w:leftFromText="180" w:rightFromText="180" w:vertAnchor="text" w:horzAnchor="page" w:tblpX="1831" w:tblpY="100"/>
        <w:tblW w:w="9810" w:type="dxa"/>
        <w:tblInd w:w="0" w:type="dxa"/>
        <w:tblCellMar>
          <w:top w:w="6" w:type="dxa"/>
          <w:left w:w="108" w:type="dxa"/>
          <w:right w:w="115" w:type="dxa"/>
        </w:tblCellMar>
        <w:tblLook w:val="04A0" w:firstRow="1" w:lastRow="0" w:firstColumn="1" w:lastColumn="0" w:noHBand="0" w:noVBand="1"/>
      </w:tblPr>
      <w:tblGrid>
        <w:gridCol w:w="2160"/>
        <w:gridCol w:w="1710"/>
        <w:gridCol w:w="5940"/>
      </w:tblGrid>
      <w:tr w:rsidR="00E43B32" w:rsidRPr="00837E87" w14:paraId="411B00CE" w14:textId="77777777" w:rsidTr="000B3056">
        <w:trPr>
          <w:trHeight w:val="234"/>
        </w:trPr>
        <w:tc>
          <w:tcPr>
            <w:tcW w:w="2160" w:type="dxa"/>
            <w:tcBorders>
              <w:top w:val="single" w:sz="2" w:space="0" w:color="000000"/>
              <w:left w:val="single" w:sz="2" w:space="0" w:color="000000"/>
              <w:bottom w:val="single" w:sz="2" w:space="0" w:color="000000"/>
              <w:right w:val="single" w:sz="2" w:space="0" w:color="000000"/>
            </w:tcBorders>
            <w:shd w:val="clear" w:color="auto" w:fill="FFC000"/>
            <w:hideMark/>
          </w:tcPr>
          <w:p w14:paraId="58E4037B" w14:textId="77777777" w:rsidR="00687CA6" w:rsidRPr="00837E87" w:rsidRDefault="00687CA6" w:rsidP="00687CA6">
            <w:pPr>
              <w:ind w:left="9"/>
              <w:jc w:val="center"/>
              <w:rPr>
                <w:rFonts w:ascii="Arial" w:hAnsi="Arial" w:cs="Arial"/>
                <w:lang w:val="fr-CA"/>
              </w:rPr>
            </w:pPr>
            <w:r w:rsidRPr="00837E87">
              <w:rPr>
                <w:rFonts w:ascii="Arial" w:hAnsi="Arial" w:cs="Arial"/>
                <w:b/>
                <w:lang w:val="fr-CA"/>
              </w:rPr>
              <w:t xml:space="preserve">Date </w:t>
            </w:r>
          </w:p>
        </w:tc>
        <w:tc>
          <w:tcPr>
            <w:tcW w:w="1710" w:type="dxa"/>
            <w:tcBorders>
              <w:top w:val="single" w:sz="2" w:space="0" w:color="000000"/>
              <w:left w:val="single" w:sz="2" w:space="0" w:color="000000"/>
              <w:bottom w:val="single" w:sz="2" w:space="0" w:color="000000"/>
              <w:right w:val="single" w:sz="2" w:space="0" w:color="000000"/>
            </w:tcBorders>
            <w:shd w:val="clear" w:color="auto" w:fill="FFC000"/>
            <w:hideMark/>
          </w:tcPr>
          <w:p w14:paraId="3E667DDE" w14:textId="6EABEE1C" w:rsidR="00687CA6" w:rsidRPr="00837E87" w:rsidRDefault="00CD1AC7" w:rsidP="00687CA6">
            <w:pPr>
              <w:ind w:left="8"/>
              <w:jc w:val="center"/>
              <w:rPr>
                <w:rFonts w:ascii="Arial" w:hAnsi="Arial" w:cs="Arial"/>
                <w:lang w:val="fr-CA"/>
              </w:rPr>
            </w:pPr>
            <w:r w:rsidRPr="00837E87">
              <w:rPr>
                <w:rFonts w:ascii="Arial" w:hAnsi="Arial" w:cs="Arial"/>
                <w:b/>
                <w:lang w:val="fr-CA"/>
              </w:rPr>
              <w:t>Heur</w:t>
            </w:r>
            <w:r w:rsidR="00687CA6" w:rsidRPr="00837E87">
              <w:rPr>
                <w:rFonts w:ascii="Arial" w:hAnsi="Arial" w:cs="Arial"/>
                <w:b/>
                <w:lang w:val="fr-CA"/>
              </w:rPr>
              <w:t xml:space="preserve">e </w:t>
            </w:r>
          </w:p>
        </w:tc>
        <w:tc>
          <w:tcPr>
            <w:tcW w:w="5940" w:type="dxa"/>
            <w:tcBorders>
              <w:top w:val="single" w:sz="2" w:space="0" w:color="000000"/>
              <w:left w:val="single" w:sz="2" w:space="0" w:color="000000"/>
              <w:bottom w:val="single" w:sz="2" w:space="0" w:color="000000"/>
              <w:right w:val="single" w:sz="2" w:space="0" w:color="000000"/>
            </w:tcBorders>
            <w:shd w:val="clear" w:color="auto" w:fill="FFC000"/>
            <w:hideMark/>
          </w:tcPr>
          <w:p w14:paraId="7CF794F9" w14:textId="44723842" w:rsidR="00687CA6" w:rsidRPr="00837E87" w:rsidRDefault="00CD1AC7" w:rsidP="00687CA6">
            <w:pPr>
              <w:ind w:left="6"/>
              <w:jc w:val="center"/>
              <w:rPr>
                <w:rFonts w:ascii="Arial" w:hAnsi="Arial" w:cs="Arial"/>
                <w:lang w:val="fr-CA"/>
              </w:rPr>
            </w:pPr>
            <w:r w:rsidRPr="00837E87">
              <w:rPr>
                <w:rFonts w:ascii="Arial" w:hAnsi="Arial" w:cs="Arial"/>
                <w:b/>
                <w:lang w:val="fr-CA"/>
              </w:rPr>
              <w:t>Activité</w:t>
            </w:r>
          </w:p>
        </w:tc>
      </w:tr>
      <w:tr w:rsidR="00E43B32" w:rsidRPr="00837E87" w14:paraId="1879DB4C" w14:textId="77777777" w:rsidTr="00687CA6">
        <w:trPr>
          <w:trHeight w:val="309"/>
        </w:trPr>
        <w:tc>
          <w:tcPr>
            <w:tcW w:w="2160" w:type="dxa"/>
            <w:vMerge w:val="restart"/>
            <w:tcBorders>
              <w:top w:val="single" w:sz="2" w:space="0" w:color="000000"/>
              <w:left w:val="single" w:sz="2" w:space="0" w:color="000000"/>
              <w:bottom w:val="single" w:sz="4" w:space="0" w:color="auto"/>
              <w:right w:val="single" w:sz="2" w:space="0" w:color="000000"/>
            </w:tcBorders>
            <w:vAlign w:val="center"/>
            <w:hideMark/>
          </w:tcPr>
          <w:p w14:paraId="43FAAB7D" w14:textId="127A6CD4" w:rsidR="00687CA6" w:rsidRPr="00837E87" w:rsidRDefault="00276195" w:rsidP="00687CA6">
            <w:pPr>
              <w:ind w:left="2"/>
              <w:rPr>
                <w:rFonts w:ascii="Arial" w:hAnsi="Arial" w:cs="Arial"/>
                <w:lang w:val="fr-CA"/>
              </w:rPr>
            </w:pPr>
            <w:r>
              <w:rPr>
                <w:rFonts w:ascii="Arial" w:hAnsi="Arial" w:cs="Arial"/>
                <w:bCs/>
                <w:lang w:val="fr-CA"/>
              </w:rPr>
              <w:t>M</w:t>
            </w:r>
            <w:r>
              <w:rPr>
                <w:bCs/>
              </w:rPr>
              <w:t>ardi</w:t>
            </w:r>
            <w:r w:rsidR="00CD1AC7" w:rsidRPr="00837E87">
              <w:rPr>
                <w:rFonts w:ascii="Arial" w:hAnsi="Arial" w:cs="Arial"/>
                <w:bCs/>
                <w:lang w:val="fr-CA"/>
              </w:rPr>
              <w:t xml:space="preserve"> </w:t>
            </w:r>
            <w:r>
              <w:rPr>
                <w:rFonts w:ascii="Arial" w:hAnsi="Arial" w:cs="Arial"/>
                <w:bCs/>
                <w:lang w:val="fr-CA"/>
              </w:rPr>
              <w:t>9</w:t>
            </w:r>
            <w:r w:rsidR="00CD1AC7" w:rsidRPr="00837E87">
              <w:rPr>
                <w:rFonts w:ascii="Arial" w:hAnsi="Arial" w:cs="Arial"/>
                <w:bCs/>
                <w:lang w:val="fr-CA"/>
              </w:rPr>
              <w:t xml:space="preserve"> août</w:t>
            </w:r>
          </w:p>
        </w:tc>
        <w:tc>
          <w:tcPr>
            <w:tcW w:w="1710" w:type="dxa"/>
            <w:tcBorders>
              <w:top w:val="single" w:sz="2" w:space="0" w:color="000000"/>
              <w:left w:val="single" w:sz="2" w:space="0" w:color="000000"/>
              <w:right w:val="single" w:sz="2" w:space="0" w:color="000000"/>
            </w:tcBorders>
            <w:vAlign w:val="center"/>
            <w:hideMark/>
          </w:tcPr>
          <w:p w14:paraId="0291AD49" w14:textId="54DAA4C7" w:rsidR="00687CA6" w:rsidRPr="00837E87" w:rsidRDefault="00687CA6" w:rsidP="00687CA6">
            <w:pPr>
              <w:ind w:left="2"/>
              <w:jc w:val="center"/>
              <w:rPr>
                <w:rFonts w:ascii="Arial" w:hAnsi="Arial" w:cs="Arial"/>
                <w:lang w:val="fr-CA"/>
              </w:rPr>
            </w:pPr>
            <w:r w:rsidRPr="00837E87">
              <w:rPr>
                <w:rFonts w:ascii="Arial" w:hAnsi="Arial" w:cs="Arial"/>
                <w:lang w:val="fr-CA"/>
              </w:rPr>
              <w:t>11</w:t>
            </w:r>
            <w:r w:rsidR="00CD1AC7" w:rsidRPr="00837E87">
              <w:rPr>
                <w:rFonts w:ascii="Arial" w:hAnsi="Arial" w:cs="Arial"/>
                <w:lang w:val="fr-CA"/>
              </w:rPr>
              <w:t xml:space="preserve"> h </w:t>
            </w:r>
            <w:r w:rsidRPr="00837E87">
              <w:rPr>
                <w:rFonts w:ascii="Arial" w:hAnsi="Arial" w:cs="Arial"/>
                <w:lang w:val="fr-CA"/>
              </w:rPr>
              <w:t>15</w:t>
            </w:r>
          </w:p>
        </w:tc>
        <w:tc>
          <w:tcPr>
            <w:tcW w:w="5940" w:type="dxa"/>
            <w:tcBorders>
              <w:top w:val="single" w:sz="2" w:space="0" w:color="000000"/>
              <w:left w:val="single" w:sz="2" w:space="0" w:color="000000"/>
              <w:right w:val="single" w:sz="2" w:space="0" w:color="000000"/>
            </w:tcBorders>
            <w:vAlign w:val="center"/>
            <w:hideMark/>
          </w:tcPr>
          <w:p w14:paraId="29B178F3" w14:textId="585A85B9" w:rsidR="00687CA6" w:rsidRPr="00837E87" w:rsidRDefault="00CD1AC7" w:rsidP="00687CA6">
            <w:pPr>
              <w:rPr>
                <w:rFonts w:ascii="Arial" w:hAnsi="Arial" w:cs="Arial"/>
                <w:lang w:val="fr-CA"/>
              </w:rPr>
            </w:pPr>
            <w:r w:rsidRPr="00837E87">
              <w:rPr>
                <w:rFonts w:ascii="Arial" w:hAnsi="Arial" w:cs="Arial"/>
                <w:lang w:val="fr-CA"/>
              </w:rPr>
              <w:t>Réunion des entraîneurs</w:t>
            </w:r>
          </w:p>
        </w:tc>
      </w:tr>
      <w:tr w:rsidR="00E43B32" w:rsidRPr="00837E87" w14:paraId="31BC0262" w14:textId="77777777" w:rsidTr="00687CA6">
        <w:trPr>
          <w:trHeight w:val="304"/>
        </w:trPr>
        <w:tc>
          <w:tcPr>
            <w:tcW w:w="2160" w:type="dxa"/>
            <w:vMerge/>
            <w:tcBorders>
              <w:top w:val="single" w:sz="2" w:space="0" w:color="000000"/>
              <w:left w:val="single" w:sz="2" w:space="0" w:color="000000"/>
              <w:bottom w:val="single" w:sz="4" w:space="0" w:color="auto"/>
              <w:right w:val="single" w:sz="2" w:space="0" w:color="000000"/>
            </w:tcBorders>
            <w:vAlign w:val="center"/>
            <w:hideMark/>
          </w:tcPr>
          <w:p w14:paraId="15DEB500" w14:textId="77777777" w:rsidR="00687CA6" w:rsidRPr="00837E87" w:rsidRDefault="00687CA6" w:rsidP="00687CA6">
            <w:pPr>
              <w:rPr>
                <w:rFonts w:ascii="Arial" w:eastAsia="Arial" w:hAnsi="Arial" w:cs="Arial"/>
                <w:lang w:val="fr-CA"/>
              </w:rPr>
            </w:pPr>
          </w:p>
        </w:tc>
        <w:tc>
          <w:tcPr>
            <w:tcW w:w="1710" w:type="dxa"/>
            <w:tcBorders>
              <w:top w:val="single" w:sz="2" w:space="0" w:color="000000"/>
              <w:left w:val="single" w:sz="2" w:space="0" w:color="000000"/>
              <w:bottom w:val="single" w:sz="2" w:space="0" w:color="000000"/>
              <w:right w:val="single" w:sz="2" w:space="0" w:color="000000"/>
            </w:tcBorders>
            <w:vAlign w:val="center"/>
            <w:hideMark/>
          </w:tcPr>
          <w:p w14:paraId="1BD271EE" w14:textId="3640A55E" w:rsidR="00687CA6" w:rsidRPr="00837E87" w:rsidRDefault="00CD1AC7" w:rsidP="00687CA6">
            <w:pPr>
              <w:ind w:left="2"/>
              <w:jc w:val="center"/>
              <w:rPr>
                <w:rFonts w:ascii="Arial" w:hAnsi="Arial" w:cs="Arial"/>
                <w:lang w:val="fr-CA"/>
              </w:rPr>
            </w:pPr>
            <w:r w:rsidRPr="00837E87">
              <w:rPr>
                <w:rFonts w:ascii="Arial" w:hAnsi="Arial" w:cs="Arial"/>
                <w:lang w:val="fr-CA"/>
              </w:rPr>
              <w:t>13 h</w:t>
            </w:r>
          </w:p>
        </w:tc>
        <w:tc>
          <w:tcPr>
            <w:tcW w:w="5940" w:type="dxa"/>
            <w:tcBorders>
              <w:top w:val="single" w:sz="2" w:space="0" w:color="000000"/>
              <w:left w:val="single" w:sz="2" w:space="0" w:color="000000"/>
              <w:bottom w:val="single" w:sz="2" w:space="0" w:color="000000"/>
              <w:right w:val="single" w:sz="2" w:space="0" w:color="000000"/>
            </w:tcBorders>
            <w:vAlign w:val="center"/>
            <w:hideMark/>
          </w:tcPr>
          <w:p w14:paraId="73698263" w14:textId="5835FDFF" w:rsidR="00687CA6" w:rsidRPr="00837E87" w:rsidRDefault="00CD1AC7" w:rsidP="00687CA6">
            <w:pPr>
              <w:rPr>
                <w:rFonts w:ascii="Arial" w:hAnsi="Arial" w:cs="Arial"/>
                <w:lang w:val="fr-CA"/>
              </w:rPr>
            </w:pPr>
            <w:r w:rsidRPr="00837E87">
              <w:rPr>
                <w:rFonts w:ascii="Arial" w:hAnsi="Arial" w:cs="Arial"/>
                <w:lang w:val="fr-CA"/>
              </w:rPr>
              <w:t>Signal d’avertissement de la 1</w:t>
            </w:r>
            <w:r w:rsidRPr="00837E87">
              <w:rPr>
                <w:rFonts w:ascii="Arial" w:hAnsi="Arial" w:cs="Arial"/>
                <w:vertAlign w:val="superscript"/>
                <w:lang w:val="fr-CA"/>
              </w:rPr>
              <w:t>re</w:t>
            </w:r>
            <w:r w:rsidRPr="00837E87">
              <w:rPr>
                <w:rFonts w:ascii="Arial" w:hAnsi="Arial" w:cs="Arial"/>
                <w:lang w:val="fr-CA"/>
              </w:rPr>
              <w:t xml:space="preserve"> course de la journée (trois courses au programme</w:t>
            </w:r>
            <w:r w:rsidR="00687CA6" w:rsidRPr="00837E87">
              <w:rPr>
                <w:rFonts w:ascii="Arial" w:hAnsi="Arial" w:cs="Arial"/>
                <w:lang w:val="fr-CA"/>
              </w:rPr>
              <w:t>)</w:t>
            </w:r>
          </w:p>
        </w:tc>
      </w:tr>
      <w:tr w:rsidR="00E43B32" w:rsidRPr="00837E87" w14:paraId="47F0531C" w14:textId="77777777" w:rsidTr="00687CA6">
        <w:trPr>
          <w:trHeight w:val="164"/>
        </w:trPr>
        <w:tc>
          <w:tcPr>
            <w:tcW w:w="2160" w:type="dxa"/>
            <w:vMerge w:val="restart"/>
            <w:tcBorders>
              <w:top w:val="single" w:sz="4" w:space="0" w:color="auto"/>
              <w:left w:val="single" w:sz="4" w:space="0" w:color="auto"/>
              <w:right w:val="single" w:sz="4" w:space="0" w:color="auto"/>
            </w:tcBorders>
            <w:vAlign w:val="center"/>
          </w:tcPr>
          <w:p w14:paraId="14B42B2B" w14:textId="54407CAC" w:rsidR="00687CA6" w:rsidRPr="00837E87" w:rsidRDefault="00276195" w:rsidP="00687CA6">
            <w:pPr>
              <w:ind w:left="2"/>
              <w:rPr>
                <w:rFonts w:ascii="Arial" w:hAnsi="Arial" w:cs="Arial"/>
                <w:lang w:val="fr-CA"/>
              </w:rPr>
            </w:pPr>
            <w:r>
              <w:rPr>
                <w:rFonts w:ascii="Arial" w:hAnsi="Arial" w:cs="Arial"/>
                <w:lang w:val="fr-CA"/>
              </w:rPr>
              <w:t>Mercredi</w:t>
            </w:r>
            <w:r w:rsidR="00CD1AC7" w:rsidRPr="00837E87">
              <w:rPr>
                <w:rFonts w:ascii="Arial" w:hAnsi="Arial" w:cs="Arial"/>
                <w:lang w:val="fr-CA"/>
              </w:rPr>
              <w:t xml:space="preserve"> </w:t>
            </w:r>
            <w:r>
              <w:rPr>
                <w:rFonts w:ascii="Arial" w:hAnsi="Arial" w:cs="Arial"/>
                <w:lang w:val="fr-CA"/>
              </w:rPr>
              <w:t>10</w:t>
            </w:r>
            <w:r w:rsidR="00CD1AC7" w:rsidRPr="00837E87">
              <w:rPr>
                <w:rFonts w:ascii="Arial" w:hAnsi="Arial" w:cs="Arial"/>
                <w:lang w:val="fr-CA"/>
              </w:rPr>
              <w:t xml:space="preserve"> août</w:t>
            </w:r>
          </w:p>
        </w:tc>
        <w:tc>
          <w:tcPr>
            <w:tcW w:w="1710" w:type="dxa"/>
            <w:tcBorders>
              <w:top w:val="single" w:sz="2" w:space="0" w:color="000000"/>
              <w:left w:val="single" w:sz="4" w:space="0" w:color="auto"/>
              <w:bottom w:val="single" w:sz="2" w:space="0" w:color="000000"/>
              <w:right w:val="single" w:sz="2" w:space="0" w:color="000000"/>
            </w:tcBorders>
            <w:vAlign w:val="center"/>
          </w:tcPr>
          <w:p w14:paraId="5EE8C19F" w14:textId="61BA5390" w:rsidR="00687CA6" w:rsidRPr="00837E87" w:rsidRDefault="00687CA6" w:rsidP="00687CA6">
            <w:pPr>
              <w:ind w:left="2"/>
              <w:jc w:val="center"/>
              <w:rPr>
                <w:rFonts w:ascii="Arial" w:hAnsi="Arial" w:cs="Arial"/>
                <w:lang w:val="fr-CA"/>
              </w:rPr>
            </w:pPr>
            <w:r w:rsidRPr="00837E87">
              <w:rPr>
                <w:rFonts w:ascii="Arial" w:hAnsi="Arial" w:cs="Arial"/>
                <w:lang w:val="fr-CA"/>
              </w:rPr>
              <w:t>9</w:t>
            </w:r>
            <w:r w:rsidR="00CD1AC7" w:rsidRPr="00837E87">
              <w:rPr>
                <w:rFonts w:ascii="Arial" w:hAnsi="Arial" w:cs="Arial"/>
                <w:lang w:val="fr-CA"/>
              </w:rPr>
              <w:t xml:space="preserve"> h </w:t>
            </w:r>
            <w:r w:rsidRPr="00837E87">
              <w:rPr>
                <w:rFonts w:ascii="Arial" w:hAnsi="Arial" w:cs="Arial"/>
                <w:lang w:val="fr-CA"/>
              </w:rPr>
              <w:t>15</w:t>
            </w:r>
          </w:p>
        </w:tc>
        <w:tc>
          <w:tcPr>
            <w:tcW w:w="5940" w:type="dxa"/>
            <w:tcBorders>
              <w:top w:val="single" w:sz="2" w:space="0" w:color="000000"/>
              <w:left w:val="single" w:sz="2" w:space="0" w:color="000000"/>
              <w:bottom w:val="single" w:sz="2" w:space="0" w:color="000000"/>
              <w:right w:val="single" w:sz="2" w:space="0" w:color="000000"/>
            </w:tcBorders>
            <w:vAlign w:val="center"/>
          </w:tcPr>
          <w:p w14:paraId="2258E906" w14:textId="6699559F" w:rsidR="00687CA6" w:rsidRPr="00837E87" w:rsidRDefault="00CD1AC7" w:rsidP="00687CA6">
            <w:pPr>
              <w:rPr>
                <w:rFonts w:ascii="Arial" w:hAnsi="Arial" w:cs="Arial"/>
                <w:lang w:val="fr-CA"/>
              </w:rPr>
            </w:pPr>
            <w:r w:rsidRPr="00837E87">
              <w:rPr>
                <w:rFonts w:ascii="Arial" w:hAnsi="Arial" w:cs="Arial"/>
                <w:lang w:val="fr-CA"/>
              </w:rPr>
              <w:t>Réunion des entraîneurs</w:t>
            </w:r>
          </w:p>
        </w:tc>
      </w:tr>
      <w:tr w:rsidR="00E43B32" w:rsidRPr="00837E87" w14:paraId="7F32B996" w14:textId="77777777" w:rsidTr="00687CA6">
        <w:trPr>
          <w:trHeight w:val="164"/>
        </w:trPr>
        <w:tc>
          <w:tcPr>
            <w:tcW w:w="2160" w:type="dxa"/>
            <w:vMerge/>
            <w:tcBorders>
              <w:left w:val="single" w:sz="4" w:space="0" w:color="auto"/>
              <w:bottom w:val="single" w:sz="4" w:space="0" w:color="auto"/>
              <w:right w:val="single" w:sz="4" w:space="0" w:color="auto"/>
            </w:tcBorders>
            <w:vAlign w:val="center"/>
          </w:tcPr>
          <w:p w14:paraId="69B14165" w14:textId="77777777" w:rsidR="00687CA6" w:rsidRPr="00837E87" w:rsidRDefault="00687CA6" w:rsidP="00687CA6">
            <w:pPr>
              <w:ind w:left="2"/>
              <w:rPr>
                <w:rFonts w:ascii="Arial" w:hAnsi="Arial" w:cs="Arial"/>
                <w:lang w:val="fr-CA"/>
              </w:rPr>
            </w:pPr>
          </w:p>
        </w:tc>
        <w:tc>
          <w:tcPr>
            <w:tcW w:w="1710" w:type="dxa"/>
            <w:tcBorders>
              <w:top w:val="single" w:sz="2" w:space="0" w:color="000000"/>
              <w:left w:val="single" w:sz="4" w:space="0" w:color="auto"/>
              <w:bottom w:val="single" w:sz="2" w:space="0" w:color="000000"/>
              <w:right w:val="single" w:sz="2" w:space="0" w:color="000000"/>
            </w:tcBorders>
            <w:vAlign w:val="center"/>
          </w:tcPr>
          <w:p w14:paraId="5026B2EE" w14:textId="4C5DB51D" w:rsidR="00687CA6" w:rsidRPr="00837E87" w:rsidRDefault="00CD1AC7" w:rsidP="00687CA6">
            <w:pPr>
              <w:ind w:left="2"/>
              <w:jc w:val="center"/>
              <w:rPr>
                <w:rFonts w:ascii="Arial" w:hAnsi="Arial" w:cs="Arial"/>
                <w:lang w:val="fr-CA"/>
              </w:rPr>
            </w:pPr>
            <w:r w:rsidRPr="00837E87">
              <w:rPr>
                <w:rFonts w:ascii="Arial" w:hAnsi="Arial" w:cs="Arial"/>
                <w:lang w:val="fr-CA"/>
              </w:rPr>
              <w:t>11 h</w:t>
            </w:r>
          </w:p>
        </w:tc>
        <w:tc>
          <w:tcPr>
            <w:tcW w:w="5940" w:type="dxa"/>
            <w:tcBorders>
              <w:top w:val="single" w:sz="2" w:space="0" w:color="000000"/>
              <w:left w:val="single" w:sz="2" w:space="0" w:color="000000"/>
              <w:bottom w:val="single" w:sz="2" w:space="0" w:color="000000"/>
              <w:right w:val="single" w:sz="2" w:space="0" w:color="000000"/>
            </w:tcBorders>
            <w:vAlign w:val="center"/>
          </w:tcPr>
          <w:p w14:paraId="77AB3C3C" w14:textId="7A680598" w:rsidR="00687CA6" w:rsidRPr="00837E87" w:rsidRDefault="00CD1AC7" w:rsidP="00687CA6">
            <w:pPr>
              <w:rPr>
                <w:rFonts w:ascii="Arial" w:hAnsi="Arial" w:cs="Arial"/>
                <w:lang w:val="fr-CA"/>
              </w:rPr>
            </w:pPr>
            <w:r w:rsidRPr="00837E87">
              <w:rPr>
                <w:rFonts w:ascii="Arial" w:hAnsi="Arial" w:cs="Arial"/>
                <w:lang w:val="fr-CA"/>
              </w:rPr>
              <w:t>Signal d’avertissement de la 1</w:t>
            </w:r>
            <w:r w:rsidRPr="00837E87">
              <w:rPr>
                <w:rFonts w:ascii="Arial" w:hAnsi="Arial" w:cs="Arial"/>
                <w:vertAlign w:val="superscript"/>
                <w:lang w:val="fr-CA"/>
              </w:rPr>
              <w:t>re</w:t>
            </w:r>
            <w:r w:rsidRPr="00837E87">
              <w:rPr>
                <w:rFonts w:ascii="Arial" w:hAnsi="Arial" w:cs="Arial"/>
                <w:lang w:val="fr-CA"/>
              </w:rPr>
              <w:t xml:space="preserve"> course de la journée (quatre courses au programme</w:t>
            </w:r>
            <w:r w:rsidR="00687CA6" w:rsidRPr="00837E87">
              <w:rPr>
                <w:rFonts w:ascii="Arial" w:hAnsi="Arial" w:cs="Arial"/>
                <w:lang w:val="fr-CA"/>
              </w:rPr>
              <w:t>)</w:t>
            </w:r>
          </w:p>
        </w:tc>
      </w:tr>
      <w:tr w:rsidR="00E43B32" w:rsidRPr="00837E87" w14:paraId="6ABF64C7" w14:textId="77777777" w:rsidTr="00687CA6">
        <w:trPr>
          <w:trHeight w:val="164"/>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806AFFE" w14:textId="4FDF42B2" w:rsidR="00687CA6" w:rsidRPr="00837E87" w:rsidRDefault="00276195" w:rsidP="00687CA6">
            <w:pPr>
              <w:ind w:left="2"/>
              <w:rPr>
                <w:rFonts w:ascii="Arial" w:hAnsi="Arial" w:cs="Arial"/>
                <w:lang w:val="fr-CA"/>
              </w:rPr>
            </w:pPr>
            <w:r>
              <w:rPr>
                <w:rFonts w:ascii="Arial" w:hAnsi="Arial" w:cs="Arial"/>
                <w:lang w:val="fr-CA"/>
              </w:rPr>
              <w:t>Jeudi</w:t>
            </w:r>
            <w:r w:rsidR="00CD1AC7" w:rsidRPr="00837E87">
              <w:rPr>
                <w:rFonts w:ascii="Arial" w:hAnsi="Arial" w:cs="Arial"/>
                <w:lang w:val="fr-CA"/>
              </w:rPr>
              <w:t xml:space="preserve"> </w:t>
            </w:r>
            <w:r>
              <w:rPr>
                <w:rFonts w:ascii="Arial" w:hAnsi="Arial" w:cs="Arial"/>
                <w:lang w:val="fr-CA"/>
              </w:rPr>
              <w:t>11</w:t>
            </w:r>
            <w:r w:rsidR="00CD1AC7" w:rsidRPr="00837E87">
              <w:rPr>
                <w:rFonts w:ascii="Arial" w:hAnsi="Arial" w:cs="Arial"/>
                <w:lang w:val="fr-CA"/>
              </w:rPr>
              <w:t xml:space="preserve"> août</w:t>
            </w:r>
          </w:p>
        </w:tc>
        <w:tc>
          <w:tcPr>
            <w:tcW w:w="1710" w:type="dxa"/>
            <w:tcBorders>
              <w:top w:val="single" w:sz="2" w:space="0" w:color="000000"/>
              <w:left w:val="single" w:sz="4" w:space="0" w:color="auto"/>
              <w:bottom w:val="single" w:sz="2" w:space="0" w:color="000000"/>
              <w:right w:val="single" w:sz="2" w:space="0" w:color="000000"/>
            </w:tcBorders>
            <w:vAlign w:val="center"/>
            <w:hideMark/>
          </w:tcPr>
          <w:p w14:paraId="139A90E6" w14:textId="2CA43F6E" w:rsidR="00687CA6" w:rsidRPr="00837E87" w:rsidRDefault="00687CA6" w:rsidP="00687CA6">
            <w:pPr>
              <w:ind w:left="2"/>
              <w:jc w:val="center"/>
              <w:rPr>
                <w:rFonts w:ascii="Arial" w:hAnsi="Arial" w:cs="Arial"/>
                <w:lang w:val="fr-CA"/>
              </w:rPr>
            </w:pPr>
            <w:r w:rsidRPr="00837E87">
              <w:rPr>
                <w:rFonts w:ascii="Arial" w:hAnsi="Arial" w:cs="Arial"/>
                <w:lang w:val="fr-CA"/>
              </w:rPr>
              <w:t>9</w:t>
            </w:r>
            <w:r w:rsidR="00CD1AC7" w:rsidRPr="00837E87">
              <w:rPr>
                <w:rFonts w:ascii="Arial" w:hAnsi="Arial" w:cs="Arial"/>
                <w:lang w:val="fr-CA"/>
              </w:rPr>
              <w:t xml:space="preserve"> h </w:t>
            </w:r>
            <w:r w:rsidRPr="00837E87">
              <w:rPr>
                <w:rFonts w:ascii="Arial" w:hAnsi="Arial" w:cs="Arial"/>
                <w:lang w:val="fr-CA"/>
              </w:rPr>
              <w:t>15</w:t>
            </w:r>
          </w:p>
        </w:tc>
        <w:tc>
          <w:tcPr>
            <w:tcW w:w="5940" w:type="dxa"/>
            <w:tcBorders>
              <w:top w:val="single" w:sz="2" w:space="0" w:color="000000"/>
              <w:left w:val="single" w:sz="2" w:space="0" w:color="000000"/>
              <w:bottom w:val="single" w:sz="2" w:space="0" w:color="000000"/>
              <w:right w:val="single" w:sz="2" w:space="0" w:color="000000"/>
            </w:tcBorders>
            <w:vAlign w:val="center"/>
            <w:hideMark/>
          </w:tcPr>
          <w:p w14:paraId="2BB57111" w14:textId="1A8AEA9B" w:rsidR="00687CA6" w:rsidRPr="00837E87" w:rsidRDefault="00CD1AC7" w:rsidP="00687CA6">
            <w:pPr>
              <w:rPr>
                <w:rFonts w:ascii="Arial" w:hAnsi="Arial" w:cs="Arial"/>
                <w:lang w:val="fr-CA"/>
              </w:rPr>
            </w:pPr>
            <w:r w:rsidRPr="00837E87">
              <w:rPr>
                <w:rFonts w:ascii="Arial" w:hAnsi="Arial" w:cs="Arial"/>
                <w:lang w:val="fr-CA"/>
              </w:rPr>
              <w:t>Réunion des entraîneurs</w:t>
            </w:r>
          </w:p>
        </w:tc>
      </w:tr>
      <w:tr w:rsidR="00E43B32" w:rsidRPr="00837E87" w14:paraId="2507F8DB" w14:textId="77777777" w:rsidTr="00687CA6">
        <w:trPr>
          <w:trHeight w:val="164"/>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4B8A0AB2" w14:textId="77777777" w:rsidR="00687CA6" w:rsidRPr="00837E87" w:rsidRDefault="00687CA6" w:rsidP="00687CA6">
            <w:pPr>
              <w:rPr>
                <w:rFonts w:ascii="Arial" w:eastAsia="Arial" w:hAnsi="Arial" w:cs="Arial"/>
                <w:lang w:val="fr-CA"/>
              </w:rPr>
            </w:pPr>
          </w:p>
        </w:tc>
        <w:tc>
          <w:tcPr>
            <w:tcW w:w="1710" w:type="dxa"/>
            <w:tcBorders>
              <w:top w:val="single" w:sz="2" w:space="0" w:color="000000"/>
              <w:left w:val="single" w:sz="4" w:space="0" w:color="auto"/>
              <w:bottom w:val="single" w:sz="4" w:space="0" w:color="auto"/>
              <w:right w:val="single" w:sz="2" w:space="0" w:color="000000"/>
            </w:tcBorders>
            <w:vAlign w:val="center"/>
            <w:hideMark/>
          </w:tcPr>
          <w:p w14:paraId="09C937CB" w14:textId="1B609665" w:rsidR="00687CA6" w:rsidRPr="00837E87" w:rsidRDefault="00CD1AC7" w:rsidP="00687CA6">
            <w:pPr>
              <w:ind w:left="2"/>
              <w:jc w:val="center"/>
              <w:rPr>
                <w:rFonts w:ascii="Arial" w:hAnsi="Arial" w:cs="Arial"/>
                <w:lang w:val="fr-CA"/>
              </w:rPr>
            </w:pPr>
            <w:r w:rsidRPr="00837E87">
              <w:rPr>
                <w:rFonts w:ascii="Arial" w:hAnsi="Arial" w:cs="Arial"/>
                <w:lang w:val="fr-CA"/>
              </w:rPr>
              <w:t>11 h</w:t>
            </w:r>
          </w:p>
        </w:tc>
        <w:tc>
          <w:tcPr>
            <w:tcW w:w="5940" w:type="dxa"/>
            <w:tcBorders>
              <w:top w:val="single" w:sz="2" w:space="0" w:color="000000"/>
              <w:left w:val="single" w:sz="2" w:space="0" w:color="000000"/>
              <w:bottom w:val="single" w:sz="4" w:space="0" w:color="auto"/>
              <w:right w:val="single" w:sz="2" w:space="0" w:color="000000"/>
            </w:tcBorders>
            <w:vAlign w:val="center"/>
            <w:hideMark/>
          </w:tcPr>
          <w:p w14:paraId="076E1428" w14:textId="09627B36" w:rsidR="00687CA6" w:rsidRPr="00837E87" w:rsidRDefault="00CD1AC7" w:rsidP="00687CA6">
            <w:pPr>
              <w:rPr>
                <w:rFonts w:ascii="Arial" w:hAnsi="Arial" w:cs="Arial"/>
                <w:lang w:val="fr-CA"/>
              </w:rPr>
            </w:pPr>
            <w:r w:rsidRPr="00837E87">
              <w:rPr>
                <w:rFonts w:ascii="Arial" w:hAnsi="Arial" w:cs="Arial"/>
                <w:lang w:val="fr-CA"/>
              </w:rPr>
              <w:t>Signal d’avertissement de la 1</w:t>
            </w:r>
            <w:r w:rsidRPr="00837E87">
              <w:rPr>
                <w:rFonts w:ascii="Arial" w:hAnsi="Arial" w:cs="Arial"/>
                <w:vertAlign w:val="superscript"/>
                <w:lang w:val="fr-CA"/>
              </w:rPr>
              <w:t>re</w:t>
            </w:r>
            <w:r w:rsidRPr="00837E87">
              <w:rPr>
                <w:rFonts w:ascii="Arial" w:hAnsi="Arial" w:cs="Arial"/>
                <w:lang w:val="fr-CA"/>
              </w:rPr>
              <w:t xml:space="preserve"> course de la journée (quatre courses au programme</w:t>
            </w:r>
            <w:r w:rsidR="00687CA6" w:rsidRPr="00837E87">
              <w:rPr>
                <w:rFonts w:ascii="Arial" w:hAnsi="Arial" w:cs="Arial"/>
                <w:lang w:val="fr-CA"/>
              </w:rPr>
              <w:t>)</w:t>
            </w:r>
          </w:p>
        </w:tc>
      </w:tr>
      <w:tr w:rsidR="00E43B32" w:rsidRPr="00837E87" w14:paraId="7CEEEC59" w14:textId="77777777" w:rsidTr="00687CA6">
        <w:trPr>
          <w:trHeight w:val="209"/>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DE2B77C" w14:textId="01676B3F" w:rsidR="00687CA6" w:rsidRPr="00837E87" w:rsidRDefault="00276195" w:rsidP="00687CA6">
            <w:pPr>
              <w:ind w:left="2"/>
              <w:rPr>
                <w:rFonts w:ascii="Arial" w:hAnsi="Arial" w:cs="Arial"/>
                <w:lang w:val="fr-CA"/>
              </w:rPr>
            </w:pPr>
            <w:r>
              <w:rPr>
                <w:rFonts w:ascii="Arial" w:hAnsi="Arial" w:cs="Arial"/>
                <w:lang w:val="fr-CA"/>
              </w:rPr>
              <w:t>Vendredi</w:t>
            </w:r>
            <w:r w:rsidR="00CD1AC7" w:rsidRPr="00837E87">
              <w:rPr>
                <w:rFonts w:ascii="Arial" w:hAnsi="Arial" w:cs="Arial"/>
                <w:lang w:val="fr-CA"/>
              </w:rPr>
              <w:t xml:space="preserve"> </w:t>
            </w:r>
            <w:r>
              <w:rPr>
                <w:rFonts w:ascii="Arial" w:hAnsi="Arial" w:cs="Arial"/>
                <w:lang w:val="fr-CA"/>
              </w:rPr>
              <w:t>12</w:t>
            </w:r>
            <w:r w:rsidR="00CD1AC7" w:rsidRPr="00837E87">
              <w:rPr>
                <w:rFonts w:ascii="Arial" w:hAnsi="Arial" w:cs="Arial"/>
                <w:lang w:val="fr-CA"/>
              </w:rPr>
              <w:t xml:space="preserve"> août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A5E64A" w14:textId="4FC0EDB0" w:rsidR="00687CA6" w:rsidRPr="00837E87" w:rsidRDefault="00687CA6" w:rsidP="00687CA6">
            <w:pPr>
              <w:ind w:left="2"/>
              <w:jc w:val="center"/>
              <w:rPr>
                <w:rFonts w:ascii="Arial" w:hAnsi="Arial" w:cs="Arial"/>
                <w:lang w:val="fr-CA"/>
              </w:rPr>
            </w:pPr>
            <w:r w:rsidRPr="00837E87">
              <w:rPr>
                <w:rFonts w:ascii="Arial" w:hAnsi="Arial" w:cs="Arial"/>
                <w:lang w:val="fr-CA"/>
              </w:rPr>
              <w:t>9</w:t>
            </w:r>
            <w:r w:rsidR="00CD1AC7" w:rsidRPr="00837E87">
              <w:rPr>
                <w:rFonts w:ascii="Arial" w:hAnsi="Arial" w:cs="Arial"/>
                <w:lang w:val="fr-CA"/>
              </w:rPr>
              <w:t xml:space="preserve"> h </w:t>
            </w:r>
            <w:r w:rsidRPr="00837E87">
              <w:rPr>
                <w:rFonts w:ascii="Arial" w:hAnsi="Arial" w:cs="Arial"/>
                <w:lang w:val="fr-CA"/>
              </w:rPr>
              <w:t>15</w:t>
            </w:r>
          </w:p>
        </w:tc>
        <w:tc>
          <w:tcPr>
            <w:tcW w:w="5940" w:type="dxa"/>
            <w:tcBorders>
              <w:top w:val="single" w:sz="4" w:space="0" w:color="auto"/>
              <w:left w:val="single" w:sz="4" w:space="0" w:color="auto"/>
              <w:bottom w:val="single" w:sz="4" w:space="0" w:color="auto"/>
              <w:right w:val="single" w:sz="4" w:space="0" w:color="auto"/>
            </w:tcBorders>
            <w:vAlign w:val="center"/>
            <w:hideMark/>
          </w:tcPr>
          <w:p w14:paraId="20808159" w14:textId="49CF1175" w:rsidR="00687CA6" w:rsidRPr="00837E87" w:rsidRDefault="00CD1AC7" w:rsidP="00687CA6">
            <w:pPr>
              <w:rPr>
                <w:rFonts w:ascii="Arial" w:hAnsi="Arial" w:cs="Arial"/>
                <w:lang w:val="fr-CA"/>
              </w:rPr>
            </w:pPr>
            <w:r w:rsidRPr="00837E87">
              <w:rPr>
                <w:rFonts w:ascii="Arial" w:hAnsi="Arial" w:cs="Arial"/>
                <w:lang w:val="fr-CA"/>
              </w:rPr>
              <w:t>Réunion des entraîneurs</w:t>
            </w:r>
          </w:p>
        </w:tc>
      </w:tr>
      <w:tr w:rsidR="00E43B32" w:rsidRPr="00837E87" w14:paraId="521D27F2" w14:textId="77777777" w:rsidTr="00687CA6">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74EE1B4C" w14:textId="77777777" w:rsidR="00687CA6" w:rsidRPr="00837E87" w:rsidRDefault="00687CA6" w:rsidP="00687CA6">
            <w:pPr>
              <w:rPr>
                <w:rFonts w:ascii="Arial" w:eastAsia="Arial" w:hAnsi="Arial" w:cs="Arial"/>
                <w:lang w:val="fr-CA"/>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6D9A344F" w14:textId="29B58097" w:rsidR="00687CA6" w:rsidRPr="00837E87" w:rsidRDefault="00CD1AC7" w:rsidP="00687CA6">
            <w:pPr>
              <w:ind w:left="2"/>
              <w:jc w:val="center"/>
              <w:rPr>
                <w:rFonts w:ascii="Arial" w:hAnsi="Arial" w:cs="Arial"/>
                <w:lang w:val="fr-CA"/>
              </w:rPr>
            </w:pPr>
            <w:r w:rsidRPr="00837E87">
              <w:rPr>
                <w:rFonts w:ascii="Arial" w:hAnsi="Arial" w:cs="Arial"/>
                <w:lang w:val="fr-CA"/>
              </w:rPr>
              <w:t>11 h</w:t>
            </w:r>
          </w:p>
        </w:tc>
        <w:tc>
          <w:tcPr>
            <w:tcW w:w="5940" w:type="dxa"/>
            <w:tcBorders>
              <w:top w:val="single" w:sz="4" w:space="0" w:color="auto"/>
              <w:left w:val="single" w:sz="4" w:space="0" w:color="auto"/>
              <w:bottom w:val="single" w:sz="4" w:space="0" w:color="auto"/>
              <w:right w:val="single" w:sz="4" w:space="0" w:color="auto"/>
            </w:tcBorders>
            <w:vAlign w:val="center"/>
            <w:hideMark/>
          </w:tcPr>
          <w:p w14:paraId="4FD5A4B9" w14:textId="396DCD0E" w:rsidR="00687CA6" w:rsidRPr="00837E87" w:rsidRDefault="00CD1AC7" w:rsidP="00687CA6">
            <w:pPr>
              <w:rPr>
                <w:rFonts w:ascii="Arial" w:hAnsi="Arial" w:cs="Arial"/>
                <w:lang w:val="fr-CA"/>
              </w:rPr>
            </w:pPr>
            <w:r w:rsidRPr="00837E87">
              <w:rPr>
                <w:rFonts w:ascii="Arial" w:hAnsi="Arial" w:cs="Arial"/>
                <w:lang w:val="fr-CA"/>
              </w:rPr>
              <w:t>Signal d’avertissement de la 1</w:t>
            </w:r>
            <w:r w:rsidRPr="00837E87">
              <w:rPr>
                <w:rFonts w:ascii="Arial" w:hAnsi="Arial" w:cs="Arial"/>
                <w:vertAlign w:val="superscript"/>
                <w:lang w:val="fr-CA"/>
              </w:rPr>
              <w:t>re</w:t>
            </w:r>
            <w:r w:rsidRPr="00837E87">
              <w:rPr>
                <w:rFonts w:ascii="Arial" w:hAnsi="Arial" w:cs="Arial"/>
                <w:lang w:val="fr-CA"/>
              </w:rPr>
              <w:t xml:space="preserve"> course de la journée (quatre courses au programme</w:t>
            </w:r>
            <w:r w:rsidR="00687CA6" w:rsidRPr="00837E87">
              <w:rPr>
                <w:rFonts w:ascii="Arial" w:hAnsi="Arial" w:cs="Arial"/>
                <w:lang w:val="fr-CA"/>
              </w:rPr>
              <w:t>)</w:t>
            </w:r>
          </w:p>
        </w:tc>
      </w:tr>
      <w:tr w:rsidR="00E43B32" w:rsidRPr="00837E87" w14:paraId="3BE11BEC" w14:textId="77777777" w:rsidTr="00687CA6">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4392477B" w14:textId="77777777" w:rsidR="00687CA6" w:rsidRPr="00837E87" w:rsidRDefault="00687CA6" w:rsidP="00687CA6">
            <w:pPr>
              <w:rPr>
                <w:rFonts w:ascii="Arial" w:eastAsia="Arial" w:hAnsi="Arial" w:cs="Arial"/>
                <w:lang w:val="fr-CA"/>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5DCD07FB" w14:textId="77093449" w:rsidR="00687CA6" w:rsidRPr="00837E87" w:rsidRDefault="00CD1AC7" w:rsidP="00687CA6">
            <w:pPr>
              <w:ind w:left="2"/>
              <w:jc w:val="center"/>
              <w:rPr>
                <w:rFonts w:ascii="Arial" w:hAnsi="Arial" w:cs="Arial"/>
                <w:lang w:val="fr-CA"/>
              </w:rPr>
            </w:pPr>
            <w:r w:rsidRPr="00837E87">
              <w:rPr>
                <w:rFonts w:ascii="Arial" w:hAnsi="Arial" w:cs="Arial"/>
                <w:lang w:val="fr-CA"/>
              </w:rPr>
              <w:t>15 h</w:t>
            </w:r>
          </w:p>
        </w:tc>
        <w:tc>
          <w:tcPr>
            <w:tcW w:w="5940" w:type="dxa"/>
            <w:tcBorders>
              <w:top w:val="single" w:sz="4" w:space="0" w:color="auto"/>
              <w:left w:val="single" w:sz="4" w:space="0" w:color="auto"/>
              <w:bottom w:val="single" w:sz="4" w:space="0" w:color="auto"/>
              <w:right w:val="single" w:sz="4" w:space="0" w:color="auto"/>
            </w:tcBorders>
            <w:vAlign w:val="center"/>
            <w:hideMark/>
          </w:tcPr>
          <w:p w14:paraId="1DB82145" w14:textId="0DEA49ED" w:rsidR="00687CA6" w:rsidRPr="00837E87" w:rsidRDefault="00CD1AC7" w:rsidP="00687CA6">
            <w:pPr>
              <w:rPr>
                <w:rFonts w:ascii="Arial" w:hAnsi="Arial" w:cs="Arial"/>
                <w:lang w:val="fr-CA"/>
              </w:rPr>
            </w:pPr>
            <w:r w:rsidRPr="00837E87">
              <w:rPr>
                <w:rFonts w:ascii="Arial" w:hAnsi="Arial" w:cs="Arial"/>
                <w:lang w:val="fr-CA"/>
              </w:rPr>
              <w:t>Aucun signal d’avertissement après cette heur</w:t>
            </w:r>
            <w:r w:rsidR="00687CA6" w:rsidRPr="00837E87">
              <w:rPr>
                <w:rFonts w:ascii="Arial" w:hAnsi="Arial" w:cs="Arial"/>
                <w:lang w:val="fr-CA"/>
              </w:rPr>
              <w:t>e</w:t>
            </w:r>
          </w:p>
        </w:tc>
      </w:tr>
      <w:tr w:rsidR="00E43B32" w:rsidRPr="00837E87" w14:paraId="56D9388B" w14:textId="77777777" w:rsidTr="00687CA6">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45F90DFE" w14:textId="77777777" w:rsidR="00687CA6" w:rsidRPr="00837E87" w:rsidRDefault="00687CA6" w:rsidP="00687CA6">
            <w:pPr>
              <w:rPr>
                <w:rFonts w:ascii="Arial" w:eastAsia="Arial" w:hAnsi="Arial" w:cs="Arial"/>
                <w:lang w:val="fr-CA"/>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E9A9A44" w14:textId="7C3E85B1" w:rsidR="00687CA6" w:rsidRPr="00837E87" w:rsidRDefault="00CD1AC7" w:rsidP="00687CA6">
            <w:pPr>
              <w:ind w:left="2"/>
              <w:jc w:val="center"/>
              <w:rPr>
                <w:rFonts w:ascii="Arial" w:hAnsi="Arial" w:cs="Arial"/>
                <w:lang w:val="fr-CA"/>
              </w:rPr>
            </w:pPr>
            <w:r w:rsidRPr="00837E87">
              <w:rPr>
                <w:rFonts w:ascii="Arial" w:hAnsi="Arial" w:cs="Arial"/>
                <w:lang w:val="fr-CA"/>
              </w:rPr>
              <w:t>Après les courses</w:t>
            </w:r>
          </w:p>
        </w:tc>
        <w:tc>
          <w:tcPr>
            <w:tcW w:w="5940" w:type="dxa"/>
            <w:tcBorders>
              <w:top w:val="single" w:sz="4" w:space="0" w:color="auto"/>
              <w:left w:val="single" w:sz="4" w:space="0" w:color="auto"/>
              <w:bottom w:val="single" w:sz="4" w:space="0" w:color="auto"/>
              <w:right w:val="single" w:sz="4" w:space="0" w:color="auto"/>
            </w:tcBorders>
            <w:vAlign w:val="center"/>
            <w:hideMark/>
          </w:tcPr>
          <w:p w14:paraId="0C1D3079" w14:textId="19E7557B" w:rsidR="00687CA6" w:rsidRPr="00837E87" w:rsidRDefault="00CD1AC7" w:rsidP="00687CA6">
            <w:pPr>
              <w:rPr>
                <w:rFonts w:ascii="Arial" w:hAnsi="Arial" w:cs="Arial"/>
                <w:lang w:val="fr-CA"/>
              </w:rPr>
            </w:pPr>
            <w:r w:rsidRPr="00837E87">
              <w:rPr>
                <w:rFonts w:ascii="Arial" w:hAnsi="Arial" w:cs="Arial"/>
                <w:lang w:val="fr-CA"/>
              </w:rPr>
              <w:t>Remise des prix</w:t>
            </w:r>
          </w:p>
        </w:tc>
      </w:tr>
    </w:tbl>
    <w:p w14:paraId="72539397" w14:textId="3DC2BFBA" w:rsidR="005D00AE" w:rsidRDefault="00CD1AC7" w:rsidP="00E1449E">
      <w:pPr>
        <w:pStyle w:val="ListParagraph"/>
        <w:numPr>
          <w:ilvl w:val="1"/>
          <w:numId w:val="2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Le comité de course peut présenter une course additionnelle lors d’une journée donnée, pourvu qu’il n’y ait pas plus d’une course qui soit disputée avant la date et l’heure prévues et que le nombre total de courses prévu dans le programme de la compétition ne soit pas dépassé</w:t>
      </w:r>
      <w:r w:rsidR="005D00AE" w:rsidRPr="00837E87">
        <w:rPr>
          <w:rFonts w:ascii="Arial" w:eastAsia="Times New Roman" w:hAnsi="Arial" w:cs="Arial"/>
          <w:lang w:val="fr-CA" w:eastAsia="en-CA"/>
        </w:rPr>
        <w:t>.</w:t>
      </w:r>
    </w:p>
    <w:p w14:paraId="69F0968F" w14:textId="5B3D61D5" w:rsidR="00276195" w:rsidRPr="002341A3" w:rsidRDefault="00E01558" w:rsidP="00E01558">
      <w:pPr>
        <w:pStyle w:val="ListParagraph"/>
        <w:numPr>
          <w:ilvl w:val="1"/>
          <w:numId w:val="27"/>
        </w:numPr>
        <w:rPr>
          <w:rFonts w:ascii="Arial" w:eastAsia="Times New Roman" w:hAnsi="Arial" w:cs="Arial"/>
          <w:lang w:val="fr-CA" w:eastAsia="en-CA"/>
        </w:rPr>
      </w:pPr>
      <w:r w:rsidRPr="002341A3">
        <w:rPr>
          <w:rFonts w:ascii="Arial" w:eastAsia="Times New Roman" w:hAnsi="Arial" w:cs="Arial"/>
          <w:lang w:val="fr-CA" w:eastAsia="en-CA"/>
        </w:rPr>
        <w:t xml:space="preserve"> Les inscriptions de la classe ILCA 6 seront divisées en vols et participeront à une série de qualification suivie d’une série finale. Les règles des séries de qualification et finale sont décrites dans l’addenda 1.</w:t>
      </w:r>
    </w:p>
    <w:p w14:paraId="734221E0" w14:textId="77777777" w:rsidR="00276195" w:rsidRPr="00837E87" w:rsidRDefault="00276195" w:rsidP="00276195">
      <w:pPr>
        <w:pStyle w:val="ListParagraph"/>
        <w:textAlignment w:val="baseline"/>
        <w:rPr>
          <w:rFonts w:ascii="Arial" w:eastAsia="Times New Roman" w:hAnsi="Arial" w:cs="Arial"/>
          <w:lang w:val="fr-CA" w:eastAsia="en-CA"/>
        </w:rPr>
      </w:pPr>
    </w:p>
    <w:p w14:paraId="6B3E0822" w14:textId="2F42D745" w:rsidR="005813EE" w:rsidRPr="00837E87" w:rsidRDefault="00CD1AC7"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PAVILLONS DE CLASSE</w:t>
      </w:r>
    </w:p>
    <w:p w14:paraId="07F6B5CE" w14:textId="77777777" w:rsidR="00276195" w:rsidRPr="00A95BBE" w:rsidRDefault="00276195" w:rsidP="00276195">
      <w:pPr>
        <w:pStyle w:val="ListParagraph"/>
        <w:numPr>
          <w:ilvl w:val="1"/>
          <w:numId w:val="1"/>
        </w:numPr>
        <w:rPr>
          <w:rFonts w:ascii="Arial" w:hAnsi="Arial" w:cs="Arial"/>
        </w:rPr>
      </w:pPr>
      <w:r w:rsidRPr="00A95BBE">
        <w:rPr>
          <w:rFonts w:ascii="Arial" w:hAnsi="Arial" w:cs="Arial"/>
        </w:rPr>
        <w:t xml:space="preserve">  </w:t>
      </w:r>
    </w:p>
    <w:tbl>
      <w:tblPr>
        <w:tblStyle w:val="TableGrid"/>
        <w:tblW w:w="0" w:type="auto"/>
        <w:tblInd w:w="720" w:type="dxa"/>
        <w:tblLook w:val="04A0" w:firstRow="1" w:lastRow="0" w:firstColumn="1" w:lastColumn="0" w:noHBand="0" w:noVBand="1"/>
      </w:tblPr>
      <w:tblGrid>
        <w:gridCol w:w="3103"/>
        <w:gridCol w:w="4677"/>
      </w:tblGrid>
      <w:tr w:rsidR="00276195" w:rsidRPr="00AB56F9" w14:paraId="470EDB96" w14:textId="77777777" w:rsidTr="00BB497E">
        <w:tc>
          <w:tcPr>
            <w:tcW w:w="3103" w:type="dxa"/>
            <w:shd w:val="clear" w:color="auto" w:fill="FFC000"/>
          </w:tcPr>
          <w:p w14:paraId="1EA961C6" w14:textId="77777777" w:rsidR="00276195" w:rsidRPr="002341A3" w:rsidRDefault="00276195" w:rsidP="00BB497E">
            <w:pPr>
              <w:rPr>
                <w:rFonts w:ascii="Arial" w:hAnsi="Arial" w:cs="Arial"/>
              </w:rPr>
            </w:pPr>
            <w:r w:rsidRPr="002341A3">
              <w:rPr>
                <w:rFonts w:ascii="Arial" w:hAnsi="Arial" w:cs="Arial"/>
              </w:rPr>
              <w:t>Class</w:t>
            </w:r>
          </w:p>
        </w:tc>
        <w:tc>
          <w:tcPr>
            <w:tcW w:w="4677" w:type="dxa"/>
            <w:shd w:val="clear" w:color="auto" w:fill="FFC000"/>
          </w:tcPr>
          <w:p w14:paraId="6318BCC6" w14:textId="77777777" w:rsidR="00276195" w:rsidRPr="002341A3" w:rsidRDefault="00276195" w:rsidP="00BB497E">
            <w:pPr>
              <w:rPr>
                <w:rFonts w:ascii="Arial" w:hAnsi="Arial" w:cs="Arial"/>
              </w:rPr>
            </w:pPr>
            <w:r w:rsidRPr="002341A3">
              <w:rPr>
                <w:rFonts w:ascii="Arial" w:hAnsi="Arial" w:cs="Arial"/>
              </w:rPr>
              <w:t>Flag</w:t>
            </w:r>
          </w:p>
        </w:tc>
      </w:tr>
      <w:tr w:rsidR="00276195" w:rsidRPr="00AB56F9" w14:paraId="1EC54703" w14:textId="77777777" w:rsidTr="00BB497E">
        <w:tc>
          <w:tcPr>
            <w:tcW w:w="3103" w:type="dxa"/>
          </w:tcPr>
          <w:p w14:paraId="200AD34D" w14:textId="77777777" w:rsidR="00276195" w:rsidRPr="002341A3" w:rsidRDefault="00276195" w:rsidP="00BB497E">
            <w:pPr>
              <w:rPr>
                <w:rFonts w:ascii="Arial" w:hAnsi="Arial" w:cs="Arial"/>
              </w:rPr>
            </w:pPr>
            <w:r w:rsidRPr="002341A3">
              <w:rPr>
                <w:rFonts w:ascii="Arial" w:hAnsi="Arial" w:cs="Arial"/>
              </w:rPr>
              <w:t>ILCA 4</w:t>
            </w:r>
          </w:p>
        </w:tc>
        <w:tc>
          <w:tcPr>
            <w:tcW w:w="4677" w:type="dxa"/>
          </w:tcPr>
          <w:p w14:paraId="5A58E13A" w14:textId="188C8CC3" w:rsidR="00276195" w:rsidRPr="002341A3" w:rsidRDefault="002341A3" w:rsidP="00BB497E">
            <w:pPr>
              <w:rPr>
                <w:rFonts w:ascii="Arial" w:hAnsi="Arial" w:cs="Arial"/>
              </w:rPr>
            </w:pPr>
            <w:r w:rsidRPr="002341A3">
              <w:rPr>
                <w:rFonts w:ascii="Arial" w:hAnsi="Arial" w:cs="Arial"/>
              </w:rPr>
              <w:t>Logo ILCA sur fond rose.</w:t>
            </w:r>
          </w:p>
        </w:tc>
      </w:tr>
      <w:tr w:rsidR="00276195" w:rsidRPr="00AB56F9" w14:paraId="19ACE8B8" w14:textId="77777777" w:rsidTr="00BB497E">
        <w:tc>
          <w:tcPr>
            <w:tcW w:w="3103" w:type="dxa"/>
          </w:tcPr>
          <w:p w14:paraId="114208DF" w14:textId="77777777" w:rsidR="00276195" w:rsidRPr="002341A3" w:rsidRDefault="00276195" w:rsidP="00BB497E">
            <w:pPr>
              <w:rPr>
                <w:rFonts w:ascii="Arial" w:hAnsi="Arial" w:cs="Arial"/>
              </w:rPr>
            </w:pPr>
            <w:r w:rsidRPr="002341A3">
              <w:rPr>
                <w:rFonts w:ascii="Arial" w:hAnsi="Arial" w:cs="Arial"/>
              </w:rPr>
              <w:t>ILCA 6</w:t>
            </w:r>
          </w:p>
        </w:tc>
        <w:tc>
          <w:tcPr>
            <w:tcW w:w="4677" w:type="dxa"/>
          </w:tcPr>
          <w:p w14:paraId="2D5B1121" w14:textId="76EE3BC4" w:rsidR="00276195" w:rsidRPr="002341A3" w:rsidRDefault="00E01558" w:rsidP="00BB497E">
            <w:pPr>
              <w:rPr>
                <w:rFonts w:ascii="Arial" w:hAnsi="Arial" w:cs="Arial"/>
              </w:rPr>
            </w:pPr>
            <w:r w:rsidRPr="002341A3">
              <w:rPr>
                <w:rFonts w:ascii="Arial" w:hAnsi="Arial" w:cs="Arial"/>
              </w:rPr>
              <w:t>Voir</w:t>
            </w:r>
            <w:r w:rsidR="00276195" w:rsidRPr="002341A3">
              <w:rPr>
                <w:rFonts w:ascii="Arial" w:hAnsi="Arial" w:cs="Arial"/>
              </w:rPr>
              <w:t xml:space="preserve"> Addend</w:t>
            </w:r>
            <w:r w:rsidRPr="002341A3">
              <w:rPr>
                <w:rFonts w:ascii="Arial" w:hAnsi="Arial" w:cs="Arial"/>
              </w:rPr>
              <w:t>a</w:t>
            </w:r>
            <w:r w:rsidR="00276195" w:rsidRPr="002341A3">
              <w:rPr>
                <w:rFonts w:ascii="Arial" w:hAnsi="Arial" w:cs="Arial"/>
              </w:rPr>
              <w:t xml:space="preserve"> 1</w:t>
            </w:r>
          </w:p>
        </w:tc>
      </w:tr>
    </w:tbl>
    <w:p w14:paraId="660CAFFA" w14:textId="54B37399" w:rsidR="005813EE" w:rsidRPr="00837E87" w:rsidRDefault="00487B86"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PARCOUR</w:t>
      </w:r>
      <w:r w:rsidR="005813EE" w:rsidRPr="00837E87">
        <w:rPr>
          <w:rFonts w:ascii="Arial" w:eastAsia="Times New Roman" w:hAnsi="Arial" w:cs="Arial"/>
          <w:b/>
          <w:bCs/>
          <w:lang w:val="fr-CA" w:eastAsia="en-CA"/>
        </w:rPr>
        <w:t>S</w:t>
      </w:r>
      <w:bookmarkStart w:id="2" w:name="_Hlk484064267"/>
      <w:bookmarkEnd w:id="2"/>
      <w:r w:rsidR="005813EE" w:rsidRPr="00837E87">
        <w:rPr>
          <w:rFonts w:ascii="Arial" w:eastAsia="Times New Roman" w:hAnsi="Arial" w:cs="Arial"/>
          <w:b/>
          <w:bCs/>
          <w:lang w:val="fr-CA" w:eastAsia="en-CA"/>
        </w:rPr>
        <w:t xml:space="preserve"> </w:t>
      </w:r>
    </w:p>
    <w:p w14:paraId="0732A57F" w14:textId="7F8141EC" w:rsidR="005813EE" w:rsidRDefault="00487B86" w:rsidP="00A26CDA">
      <w:pPr>
        <w:pStyle w:val="ListParagraph"/>
        <w:numPr>
          <w:ilvl w:val="1"/>
          <w:numId w:val="5"/>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Le parcours peut être réduit de manière à ce que l’arrivée soit située à une marque de contournement ou de porte, à la condition qu’au moins deux bords aient été complétés</w:t>
      </w:r>
      <w:r w:rsidR="00687CA6" w:rsidRPr="00837E87">
        <w:rPr>
          <w:rFonts w:ascii="Arial" w:eastAsia="Times New Roman" w:hAnsi="Arial" w:cs="Arial"/>
          <w:lang w:val="fr-CA" w:eastAsia="en-CA"/>
        </w:rPr>
        <w:t>.</w:t>
      </w:r>
    </w:p>
    <w:tbl>
      <w:tblPr>
        <w:tblStyle w:val="TableGrid2"/>
        <w:tblW w:w="0" w:type="auto"/>
        <w:tblInd w:w="777" w:type="dxa"/>
        <w:tblLook w:val="04A0" w:firstRow="1" w:lastRow="0" w:firstColumn="1" w:lastColumn="0" w:noHBand="0" w:noVBand="1"/>
      </w:tblPr>
      <w:tblGrid>
        <w:gridCol w:w="976"/>
        <w:gridCol w:w="1701"/>
        <w:gridCol w:w="4820"/>
      </w:tblGrid>
      <w:tr w:rsidR="00276195" w:rsidRPr="00276195" w14:paraId="487D702C" w14:textId="77777777" w:rsidTr="00BB497E">
        <w:tc>
          <w:tcPr>
            <w:tcW w:w="976" w:type="dxa"/>
            <w:shd w:val="clear" w:color="auto" w:fill="FFC000"/>
          </w:tcPr>
          <w:p w14:paraId="1814937D" w14:textId="77777777" w:rsidR="00276195" w:rsidRPr="00276195" w:rsidRDefault="00276195" w:rsidP="00276195">
            <w:pPr>
              <w:rPr>
                <w:rFonts w:ascii="Arial" w:hAnsi="Arial" w:cs="Arial"/>
              </w:rPr>
            </w:pPr>
            <w:r w:rsidRPr="00276195">
              <w:rPr>
                <w:rFonts w:ascii="Arial" w:hAnsi="Arial" w:cs="Arial"/>
              </w:rPr>
              <w:t>Course</w:t>
            </w:r>
          </w:p>
        </w:tc>
        <w:tc>
          <w:tcPr>
            <w:tcW w:w="1701" w:type="dxa"/>
            <w:shd w:val="clear" w:color="auto" w:fill="FFC000"/>
          </w:tcPr>
          <w:p w14:paraId="686ADD60" w14:textId="77777777" w:rsidR="00276195" w:rsidRPr="00276195" w:rsidRDefault="00276195" w:rsidP="00276195">
            <w:pPr>
              <w:rPr>
                <w:rFonts w:ascii="Arial" w:hAnsi="Arial" w:cs="Arial"/>
              </w:rPr>
            </w:pPr>
            <w:r w:rsidRPr="00276195">
              <w:rPr>
                <w:rFonts w:ascii="Arial" w:hAnsi="Arial" w:cs="Arial"/>
              </w:rPr>
              <w:t>Minimum legs</w:t>
            </w:r>
          </w:p>
        </w:tc>
        <w:tc>
          <w:tcPr>
            <w:tcW w:w="4820" w:type="dxa"/>
            <w:shd w:val="clear" w:color="auto" w:fill="FFC000"/>
          </w:tcPr>
          <w:p w14:paraId="66BBAA34" w14:textId="77777777" w:rsidR="00276195" w:rsidRPr="00276195" w:rsidRDefault="00276195" w:rsidP="00276195">
            <w:pPr>
              <w:rPr>
                <w:rFonts w:ascii="Arial" w:hAnsi="Arial" w:cs="Arial"/>
              </w:rPr>
            </w:pPr>
            <w:r w:rsidRPr="00276195">
              <w:rPr>
                <w:rFonts w:ascii="Arial" w:hAnsi="Arial" w:cs="Arial"/>
              </w:rPr>
              <w:t>Comments</w:t>
            </w:r>
          </w:p>
        </w:tc>
      </w:tr>
      <w:tr w:rsidR="00276195" w:rsidRPr="00276195" w14:paraId="43146ADC" w14:textId="77777777" w:rsidTr="00BB497E">
        <w:tc>
          <w:tcPr>
            <w:tcW w:w="976" w:type="dxa"/>
          </w:tcPr>
          <w:p w14:paraId="0F451550" w14:textId="77777777" w:rsidR="00276195" w:rsidRPr="00276195" w:rsidRDefault="00276195" w:rsidP="00276195">
            <w:pPr>
              <w:rPr>
                <w:rFonts w:ascii="Arial" w:hAnsi="Arial" w:cs="Arial"/>
              </w:rPr>
            </w:pPr>
            <w:r w:rsidRPr="00276195">
              <w:rPr>
                <w:rFonts w:ascii="Arial" w:hAnsi="Arial" w:cs="Arial"/>
              </w:rPr>
              <w:t>O2</w:t>
            </w:r>
          </w:p>
        </w:tc>
        <w:tc>
          <w:tcPr>
            <w:tcW w:w="1701" w:type="dxa"/>
          </w:tcPr>
          <w:p w14:paraId="684F62EB" w14:textId="77777777" w:rsidR="00276195" w:rsidRPr="00276195" w:rsidRDefault="00276195" w:rsidP="00276195">
            <w:pPr>
              <w:jc w:val="center"/>
              <w:rPr>
                <w:rFonts w:ascii="Arial" w:hAnsi="Arial" w:cs="Arial"/>
              </w:rPr>
            </w:pPr>
            <w:r w:rsidRPr="00276195">
              <w:rPr>
                <w:rFonts w:ascii="Arial" w:hAnsi="Arial" w:cs="Arial"/>
              </w:rPr>
              <w:t>4</w:t>
            </w:r>
          </w:p>
        </w:tc>
        <w:tc>
          <w:tcPr>
            <w:tcW w:w="4820" w:type="dxa"/>
          </w:tcPr>
          <w:p w14:paraId="4892CECD" w14:textId="77777777" w:rsidR="00276195" w:rsidRPr="00276195" w:rsidRDefault="00276195" w:rsidP="00276195">
            <w:pPr>
              <w:rPr>
                <w:rFonts w:ascii="Arial" w:hAnsi="Arial" w:cs="Arial"/>
              </w:rPr>
            </w:pPr>
          </w:p>
        </w:tc>
      </w:tr>
      <w:tr w:rsidR="00276195" w:rsidRPr="00276195" w14:paraId="2D524E0F" w14:textId="77777777" w:rsidTr="00BB497E">
        <w:tc>
          <w:tcPr>
            <w:tcW w:w="976" w:type="dxa"/>
          </w:tcPr>
          <w:p w14:paraId="01545257" w14:textId="77777777" w:rsidR="00276195" w:rsidRPr="00276195" w:rsidRDefault="00276195" w:rsidP="00276195">
            <w:pPr>
              <w:rPr>
                <w:rFonts w:ascii="Arial" w:hAnsi="Arial" w:cs="Arial"/>
              </w:rPr>
            </w:pPr>
            <w:r w:rsidRPr="00276195">
              <w:rPr>
                <w:rFonts w:ascii="Arial" w:hAnsi="Arial" w:cs="Arial"/>
              </w:rPr>
              <w:t>I2</w:t>
            </w:r>
          </w:p>
        </w:tc>
        <w:tc>
          <w:tcPr>
            <w:tcW w:w="1701" w:type="dxa"/>
          </w:tcPr>
          <w:p w14:paraId="1AE793F9" w14:textId="77777777" w:rsidR="00276195" w:rsidRPr="00276195" w:rsidRDefault="00276195" w:rsidP="00276195">
            <w:pPr>
              <w:jc w:val="center"/>
              <w:rPr>
                <w:rFonts w:ascii="Arial" w:hAnsi="Arial" w:cs="Arial"/>
              </w:rPr>
            </w:pPr>
            <w:r w:rsidRPr="00276195">
              <w:rPr>
                <w:rFonts w:ascii="Arial" w:hAnsi="Arial" w:cs="Arial"/>
              </w:rPr>
              <w:t>3</w:t>
            </w:r>
          </w:p>
        </w:tc>
        <w:tc>
          <w:tcPr>
            <w:tcW w:w="4820" w:type="dxa"/>
          </w:tcPr>
          <w:p w14:paraId="41246C0F" w14:textId="0F4F153E" w:rsidR="00276195" w:rsidRPr="00276195" w:rsidRDefault="0057583F" w:rsidP="00276195">
            <w:pPr>
              <w:rPr>
                <w:rFonts w:ascii="Arial" w:hAnsi="Arial" w:cs="Arial"/>
              </w:rPr>
            </w:pPr>
            <w:r w:rsidRPr="002341A3">
              <w:rPr>
                <w:rFonts w:ascii="Arial" w:hAnsi="Arial" w:cs="Arial"/>
              </w:rPr>
              <w:t>Exclusion</w:t>
            </w:r>
            <w:r w:rsidR="00E01558" w:rsidRPr="002341A3">
              <w:rPr>
                <w:rFonts w:ascii="Arial" w:hAnsi="Arial" w:cs="Arial"/>
              </w:rPr>
              <w:t xml:space="preserve"> entre la marque 1 et marque 1a.</w:t>
            </w:r>
          </w:p>
        </w:tc>
      </w:tr>
      <w:tr w:rsidR="00276195" w:rsidRPr="00276195" w14:paraId="4121AF1B" w14:textId="77777777" w:rsidTr="00BB497E">
        <w:tc>
          <w:tcPr>
            <w:tcW w:w="976" w:type="dxa"/>
          </w:tcPr>
          <w:p w14:paraId="49896612" w14:textId="77777777" w:rsidR="00276195" w:rsidRPr="00276195" w:rsidRDefault="00276195" w:rsidP="00276195">
            <w:pPr>
              <w:rPr>
                <w:rFonts w:ascii="Arial" w:hAnsi="Arial" w:cs="Arial"/>
              </w:rPr>
            </w:pPr>
            <w:r w:rsidRPr="00276195">
              <w:rPr>
                <w:rFonts w:ascii="Arial" w:hAnsi="Arial" w:cs="Arial"/>
              </w:rPr>
              <w:t>O1</w:t>
            </w:r>
          </w:p>
        </w:tc>
        <w:tc>
          <w:tcPr>
            <w:tcW w:w="1701" w:type="dxa"/>
          </w:tcPr>
          <w:p w14:paraId="371DAB76" w14:textId="77777777" w:rsidR="00276195" w:rsidRPr="00276195" w:rsidRDefault="00276195" w:rsidP="00276195">
            <w:pPr>
              <w:jc w:val="center"/>
              <w:rPr>
                <w:rFonts w:ascii="Arial" w:hAnsi="Arial" w:cs="Arial"/>
              </w:rPr>
            </w:pPr>
            <w:r w:rsidRPr="00276195">
              <w:rPr>
                <w:rFonts w:ascii="Arial" w:hAnsi="Arial" w:cs="Arial"/>
              </w:rPr>
              <w:t>3</w:t>
            </w:r>
          </w:p>
        </w:tc>
        <w:tc>
          <w:tcPr>
            <w:tcW w:w="4820" w:type="dxa"/>
          </w:tcPr>
          <w:p w14:paraId="0847AF6D" w14:textId="77777777" w:rsidR="00276195" w:rsidRPr="00276195" w:rsidRDefault="00276195" w:rsidP="00276195">
            <w:pPr>
              <w:rPr>
                <w:rFonts w:ascii="Arial" w:hAnsi="Arial" w:cs="Arial"/>
              </w:rPr>
            </w:pPr>
          </w:p>
        </w:tc>
      </w:tr>
      <w:tr w:rsidR="00276195" w:rsidRPr="00276195" w14:paraId="3A060EEF" w14:textId="77777777" w:rsidTr="00BB497E">
        <w:tc>
          <w:tcPr>
            <w:tcW w:w="976" w:type="dxa"/>
          </w:tcPr>
          <w:p w14:paraId="444775BA" w14:textId="77777777" w:rsidR="00276195" w:rsidRPr="00276195" w:rsidRDefault="00276195" w:rsidP="00276195">
            <w:pPr>
              <w:rPr>
                <w:rFonts w:ascii="Arial" w:hAnsi="Arial" w:cs="Arial"/>
              </w:rPr>
            </w:pPr>
            <w:r w:rsidRPr="00276195">
              <w:rPr>
                <w:rFonts w:ascii="Arial" w:hAnsi="Arial" w:cs="Arial"/>
              </w:rPr>
              <w:t>LH2</w:t>
            </w:r>
          </w:p>
        </w:tc>
        <w:tc>
          <w:tcPr>
            <w:tcW w:w="1701" w:type="dxa"/>
          </w:tcPr>
          <w:p w14:paraId="047C2F06" w14:textId="77777777" w:rsidR="00276195" w:rsidRPr="00276195" w:rsidRDefault="00276195" w:rsidP="00276195">
            <w:pPr>
              <w:jc w:val="center"/>
              <w:rPr>
                <w:rFonts w:ascii="Arial" w:hAnsi="Arial" w:cs="Arial"/>
              </w:rPr>
            </w:pPr>
            <w:r w:rsidRPr="00276195">
              <w:rPr>
                <w:rFonts w:ascii="Arial" w:hAnsi="Arial" w:cs="Arial"/>
              </w:rPr>
              <w:t>2</w:t>
            </w:r>
          </w:p>
        </w:tc>
        <w:tc>
          <w:tcPr>
            <w:tcW w:w="4820" w:type="dxa"/>
          </w:tcPr>
          <w:p w14:paraId="2B24B37A" w14:textId="77777777" w:rsidR="00276195" w:rsidRPr="00276195" w:rsidRDefault="00276195" w:rsidP="00276195">
            <w:pPr>
              <w:rPr>
                <w:rFonts w:ascii="Arial" w:hAnsi="Arial" w:cs="Arial"/>
              </w:rPr>
            </w:pPr>
          </w:p>
        </w:tc>
      </w:tr>
      <w:tr w:rsidR="00276195" w:rsidRPr="00276195" w14:paraId="7BA4F505" w14:textId="77777777" w:rsidTr="00BB497E">
        <w:tc>
          <w:tcPr>
            <w:tcW w:w="976" w:type="dxa"/>
          </w:tcPr>
          <w:p w14:paraId="1577C8D5" w14:textId="77777777" w:rsidR="00276195" w:rsidRPr="00276195" w:rsidRDefault="00276195" w:rsidP="00276195">
            <w:pPr>
              <w:rPr>
                <w:rFonts w:ascii="Arial" w:hAnsi="Arial" w:cs="Arial"/>
              </w:rPr>
            </w:pPr>
            <w:r w:rsidRPr="00276195">
              <w:rPr>
                <w:rFonts w:ascii="Arial" w:hAnsi="Arial" w:cs="Arial"/>
              </w:rPr>
              <w:t>LH3</w:t>
            </w:r>
          </w:p>
        </w:tc>
        <w:tc>
          <w:tcPr>
            <w:tcW w:w="1701" w:type="dxa"/>
          </w:tcPr>
          <w:p w14:paraId="2F605D56" w14:textId="77777777" w:rsidR="00276195" w:rsidRPr="00276195" w:rsidRDefault="00276195" w:rsidP="00276195">
            <w:pPr>
              <w:jc w:val="center"/>
              <w:rPr>
                <w:rFonts w:ascii="Arial" w:hAnsi="Arial" w:cs="Arial"/>
              </w:rPr>
            </w:pPr>
            <w:r w:rsidRPr="00276195">
              <w:rPr>
                <w:rFonts w:ascii="Arial" w:hAnsi="Arial" w:cs="Arial"/>
              </w:rPr>
              <w:t>3</w:t>
            </w:r>
          </w:p>
        </w:tc>
        <w:tc>
          <w:tcPr>
            <w:tcW w:w="4820" w:type="dxa"/>
          </w:tcPr>
          <w:p w14:paraId="1EE96A6F" w14:textId="77777777" w:rsidR="00276195" w:rsidRPr="00276195" w:rsidRDefault="00276195" w:rsidP="00276195">
            <w:pPr>
              <w:rPr>
                <w:rFonts w:ascii="Arial" w:hAnsi="Arial" w:cs="Arial"/>
              </w:rPr>
            </w:pPr>
          </w:p>
        </w:tc>
      </w:tr>
    </w:tbl>
    <w:p w14:paraId="1CCAE4D6" w14:textId="77777777" w:rsidR="00276195" w:rsidRPr="00837E87" w:rsidRDefault="00276195" w:rsidP="00276195">
      <w:pPr>
        <w:pStyle w:val="ListParagraph"/>
        <w:textAlignment w:val="baseline"/>
        <w:rPr>
          <w:rFonts w:ascii="Arial" w:eastAsia="Times New Roman" w:hAnsi="Arial" w:cs="Arial"/>
          <w:lang w:val="fr-CA" w:eastAsia="en-CA"/>
        </w:rPr>
      </w:pPr>
    </w:p>
    <w:p w14:paraId="1235245E" w14:textId="088C2154" w:rsidR="00E630A5" w:rsidRDefault="00487B86" w:rsidP="00E630A5">
      <w:pPr>
        <w:pStyle w:val="ListParagraph"/>
        <w:numPr>
          <w:ilvl w:val="1"/>
          <w:numId w:val="5"/>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Le parcours se trouvera </w:t>
      </w:r>
      <w:r w:rsidR="002D7113">
        <w:rPr>
          <w:rFonts w:ascii="Arial" w:eastAsia="Times New Roman" w:hAnsi="Arial" w:cs="Arial"/>
          <w:lang w:val="fr-CA" w:eastAsia="en-CA"/>
        </w:rPr>
        <w:t>au</w:t>
      </w:r>
      <w:r w:rsidRPr="00837E87">
        <w:rPr>
          <w:rFonts w:ascii="Arial" w:eastAsia="Times New Roman" w:hAnsi="Arial" w:cs="Arial"/>
          <w:lang w:val="fr-CA" w:eastAsia="en-CA"/>
        </w:rPr>
        <w:t xml:space="preserve"> </w:t>
      </w:r>
      <w:r w:rsidR="00276195">
        <w:rPr>
          <w:rFonts w:ascii="Arial" w:eastAsia="Times New Roman" w:hAnsi="Arial" w:cs="Arial"/>
          <w:lang w:val="fr-CA" w:eastAsia="en-CA"/>
        </w:rPr>
        <w:t xml:space="preserve">sud </w:t>
      </w:r>
      <w:r w:rsidRPr="00837E87">
        <w:rPr>
          <w:rFonts w:ascii="Arial" w:eastAsia="Times New Roman" w:hAnsi="Arial" w:cs="Arial"/>
          <w:lang w:val="fr-CA" w:eastAsia="en-CA"/>
        </w:rPr>
        <w:t>du Port olympique de Portsmouth</w:t>
      </w:r>
      <w:r w:rsidR="00372904" w:rsidRPr="00837E87">
        <w:rPr>
          <w:rFonts w:ascii="Arial" w:eastAsia="Times New Roman" w:hAnsi="Arial" w:cs="Arial"/>
          <w:lang w:val="fr-CA" w:eastAsia="en-CA"/>
        </w:rPr>
        <w:t>.</w:t>
      </w:r>
    </w:p>
    <w:p w14:paraId="03FDF3F1" w14:textId="77777777" w:rsidR="00276195" w:rsidRPr="00276195" w:rsidRDefault="00276195" w:rsidP="00276195">
      <w:pPr>
        <w:textAlignment w:val="baseline"/>
        <w:rPr>
          <w:rFonts w:ascii="Arial" w:eastAsia="Times New Roman" w:hAnsi="Arial" w:cs="Arial"/>
          <w:lang w:val="fr-CA" w:eastAsia="en-CA"/>
        </w:rPr>
      </w:pPr>
    </w:p>
    <w:p w14:paraId="782F9866" w14:textId="1F1BF970" w:rsidR="00372904" w:rsidRPr="00837E87" w:rsidRDefault="00487B86" w:rsidP="00E630A5">
      <w:pPr>
        <w:pStyle w:val="ListParagraph"/>
        <w:numPr>
          <w:ilvl w:val="1"/>
          <w:numId w:val="5"/>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lastRenderedPageBreak/>
        <w:t xml:space="preserve">Parcours à effectuer </w:t>
      </w:r>
      <w:r w:rsidR="00372904" w:rsidRPr="00837E87">
        <w:rPr>
          <w:rFonts w:ascii="Arial" w:eastAsia="Times New Roman" w:hAnsi="Arial" w:cs="Arial"/>
          <w:lang w:val="fr-CA" w:eastAsia="en-CA"/>
        </w:rPr>
        <w:t>:</w:t>
      </w:r>
    </w:p>
    <w:p w14:paraId="266AB279" w14:textId="77777777" w:rsidR="00276195" w:rsidRPr="00837E87" w:rsidRDefault="00EE71DD" w:rsidP="00372904">
      <w:pPr>
        <w:pStyle w:val="ListParagraph"/>
        <w:textAlignment w:val="baseline"/>
        <w:rPr>
          <w:rFonts w:ascii="Arial" w:eastAsia="Times New Roman" w:hAnsi="Arial" w:cs="Arial"/>
          <w:lang w:val="fr-CA" w:eastAsia="en-CA"/>
        </w:rPr>
      </w:pPr>
      <w:r w:rsidRPr="00837E87">
        <w:rPr>
          <w:noProof/>
          <w:lang w:val="fr-CA" w:eastAsia="fr-CA"/>
        </w:rPr>
        <mc:AlternateContent>
          <mc:Choice Requires="wps">
            <w:drawing>
              <wp:anchor distT="0" distB="0" distL="114300" distR="114300" simplePos="0" relativeHeight="251665408" behindDoc="0" locked="0" layoutInCell="1" allowOverlap="1" wp14:anchorId="1DD7E080" wp14:editId="50AC4642">
                <wp:simplePos x="0" y="0"/>
                <wp:positionH relativeFrom="margin">
                  <wp:posOffset>2193471</wp:posOffset>
                </wp:positionH>
                <wp:positionV relativeFrom="paragraph">
                  <wp:posOffset>1564096</wp:posOffset>
                </wp:positionV>
                <wp:extent cx="2826204" cy="425577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826204" cy="4255770"/>
                        </a:xfrm>
                        <a:prstGeom prst="rect">
                          <a:avLst/>
                        </a:prstGeom>
                        <a:noFill/>
                        <a:ln>
                          <a:noFill/>
                        </a:ln>
                      </wps:spPr>
                      <wps:txbx>
                        <w:txbxContent>
                          <w:p w14:paraId="30A85B97" w14:textId="56EE94A4" w:rsidR="00687CA6" w:rsidRPr="000B3056" w:rsidRDefault="00487B86" w:rsidP="000B3056">
                            <w:pPr>
                              <w:textAlignment w:val="baseline"/>
                              <w:rPr>
                                <w:rFonts w:ascii="Arial" w:eastAsia="Times New Roman" w:hAnsi="Arial" w:cs="Arial"/>
                                <w:b/>
                                <w:bCs/>
                                <w:color w:val="000000" w:themeColor="text1"/>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FF0000"/>
                                <w:sz w:val="36"/>
                                <w:szCs w:val="36"/>
                                <w:lang w:eastAsia="en-CA"/>
                              </w:rPr>
                              <w:t>Dép</w:t>
                            </w:r>
                            <w:r w:rsidR="00687CA6" w:rsidRPr="000B3056">
                              <w:rPr>
                                <w:rFonts w:ascii="Arial" w:eastAsia="Times New Roman" w:hAnsi="Arial" w:cs="Arial"/>
                                <w:b/>
                                <w:bCs/>
                                <w:color w:val="FF0000"/>
                                <w:sz w:val="36"/>
                                <w:szCs w:val="36"/>
                                <w:lang w:eastAsia="en-CA"/>
                              </w:rPr>
                              <w:t>art-1-</w:t>
                            </w:r>
                            <w:r w:rsidR="00D20744">
                              <w:rPr>
                                <w:rFonts w:ascii="Arial" w:eastAsia="Times New Roman" w:hAnsi="Arial" w:cs="Arial"/>
                                <w:b/>
                                <w:bCs/>
                                <w:color w:val="FF0000"/>
                                <w:sz w:val="36"/>
                                <w:szCs w:val="36"/>
                                <w:lang w:eastAsia="en-CA"/>
                              </w:rPr>
                              <w:t>2</w:t>
                            </w:r>
                            <w:r>
                              <w:rPr>
                                <w:rFonts w:ascii="Arial" w:eastAsia="Times New Roman" w:hAnsi="Arial" w:cs="Arial"/>
                                <w:b/>
                                <w:bCs/>
                                <w:color w:val="FF0000"/>
                                <w:sz w:val="36"/>
                                <w:szCs w:val="36"/>
                                <w:lang w:eastAsia="en-CA"/>
                              </w:rPr>
                              <w:t>t</w:t>
                            </w:r>
                            <w:r w:rsidR="00687CA6" w:rsidRPr="000B3056">
                              <w:rPr>
                                <w:rFonts w:ascii="Arial" w:eastAsia="Times New Roman" w:hAnsi="Arial" w:cs="Arial"/>
                                <w:b/>
                                <w:bCs/>
                                <w:color w:val="FF0000"/>
                                <w:sz w:val="36"/>
                                <w:szCs w:val="36"/>
                                <w:lang w:eastAsia="en-CA"/>
                              </w:rPr>
                              <w:t>/</w:t>
                            </w:r>
                            <w:r>
                              <w:rPr>
                                <w:rFonts w:ascii="Arial" w:eastAsia="Times New Roman" w:hAnsi="Arial" w:cs="Arial"/>
                                <w:b/>
                                <w:bCs/>
                                <w:color w:val="FF0000"/>
                                <w:sz w:val="36"/>
                                <w:szCs w:val="36"/>
                                <w:lang w:eastAsia="en-CA"/>
                              </w:rPr>
                              <w:t>b</w:t>
                            </w:r>
                            <w:r w:rsidR="00687CA6" w:rsidRPr="000B3056">
                              <w:rPr>
                                <w:rFonts w:ascii="Arial" w:eastAsia="Times New Roman" w:hAnsi="Arial" w:cs="Arial"/>
                                <w:b/>
                                <w:bCs/>
                                <w:color w:val="FF0000"/>
                                <w:sz w:val="36"/>
                                <w:szCs w:val="36"/>
                                <w:lang w:eastAsia="en-CA"/>
                              </w:rPr>
                              <w:t>-1-</w:t>
                            </w:r>
                            <w:r>
                              <w:rPr>
                                <w:rFonts w:ascii="Arial" w:eastAsia="Times New Roman" w:hAnsi="Arial" w:cs="Arial"/>
                                <w:b/>
                                <w:bCs/>
                                <w:color w:val="FF0000"/>
                                <w:sz w:val="36"/>
                                <w:szCs w:val="36"/>
                                <w:lang w:eastAsia="en-CA"/>
                              </w:rPr>
                              <w:t>Arrivée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D7E080" id="_x0000_t202" coordsize="21600,21600" o:spt="202" path="m,l,21600r21600,l21600,xe">
                <v:stroke joinstyle="miter"/>
                <v:path gradientshapeok="t" o:connecttype="rect"/>
              </v:shapetype>
              <v:shape id="Text Box 4" o:spid="_x0000_s1026" type="#_x0000_t202" style="position:absolute;left:0;text-align:left;margin-left:172.7pt;margin-top:123.15pt;width:222.55pt;height:33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gEgIAACQEAAAOAAAAZHJzL2Uyb0RvYy54bWysU8tu2zAQvBfoPxC817IFO04Fy4GbwEUB&#10;IwngFDnTFGkJILksSVtyv75LWn40zSnohVrurvYxM5zddVqRvXC+AVPS0WBIiTAcqsZsS/rzZfnl&#10;lhIfmKmYAiNKehCe3s0/f5q1thA51KAq4QgWMb5obUnrEGyRZZ7XQjM/ACsMBiU4zQJe3TarHGux&#10;ulZZPhzeZC24yjrgwnv0PhyDdJ7qSyl4eJLSi0BUSXG2kE6Xzk08s/mMFVvHbN3wfgz2gSk0aww2&#10;PZd6YIGRnWv+KaUb7sCDDAMOOgMpGy7SDrjNaPhmm3XNrEi7IDjenmHy/68sf9yv7bMjofsGHRIY&#10;AWmtLzw64z6ddDp+cVKCcYTwcIZNdIFwdOa3+U0+HFPCMTbOJ5PpNAGbXX63zofvAjSJRkkd8pLg&#10;YvuVD9gSU08psZuBZaNU4kaZvxyYGD3ZZcZohW7T9YNvoDrgPg6OVHvLlw32XDEfnplDbnEF1Gt4&#10;wkMqaEsKvUVJDe73e/6Yj5BjlJIWtVJS/2vHnKBE/TBIxtfReBzFlS7jyTTHi7uObK4jZqfvAeU4&#10;wpdheTJjflAnUzrQryjrReyKIWY49i5pOJn34ahgfBZcLBYpCeVkWViZteWxdAQtIvrSvTJne9gD&#10;MvYIJ1Wx4g36x9z4p7eLXUAOEjUR4COqPe4oxcRY/2yi1q/vKevyuOd/AAAA//8DAFBLAwQUAAYA&#10;CAAAACEA9tXbYuAAAAALAQAADwAAAGRycy9kb3ducmV2LnhtbEyPy07DMBBF90j8gzVI7KidNglt&#10;yKSqeEgsuqGEvRu7cUQ8jmK3Sf8es4Ll6B7de6bczrZnFz36zhFCshDANDVOddQi1J9vD2tgPkhS&#10;snekEa7aw7a6vSllodxEH/pyCC2LJeQLiWBCGArOfWO0lX7hBk0xO7nRyhDPseVqlFMstz1fCpFz&#10;KzuKC0YO+tno5vtwtgghqF1yrV+tf/+a9y+TEU0ma8T7u3n3BCzoOfzB8Ksf1aGKTkd3JuVZj7BK&#10;szSiCMs0XwGLxONGZMCOCJskz4BXJf//Q/UDAAD//wMAUEsBAi0AFAAGAAgAAAAhALaDOJL+AAAA&#10;4QEAABMAAAAAAAAAAAAAAAAAAAAAAFtDb250ZW50X1R5cGVzXS54bWxQSwECLQAUAAYACAAAACEA&#10;OP0h/9YAAACUAQAACwAAAAAAAAAAAAAAAAAvAQAAX3JlbHMvLnJlbHNQSwECLQAUAAYACAAAACEA&#10;IlVfoBICAAAkBAAADgAAAAAAAAAAAAAAAAAuAgAAZHJzL2Uyb0RvYy54bWxQSwECLQAUAAYACAAA&#10;ACEA9tXbYuAAAAALAQAADwAAAAAAAAAAAAAAAABsBAAAZHJzL2Rvd25yZXYueG1sUEsFBgAAAAAE&#10;AAQA8wAAAHkFAAAAAA==&#10;" filled="f" stroked="f">
                <v:textbox style="mso-fit-shape-to-text:t">
                  <w:txbxContent>
                    <w:p w14:paraId="30A85B97" w14:textId="56EE94A4" w:rsidR="00687CA6" w:rsidRPr="000B3056" w:rsidRDefault="00487B86" w:rsidP="000B3056">
                      <w:pPr>
                        <w:textAlignment w:val="baseline"/>
                        <w:rPr>
                          <w:rFonts w:ascii="Arial" w:eastAsia="Times New Roman" w:hAnsi="Arial" w:cs="Arial"/>
                          <w:b/>
                          <w:bCs/>
                          <w:color w:val="000000" w:themeColor="text1"/>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FF0000"/>
                          <w:sz w:val="36"/>
                          <w:szCs w:val="36"/>
                          <w:lang w:eastAsia="en-CA"/>
                        </w:rPr>
                        <w:t>Dép</w:t>
                      </w:r>
                      <w:r w:rsidR="00687CA6" w:rsidRPr="000B3056">
                        <w:rPr>
                          <w:rFonts w:ascii="Arial" w:eastAsia="Times New Roman" w:hAnsi="Arial" w:cs="Arial"/>
                          <w:b/>
                          <w:bCs/>
                          <w:color w:val="FF0000"/>
                          <w:sz w:val="36"/>
                          <w:szCs w:val="36"/>
                          <w:lang w:eastAsia="en-CA"/>
                        </w:rPr>
                        <w:t>art-1-</w:t>
                      </w:r>
                      <w:r w:rsidR="00D20744">
                        <w:rPr>
                          <w:rFonts w:ascii="Arial" w:eastAsia="Times New Roman" w:hAnsi="Arial" w:cs="Arial"/>
                          <w:b/>
                          <w:bCs/>
                          <w:color w:val="FF0000"/>
                          <w:sz w:val="36"/>
                          <w:szCs w:val="36"/>
                          <w:lang w:eastAsia="en-CA"/>
                        </w:rPr>
                        <w:t>2</w:t>
                      </w:r>
                      <w:r>
                        <w:rPr>
                          <w:rFonts w:ascii="Arial" w:eastAsia="Times New Roman" w:hAnsi="Arial" w:cs="Arial"/>
                          <w:b/>
                          <w:bCs/>
                          <w:color w:val="FF0000"/>
                          <w:sz w:val="36"/>
                          <w:szCs w:val="36"/>
                          <w:lang w:eastAsia="en-CA"/>
                        </w:rPr>
                        <w:t>t</w:t>
                      </w:r>
                      <w:r w:rsidR="00687CA6" w:rsidRPr="000B3056">
                        <w:rPr>
                          <w:rFonts w:ascii="Arial" w:eastAsia="Times New Roman" w:hAnsi="Arial" w:cs="Arial"/>
                          <w:b/>
                          <w:bCs/>
                          <w:color w:val="FF0000"/>
                          <w:sz w:val="36"/>
                          <w:szCs w:val="36"/>
                          <w:lang w:eastAsia="en-CA"/>
                        </w:rPr>
                        <w:t>/</w:t>
                      </w:r>
                      <w:r>
                        <w:rPr>
                          <w:rFonts w:ascii="Arial" w:eastAsia="Times New Roman" w:hAnsi="Arial" w:cs="Arial"/>
                          <w:b/>
                          <w:bCs/>
                          <w:color w:val="FF0000"/>
                          <w:sz w:val="36"/>
                          <w:szCs w:val="36"/>
                          <w:lang w:eastAsia="en-CA"/>
                        </w:rPr>
                        <w:t>b</w:t>
                      </w:r>
                      <w:r w:rsidR="00687CA6" w:rsidRPr="000B3056">
                        <w:rPr>
                          <w:rFonts w:ascii="Arial" w:eastAsia="Times New Roman" w:hAnsi="Arial" w:cs="Arial"/>
                          <w:b/>
                          <w:bCs/>
                          <w:color w:val="FF0000"/>
                          <w:sz w:val="36"/>
                          <w:szCs w:val="36"/>
                          <w:lang w:eastAsia="en-CA"/>
                        </w:rPr>
                        <w:t>-1-</w:t>
                      </w:r>
                      <w:r>
                        <w:rPr>
                          <w:rFonts w:ascii="Arial" w:eastAsia="Times New Roman" w:hAnsi="Arial" w:cs="Arial"/>
                          <w:b/>
                          <w:bCs/>
                          <w:color w:val="FF0000"/>
                          <w:sz w:val="36"/>
                          <w:szCs w:val="36"/>
                          <w:lang w:eastAsia="en-CA"/>
                        </w:rPr>
                        <w:t>Arrivée</w:t>
                      </w:r>
                    </w:p>
                  </w:txbxContent>
                </v:textbox>
                <w10:wrap anchorx="margin"/>
              </v:shape>
            </w:pict>
          </mc:Fallback>
        </mc:AlternateContent>
      </w:r>
      <w:r w:rsidR="00231AF6" w:rsidRPr="00837E87">
        <w:rPr>
          <w:noProof/>
          <w:lang w:val="fr-CA" w:eastAsia="fr-CA"/>
        </w:rPr>
        <mc:AlternateContent>
          <mc:Choice Requires="wps">
            <w:drawing>
              <wp:anchor distT="0" distB="0" distL="114300" distR="114300" simplePos="0" relativeHeight="251667456" behindDoc="0" locked="0" layoutInCell="1" allowOverlap="1" wp14:anchorId="4BEB2521" wp14:editId="6507F5C8">
                <wp:simplePos x="0" y="0"/>
                <wp:positionH relativeFrom="column">
                  <wp:posOffset>2198642</wp:posOffset>
                </wp:positionH>
                <wp:positionV relativeFrom="paragraph">
                  <wp:posOffset>3159850</wp:posOffset>
                </wp:positionV>
                <wp:extent cx="0" cy="201023"/>
                <wp:effectExtent l="0" t="0" r="38100" b="27940"/>
                <wp:wrapNone/>
                <wp:docPr id="2" name="Straight Connector 2"/>
                <wp:cNvGraphicFramePr/>
                <a:graphic xmlns:a="http://schemas.openxmlformats.org/drawingml/2006/main">
                  <a:graphicData uri="http://schemas.microsoft.com/office/word/2010/wordprocessingShape">
                    <wps:wsp>
                      <wps:cNvCnPr/>
                      <wps:spPr>
                        <a:xfrm flipV="1">
                          <a:off x="0" y="0"/>
                          <a:ext cx="0" cy="2010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76AA4"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248.8pt" to="173.1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V2nwEAAJ0DAAAOAAAAZHJzL2Uyb0RvYy54bWysU02P0zAQvSPxHyzfadIiIRQ13cOudi8I&#10;Vnzdvc64sWR7rLFp0n/P2GmzCBASiIvl2PPevPc82d/M3okTULIYerndtFJA0DjYcOzll8/3r95K&#10;kbIKg3IYoJdnSPLm8PLFfood7HBENwAJJgmpm2Ivx5xj1zRJj+BV2mCEwJcGyavMn3RsBlITs3vX&#10;7Nr2TTMhDZFQQ0p8erdcykPlNwZ0/mBMgixcL1lbrivV9amszWGvuiOpOFp9kaH+QYVXNnDTlepO&#10;ZSW+kf2FyltNmNDkjUbfoDFWQ/XAbrbtT24+jSpC9cLhpLjGlP4frX5/ug2PxDFMMXUpPlJxMRvy&#10;wjgbv/KbVl+sVMw1tvMaG8xZ6OVQ82kxsHtdEm0WhsIUKeUHQC/KppfOhmJIder0LuWl9FrCuGcN&#10;dZfPDkqxCx/BCDtwr0VNHQ+4dSROih9WaQ0hby+ta3WBGevcCmxr2z8CL/UFCnV0/ga8ImpnDHkF&#10;exuQftc9z1fJZqm/JrD4LhE84XCur1Oj4Rmo4V7mtQzZj98V/vxXHb4DAAD//wMAUEsDBBQABgAI&#10;AAAAIQDrSfcl4QAAAAsBAAAPAAAAZHJzL2Rvd25yZXYueG1sTI/BTsMwDIbvSLxDZCQuiKV0o2yl&#10;7oQQ4zBOGyCxW9qYtlrjVE3Wlbdf0A5wtP3p9/dny9G0YqDeNZYR7iYRCOLS6oYrhI/31e0chPOK&#10;tWotE8IPOVjmlxeZSrU98oaGra9ECGGXKoTa+y6V0pU1GeUmtiMOt2/bG+XD2FdS9+oYwk0r4yhK&#10;pFENhw+16ui5pnK/PRiEnbPu5XNdDK/7zXpUN28+/io14vXV+PQIwtPo/2D41Q/qkAenwh5YO9Ei&#10;TGdJHFCE2eIhARGI86ZAuI8XU5B5Jv93yE8AAAD//wMAUEsBAi0AFAAGAAgAAAAhALaDOJL+AAAA&#10;4QEAABMAAAAAAAAAAAAAAAAAAAAAAFtDb250ZW50X1R5cGVzXS54bWxQSwECLQAUAAYACAAAACEA&#10;OP0h/9YAAACUAQAACwAAAAAAAAAAAAAAAAAvAQAAX3JlbHMvLnJlbHNQSwECLQAUAAYACAAAACEA&#10;fAC1dp8BAACdAwAADgAAAAAAAAAAAAAAAAAuAgAAZHJzL2Uyb0RvYy54bWxQSwECLQAUAAYACAAA&#10;ACEA60n3JeEAAAALAQAADwAAAAAAAAAAAAAAAAD5AwAAZHJzL2Rvd25yZXYueG1sUEsFBgAAAAAE&#10;AAQA8wAAAAcFAAAAAA==&#10;" strokecolor="#4472c4 [3204]" strokeweight=".5pt">
                <v:stroke joinstyle="miter"/>
              </v:line>
            </w:pict>
          </mc:Fallback>
        </mc:AlternateContent>
      </w:r>
      <w:r w:rsidR="00D20744" w:rsidRPr="00837E87">
        <w:rPr>
          <w:noProof/>
          <w:lang w:val="fr-CA" w:eastAsia="fr-CA"/>
        </w:rPr>
        <mc:AlternateContent>
          <mc:Choice Requires="wps">
            <w:drawing>
              <wp:anchor distT="0" distB="0" distL="114300" distR="114300" simplePos="0" relativeHeight="251666432" behindDoc="0" locked="0" layoutInCell="1" allowOverlap="1" wp14:anchorId="3E6F8097" wp14:editId="1F3E1A4B">
                <wp:simplePos x="0" y="0"/>
                <wp:positionH relativeFrom="column">
                  <wp:posOffset>2197281</wp:posOffset>
                </wp:positionH>
                <wp:positionV relativeFrom="paragraph">
                  <wp:posOffset>3169466</wp:posOffset>
                </wp:positionV>
                <wp:extent cx="92528" cy="65314"/>
                <wp:effectExtent l="0" t="0" r="22225" b="11430"/>
                <wp:wrapNone/>
                <wp:docPr id="1" name="Rectangle 1"/>
                <wp:cNvGraphicFramePr/>
                <a:graphic xmlns:a="http://schemas.openxmlformats.org/drawingml/2006/main">
                  <a:graphicData uri="http://schemas.microsoft.com/office/word/2010/wordprocessingShape">
                    <wps:wsp>
                      <wps:cNvSpPr/>
                      <wps:spPr>
                        <a:xfrm>
                          <a:off x="0" y="0"/>
                          <a:ext cx="92528" cy="65314"/>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109FC" id="Rectangle 1" o:spid="_x0000_s1026" style="position:absolute;margin-left:173pt;margin-top:249.55pt;width:7.3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CcAIAAEQFAAAOAAAAZHJzL2Uyb0RvYy54bWysVE1v2zAMvQ/YfxB0X+1kSbsGdYogRYcB&#10;RVu0HXpWZCk2IIsapcTJfv0o2XGCtthhWA4KaZKPH3rU1fWuMWyr0NdgCz46yzlTVkJZ23XBf77c&#10;fvnGmQ/ClsKAVQXfK8+v558/XbVupsZQgSkVMgKxfta6glchuFmWeVmpRvgzcMqSUQM2IpCK66xE&#10;0RJ6Y7Jxnp9nLWDpEKTynr7edEY+T/haKxketPYqMFNwqi2kE9O5imc2vxKzNQpX1bIvQ/xDFY2o&#10;LSUdoG5EEGyD9TuoppYIHnQ4k9BkoHUtVeqBuhnlb7p5roRTqRcajnfDmPz/g5X322f3iDSG1vmZ&#10;JzF2sdPYxH+qj+3SsPbDsNQuMEkfL8fTMV2uJMv59OtoEkeZHUMd+vBdQcOiUHCkm0gDEts7HzrX&#10;g0vM5MHU5W1tTFJwvVoaZFsRby2/yJfpogj9xC07FpyksDcqBhv7pDSrSypxnDImLqkBT0ipbBh1&#10;pkqUqkszzenX9zBEpI4SYETWVN6A3QNEnr7H7vrr/WOoSlQcgvO/FdYFDxEpM9gwBDe1BfwIwFBX&#10;febOn8o/GU0UV1DuH5EhdIvgnbyt6X7uhA+PAon5tCO0zeGBDm2gLTj0EmcV4O+Pvkd/IiRZOWtp&#10;kwruf20EKs7MD0tUvRxNJnH1kjKZXoxJwVPL6tRiN80S6NpH9G44mcToH8xB1AjNKy39ImYlk7CS&#10;chdcBjwoy9BtOD0bUi0WyY3WzYlwZ5+djOBxqpF/L7tXga4naSBu38Nh68TsDVc73xhpYbEJoOtE&#10;5ONc+3nTqibi9M9KfAtO9eR1fPzmfwAAAP//AwBQSwMEFAAGAAgAAAAhAFlABineAAAACwEAAA8A&#10;AABkcnMvZG93bnJldi54bWxMj8FOwzAQRO9I/IO1SFwqapeEqEnjVAiJM1Dg7sTbxMVeR7Gbhr/H&#10;nOA4mtHMm3q/OMtmnILxJGGzFsCQOq8N9RI+3p/vtsBCVKSV9YQSvjHAvrm+qlWl/YXecD7EnqUS&#10;CpWSMMQ4VpyHbkCnwtqPSMk7+smpmOTUcz2pSyp3lt8LUXCnDKWFQY34NGD3dTg7CWq7+jS2P7Um&#10;468vK1PO8Ri4lLc3y+MOWMQl/oXhFz+hQ5OYWn8mHZiVkOVF+hIl5GW5AZYSWSEKYK2EB1HmwJua&#10;///Q/AAAAP//AwBQSwECLQAUAAYACAAAACEAtoM4kv4AAADhAQAAEwAAAAAAAAAAAAAAAAAAAAAA&#10;W0NvbnRlbnRfVHlwZXNdLnhtbFBLAQItABQABgAIAAAAIQA4/SH/1gAAAJQBAAALAAAAAAAAAAAA&#10;AAAAAC8BAABfcmVscy8ucmVsc1BLAQItABQABgAIAAAAIQAK/RcCcAIAAEQFAAAOAAAAAAAAAAAA&#10;AAAAAC4CAABkcnMvZTJvRG9jLnhtbFBLAQItABQABgAIAAAAIQBZQAYp3gAAAAsBAAAPAAAAAAAA&#10;AAAAAAAAAMoEAABkcnMvZG93bnJldi54bWxQSwUGAAAAAAQABADzAAAA1QUAAAAA&#10;" fillcolor="#0070c0" strokecolor="#1f3763 [1604]" strokeweight="1pt"/>
            </w:pict>
          </mc:Fallback>
        </mc:AlternateContent>
      </w:r>
      <w:r w:rsidR="00687CA6" w:rsidRPr="00837E87">
        <w:rPr>
          <w:noProof/>
          <w:lang w:val="fr-CA"/>
        </w:rPr>
        <w:t xml:space="preserve"> </w:t>
      </w:r>
    </w:p>
    <w:tbl>
      <w:tblPr>
        <w:tblStyle w:val="TableGrid3"/>
        <w:tblW w:w="9873" w:type="dxa"/>
        <w:tblInd w:w="562" w:type="dxa"/>
        <w:tblLook w:val="04A0" w:firstRow="1" w:lastRow="0" w:firstColumn="1" w:lastColumn="0" w:noHBand="0" w:noVBand="1"/>
      </w:tblPr>
      <w:tblGrid>
        <w:gridCol w:w="1329"/>
        <w:gridCol w:w="3475"/>
        <w:gridCol w:w="1011"/>
        <w:gridCol w:w="4058"/>
      </w:tblGrid>
      <w:tr w:rsidR="00276195" w:rsidRPr="00276195" w14:paraId="473EF202" w14:textId="77777777" w:rsidTr="00BB497E">
        <w:trPr>
          <w:trHeight w:val="5804"/>
        </w:trPr>
        <w:tc>
          <w:tcPr>
            <w:tcW w:w="4804" w:type="dxa"/>
            <w:gridSpan w:val="2"/>
          </w:tcPr>
          <w:p w14:paraId="664D9ADB" w14:textId="77777777" w:rsidR="00276195" w:rsidRPr="00276195" w:rsidRDefault="00276195" w:rsidP="00276195">
            <w:pPr>
              <w:rPr>
                <w:rFonts w:ascii="Arial" w:hAnsi="Arial" w:cs="Arial"/>
              </w:rPr>
            </w:pPr>
            <w:r w:rsidRPr="00276195">
              <w:rPr>
                <w:rFonts w:ascii="Arial" w:hAnsi="Arial" w:cs="Arial"/>
                <w:noProof/>
              </w:rPr>
              <w:drawing>
                <wp:inline distT="0" distB="0" distL="0" distR="0" wp14:anchorId="59B891AD" wp14:editId="18B97244">
                  <wp:extent cx="2791192" cy="4397829"/>
                  <wp:effectExtent l="0" t="0" r="9525"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stretch>
                            <a:fillRect/>
                          </a:stretch>
                        </pic:blipFill>
                        <pic:spPr>
                          <a:xfrm>
                            <a:off x="0" y="0"/>
                            <a:ext cx="2799436" cy="4410818"/>
                          </a:xfrm>
                          <a:prstGeom prst="rect">
                            <a:avLst/>
                          </a:prstGeom>
                        </pic:spPr>
                      </pic:pic>
                    </a:graphicData>
                  </a:graphic>
                </wp:inline>
              </w:drawing>
            </w:r>
          </w:p>
        </w:tc>
        <w:tc>
          <w:tcPr>
            <w:tcW w:w="5069" w:type="dxa"/>
            <w:gridSpan w:val="2"/>
          </w:tcPr>
          <w:p w14:paraId="4A3AA7AA" w14:textId="77777777" w:rsidR="00276195" w:rsidRPr="00276195" w:rsidRDefault="00276195" w:rsidP="00276195">
            <w:pPr>
              <w:rPr>
                <w:rFonts w:ascii="Arial" w:hAnsi="Arial" w:cs="Arial"/>
              </w:rPr>
            </w:pPr>
            <w:r w:rsidRPr="00276195">
              <w:rPr>
                <w:noProof/>
              </w:rPr>
              <w:drawing>
                <wp:inline distT="0" distB="0" distL="0" distR="0" wp14:anchorId="1D615B12" wp14:editId="3AEF7624">
                  <wp:extent cx="1922596" cy="4256314"/>
                  <wp:effectExtent l="0" t="0" r="190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stretch>
                            <a:fillRect/>
                          </a:stretch>
                        </pic:blipFill>
                        <pic:spPr>
                          <a:xfrm>
                            <a:off x="0" y="0"/>
                            <a:ext cx="1930339" cy="4273455"/>
                          </a:xfrm>
                          <a:prstGeom prst="rect">
                            <a:avLst/>
                          </a:prstGeom>
                        </pic:spPr>
                      </pic:pic>
                    </a:graphicData>
                  </a:graphic>
                </wp:inline>
              </w:drawing>
            </w:r>
          </w:p>
        </w:tc>
      </w:tr>
      <w:tr w:rsidR="00276195" w:rsidRPr="00276195" w14:paraId="77881C5D" w14:textId="77777777" w:rsidTr="00BB497E">
        <w:tc>
          <w:tcPr>
            <w:tcW w:w="1329" w:type="dxa"/>
            <w:shd w:val="clear" w:color="auto" w:fill="FFC000"/>
          </w:tcPr>
          <w:p w14:paraId="54D71AFB" w14:textId="4BE61767" w:rsidR="00276195" w:rsidRPr="00276195" w:rsidRDefault="00F05F0A" w:rsidP="00276195">
            <w:pPr>
              <w:rPr>
                <w:rFonts w:ascii="Arial" w:hAnsi="Arial" w:cs="Arial"/>
                <w:b/>
                <w:bCs/>
              </w:rPr>
            </w:pPr>
            <w:r w:rsidRPr="00F05F0A">
              <w:rPr>
                <w:rFonts w:ascii="Arial" w:hAnsi="Arial" w:cs="Arial"/>
                <w:b/>
                <w:bCs/>
              </w:rPr>
              <w:t>Signifie</w:t>
            </w:r>
          </w:p>
        </w:tc>
        <w:tc>
          <w:tcPr>
            <w:tcW w:w="3475" w:type="dxa"/>
            <w:shd w:val="clear" w:color="auto" w:fill="FFC000"/>
          </w:tcPr>
          <w:p w14:paraId="5B32EA5F" w14:textId="6787D795" w:rsidR="00276195" w:rsidRPr="00276195" w:rsidRDefault="00F05F0A" w:rsidP="00276195">
            <w:pPr>
              <w:rPr>
                <w:rFonts w:ascii="Arial" w:hAnsi="Arial" w:cs="Arial"/>
                <w:b/>
                <w:bCs/>
              </w:rPr>
            </w:pPr>
            <w:r w:rsidRPr="00F05F0A">
              <w:rPr>
                <w:rFonts w:ascii="Arial" w:hAnsi="Arial" w:cs="Arial"/>
                <w:b/>
                <w:bCs/>
              </w:rPr>
              <w:t>l'ordre de contournement de la bouée</w:t>
            </w:r>
          </w:p>
        </w:tc>
        <w:tc>
          <w:tcPr>
            <w:tcW w:w="1008" w:type="dxa"/>
            <w:shd w:val="clear" w:color="auto" w:fill="FFC000"/>
          </w:tcPr>
          <w:p w14:paraId="4B561A86" w14:textId="358E8FF8" w:rsidR="00276195" w:rsidRPr="00276195" w:rsidRDefault="00F05F0A" w:rsidP="00276195">
            <w:pPr>
              <w:rPr>
                <w:rFonts w:ascii="Arial" w:hAnsi="Arial" w:cs="Arial"/>
                <w:b/>
                <w:bCs/>
              </w:rPr>
            </w:pPr>
            <w:r w:rsidRPr="00F05F0A">
              <w:rPr>
                <w:rFonts w:ascii="Arial" w:hAnsi="Arial" w:cs="Arial"/>
                <w:b/>
                <w:bCs/>
              </w:rPr>
              <w:t>Signifie</w:t>
            </w:r>
          </w:p>
        </w:tc>
        <w:tc>
          <w:tcPr>
            <w:tcW w:w="4061" w:type="dxa"/>
            <w:shd w:val="clear" w:color="auto" w:fill="FFC000"/>
          </w:tcPr>
          <w:p w14:paraId="4144629E" w14:textId="0935F5AF" w:rsidR="00276195" w:rsidRPr="00276195" w:rsidRDefault="00F05F0A" w:rsidP="00276195">
            <w:pPr>
              <w:rPr>
                <w:rFonts w:ascii="Arial" w:hAnsi="Arial" w:cs="Arial"/>
                <w:b/>
                <w:bCs/>
              </w:rPr>
            </w:pPr>
            <w:r w:rsidRPr="00F05F0A">
              <w:rPr>
                <w:rFonts w:ascii="Arial" w:hAnsi="Arial" w:cs="Arial"/>
                <w:b/>
                <w:bCs/>
              </w:rPr>
              <w:t>l'ordre de contournement de la bouée</w:t>
            </w:r>
          </w:p>
        </w:tc>
      </w:tr>
      <w:tr w:rsidR="00F325B2" w:rsidRPr="00F325B2" w14:paraId="3496D9D6" w14:textId="77777777" w:rsidTr="00BB497E">
        <w:tc>
          <w:tcPr>
            <w:tcW w:w="1329" w:type="dxa"/>
          </w:tcPr>
          <w:p w14:paraId="3BB51B3D" w14:textId="77777777" w:rsidR="00276195" w:rsidRPr="00F325B2" w:rsidRDefault="00276195" w:rsidP="00276195">
            <w:pPr>
              <w:rPr>
                <w:rFonts w:ascii="Arial" w:hAnsi="Arial" w:cs="Arial"/>
              </w:rPr>
            </w:pPr>
            <w:r w:rsidRPr="00F325B2">
              <w:rPr>
                <w:rFonts w:ascii="Arial" w:hAnsi="Arial" w:cs="Arial"/>
              </w:rPr>
              <w:t>O1</w:t>
            </w:r>
          </w:p>
        </w:tc>
        <w:tc>
          <w:tcPr>
            <w:tcW w:w="3475" w:type="dxa"/>
          </w:tcPr>
          <w:p w14:paraId="2DE2CBF4" w14:textId="76A34A85" w:rsidR="00276195" w:rsidRPr="00F325B2" w:rsidRDefault="008D498A" w:rsidP="00276195">
            <w:pPr>
              <w:rPr>
                <w:rFonts w:ascii="Arial" w:hAnsi="Arial" w:cs="Arial"/>
              </w:rPr>
            </w:pPr>
            <w:r w:rsidRPr="00F325B2">
              <w:rPr>
                <w:rFonts w:ascii="Arial" w:hAnsi="Arial" w:cs="Arial"/>
              </w:rPr>
              <w:t>Dé</w:t>
            </w:r>
            <w:r w:rsidR="00F325B2">
              <w:rPr>
                <w:rFonts w:ascii="Arial" w:hAnsi="Arial" w:cs="Arial"/>
              </w:rPr>
              <w:t>part</w:t>
            </w:r>
            <w:r w:rsidR="00276195" w:rsidRPr="00F325B2">
              <w:rPr>
                <w:rFonts w:ascii="Arial" w:hAnsi="Arial" w:cs="Arial"/>
              </w:rPr>
              <w:t>-1-2-3p-5-Fini</w:t>
            </w:r>
          </w:p>
        </w:tc>
        <w:tc>
          <w:tcPr>
            <w:tcW w:w="1008" w:type="dxa"/>
          </w:tcPr>
          <w:p w14:paraId="70B70C7B" w14:textId="77777777" w:rsidR="00276195" w:rsidRPr="00F325B2" w:rsidRDefault="00276195" w:rsidP="00276195">
            <w:pPr>
              <w:rPr>
                <w:rFonts w:ascii="Arial" w:hAnsi="Arial" w:cs="Arial"/>
              </w:rPr>
            </w:pPr>
            <w:r w:rsidRPr="00F325B2">
              <w:rPr>
                <w:rFonts w:ascii="Arial" w:hAnsi="Arial" w:cs="Arial"/>
              </w:rPr>
              <w:t>LH2</w:t>
            </w:r>
          </w:p>
        </w:tc>
        <w:tc>
          <w:tcPr>
            <w:tcW w:w="4061" w:type="dxa"/>
          </w:tcPr>
          <w:p w14:paraId="3966B768" w14:textId="51603A6A" w:rsidR="00276195" w:rsidRPr="00F325B2" w:rsidRDefault="00F325B2" w:rsidP="00276195">
            <w:pPr>
              <w:rPr>
                <w:rFonts w:ascii="Arial" w:hAnsi="Arial" w:cs="Arial"/>
              </w:rPr>
            </w:pPr>
            <w:r w:rsidRPr="00F325B2">
              <w:rPr>
                <w:rFonts w:ascii="Arial" w:hAnsi="Arial" w:cs="Arial"/>
              </w:rPr>
              <w:t>Dé</w:t>
            </w:r>
            <w:r>
              <w:rPr>
                <w:rFonts w:ascii="Arial" w:hAnsi="Arial" w:cs="Arial"/>
              </w:rPr>
              <w:t>part</w:t>
            </w:r>
            <w:r w:rsidR="00276195" w:rsidRPr="00F325B2">
              <w:rPr>
                <w:rFonts w:ascii="Arial" w:hAnsi="Arial" w:cs="Arial"/>
              </w:rPr>
              <w:t>-1-1a-4s/4p-1-1a-4p-Fini</w:t>
            </w:r>
          </w:p>
        </w:tc>
      </w:tr>
      <w:tr w:rsidR="00F325B2" w:rsidRPr="00F325B2" w14:paraId="5EF76329" w14:textId="77777777" w:rsidTr="00BB497E">
        <w:tc>
          <w:tcPr>
            <w:tcW w:w="1329" w:type="dxa"/>
            <w:vAlign w:val="center"/>
          </w:tcPr>
          <w:p w14:paraId="1A2FC468" w14:textId="77777777" w:rsidR="00276195" w:rsidRPr="00F325B2" w:rsidRDefault="00276195" w:rsidP="00276195">
            <w:pPr>
              <w:rPr>
                <w:rFonts w:ascii="Arial" w:hAnsi="Arial" w:cs="Arial"/>
              </w:rPr>
            </w:pPr>
            <w:r w:rsidRPr="00F325B2">
              <w:rPr>
                <w:rFonts w:ascii="Arial" w:hAnsi="Arial" w:cs="Arial"/>
              </w:rPr>
              <w:t>O2</w:t>
            </w:r>
          </w:p>
        </w:tc>
        <w:tc>
          <w:tcPr>
            <w:tcW w:w="3475" w:type="dxa"/>
            <w:vAlign w:val="center"/>
          </w:tcPr>
          <w:p w14:paraId="358E7F35" w14:textId="1450BDA8" w:rsidR="00276195" w:rsidRPr="00F325B2" w:rsidRDefault="00F325B2" w:rsidP="00276195">
            <w:pPr>
              <w:rPr>
                <w:rFonts w:ascii="Arial" w:hAnsi="Arial" w:cs="Arial"/>
              </w:rPr>
            </w:pPr>
            <w:r w:rsidRPr="00F325B2">
              <w:rPr>
                <w:rFonts w:ascii="Arial" w:hAnsi="Arial" w:cs="Arial"/>
              </w:rPr>
              <w:t>Dé</w:t>
            </w:r>
            <w:r>
              <w:rPr>
                <w:rFonts w:ascii="Arial" w:hAnsi="Arial" w:cs="Arial"/>
              </w:rPr>
              <w:t>part</w:t>
            </w:r>
            <w:r w:rsidRPr="00F325B2">
              <w:rPr>
                <w:rFonts w:ascii="Arial" w:hAnsi="Arial" w:cs="Arial"/>
              </w:rPr>
              <w:t xml:space="preserve"> </w:t>
            </w:r>
            <w:r w:rsidR="00276195" w:rsidRPr="00F325B2">
              <w:rPr>
                <w:rFonts w:ascii="Arial" w:hAnsi="Arial" w:cs="Arial"/>
              </w:rPr>
              <w:t>-1-2-3s/3p-2-3p-5-Fini</w:t>
            </w:r>
          </w:p>
        </w:tc>
        <w:tc>
          <w:tcPr>
            <w:tcW w:w="1008" w:type="dxa"/>
            <w:vAlign w:val="center"/>
          </w:tcPr>
          <w:p w14:paraId="36B2DB49" w14:textId="77777777" w:rsidR="00276195" w:rsidRPr="00F325B2" w:rsidRDefault="00276195" w:rsidP="00276195">
            <w:pPr>
              <w:rPr>
                <w:rFonts w:ascii="Arial" w:hAnsi="Arial" w:cs="Arial"/>
              </w:rPr>
            </w:pPr>
            <w:r w:rsidRPr="00F325B2">
              <w:rPr>
                <w:rFonts w:ascii="Arial" w:hAnsi="Arial" w:cs="Arial"/>
              </w:rPr>
              <w:t>LH3</w:t>
            </w:r>
          </w:p>
        </w:tc>
        <w:tc>
          <w:tcPr>
            <w:tcW w:w="4061" w:type="dxa"/>
            <w:vAlign w:val="center"/>
          </w:tcPr>
          <w:p w14:paraId="069360DB" w14:textId="73ADE0DA" w:rsidR="00276195" w:rsidRPr="00F325B2" w:rsidRDefault="00F325B2" w:rsidP="00276195">
            <w:pPr>
              <w:rPr>
                <w:rFonts w:ascii="Arial" w:hAnsi="Arial" w:cs="Arial"/>
              </w:rPr>
            </w:pPr>
            <w:r w:rsidRPr="00F325B2">
              <w:rPr>
                <w:rFonts w:ascii="Arial" w:hAnsi="Arial" w:cs="Arial"/>
              </w:rPr>
              <w:t>Dé</w:t>
            </w:r>
            <w:r>
              <w:rPr>
                <w:rFonts w:ascii="Arial" w:hAnsi="Arial" w:cs="Arial"/>
              </w:rPr>
              <w:t>part</w:t>
            </w:r>
            <w:r w:rsidR="00276195" w:rsidRPr="00F325B2">
              <w:rPr>
                <w:rFonts w:ascii="Arial" w:hAnsi="Arial" w:cs="Arial"/>
              </w:rPr>
              <w:t>-1-1a-4s/4p-1-1a-4s/4p-1-1a-4p-Fini</w:t>
            </w:r>
          </w:p>
        </w:tc>
      </w:tr>
      <w:tr w:rsidR="00276195" w:rsidRPr="00F325B2" w14:paraId="09DF61D3" w14:textId="77777777" w:rsidTr="00BB497E">
        <w:tc>
          <w:tcPr>
            <w:tcW w:w="1329" w:type="dxa"/>
            <w:vAlign w:val="center"/>
          </w:tcPr>
          <w:p w14:paraId="53A3FF2C" w14:textId="77777777" w:rsidR="00276195" w:rsidRPr="00F325B2" w:rsidRDefault="00276195" w:rsidP="00276195">
            <w:pPr>
              <w:rPr>
                <w:rFonts w:ascii="Arial" w:hAnsi="Arial" w:cs="Arial"/>
              </w:rPr>
            </w:pPr>
            <w:r w:rsidRPr="00F325B2">
              <w:rPr>
                <w:rFonts w:ascii="Arial" w:hAnsi="Arial" w:cs="Arial"/>
              </w:rPr>
              <w:t>I2</w:t>
            </w:r>
          </w:p>
        </w:tc>
        <w:tc>
          <w:tcPr>
            <w:tcW w:w="3475" w:type="dxa"/>
            <w:vAlign w:val="center"/>
          </w:tcPr>
          <w:p w14:paraId="55812EAC" w14:textId="66060919" w:rsidR="00276195" w:rsidRPr="00F325B2" w:rsidRDefault="00F325B2" w:rsidP="00276195">
            <w:pPr>
              <w:rPr>
                <w:rFonts w:ascii="Arial" w:hAnsi="Arial" w:cs="Arial"/>
              </w:rPr>
            </w:pPr>
            <w:r w:rsidRPr="00F325B2">
              <w:rPr>
                <w:rFonts w:ascii="Arial" w:hAnsi="Arial" w:cs="Arial"/>
              </w:rPr>
              <w:t>Dé</w:t>
            </w:r>
            <w:r>
              <w:rPr>
                <w:rFonts w:ascii="Arial" w:hAnsi="Arial" w:cs="Arial"/>
              </w:rPr>
              <w:t>part</w:t>
            </w:r>
            <w:r w:rsidRPr="00F325B2">
              <w:rPr>
                <w:rFonts w:ascii="Arial" w:hAnsi="Arial" w:cs="Arial"/>
              </w:rPr>
              <w:t xml:space="preserve"> </w:t>
            </w:r>
            <w:r w:rsidR="00276195" w:rsidRPr="00F325B2">
              <w:rPr>
                <w:rFonts w:ascii="Arial" w:hAnsi="Arial" w:cs="Arial"/>
              </w:rPr>
              <w:t>-1-1a-4s/4p-1-2-3p-5-Fini</w:t>
            </w:r>
          </w:p>
        </w:tc>
        <w:tc>
          <w:tcPr>
            <w:tcW w:w="5069" w:type="dxa"/>
            <w:gridSpan w:val="2"/>
            <w:vAlign w:val="center"/>
          </w:tcPr>
          <w:p w14:paraId="57E867B5" w14:textId="77777777" w:rsidR="00276195" w:rsidRPr="00F325B2" w:rsidRDefault="00276195" w:rsidP="00276195">
            <w:pPr>
              <w:rPr>
                <w:rFonts w:ascii="Arial" w:hAnsi="Arial" w:cs="Arial"/>
              </w:rPr>
            </w:pPr>
          </w:p>
        </w:tc>
      </w:tr>
    </w:tbl>
    <w:p w14:paraId="23DC9AB1" w14:textId="3C265A80" w:rsidR="00F545CA" w:rsidRPr="00F325B2" w:rsidRDefault="00F545CA" w:rsidP="00372904">
      <w:pPr>
        <w:pStyle w:val="ListParagraph"/>
        <w:textAlignment w:val="baseline"/>
        <w:rPr>
          <w:rFonts w:ascii="Arial" w:eastAsia="Times New Roman" w:hAnsi="Arial" w:cs="Arial"/>
          <w:lang w:val="fr-CA" w:eastAsia="en-CA"/>
        </w:rPr>
      </w:pPr>
    </w:p>
    <w:p w14:paraId="46DDA067" w14:textId="77777777" w:rsidR="00F545CA" w:rsidRPr="00837E87" w:rsidRDefault="00F545CA" w:rsidP="00D660F9">
      <w:pPr>
        <w:pStyle w:val="ListParagraph"/>
        <w:textAlignment w:val="baseline"/>
        <w:rPr>
          <w:rFonts w:ascii="Arial" w:eastAsia="Times New Roman" w:hAnsi="Arial" w:cs="Arial"/>
          <w:lang w:val="fr-CA" w:eastAsia="en-CA"/>
        </w:rPr>
      </w:pPr>
    </w:p>
    <w:p w14:paraId="70F7E383" w14:textId="5DDAEDBB" w:rsidR="005813EE" w:rsidRPr="00837E87" w:rsidRDefault="005813EE"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MAR</w:t>
      </w:r>
      <w:r w:rsidR="00487B86" w:rsidRPr="00837E87">
        <w:rPr>
          <w:rFonts w:ascii="Arial" w:eastAsia="Times New Roman" w:hAnsi="Arial" w:cs="Arial"/>
          <w:b/>
          <w:bCs/>
          <w:lang w:val="fr-CA" w:eastAsia="en-CA"/>
        </w:rPr>
        <w:t>QUE</w:t>
      </w:r>
      <w:r w:rsidRPr="00837E87">
        <w:rPr>
          <w:rFonts w:ascii="Arial" w:eastAsia="Times New Roman" w:hAnsi="Arial" w:cs="Arial"/>
          <w:b/>
          <w:bCs/>
          <w:lang w:val="fr-CA" w:eastAsia="en-CA"/>
        </w:rPr>
        <w:t>S</w:t>
      </w:r>
    </w:p>
    <w:tbl>
      <w:tblPr>
        <w:tblStyle w:val="TableGrid"/>
        <w:tblW w:w="0" w:type="auto"/>
        <w:tblInd w:w="985" w:type="dxa"/>
        <w:tblLook w:val="04A0" w:firstRow="1" w:lastRow="0" w:firstColumn="1" w:lastColumn="0" w:noHBand="0" w:noVBand="1"/>
      </w:tblPr>
      <w:tblGrid>
        <w:gridCol w:w="3870"/>
        <w:gridCol w:w="4230"/>
      </w:tblGrid>
      <w:tr w:rsidR="00E43B32" w:rsidRPr="00837E87" w14:paraId="473E9E03" w14:textId="77777777" w:rsidTr="00E91470">
        <w:tc>
          <w:tcPr>
            <w:tcW w:w="3870" w:type="dxa"/>
            <w:shd w:val="clear" w:color="auto" w:fill="F2F2F2" w:themeFill="background1" w:themeFillShade="F2"/>
            <w:vAlign w:val="center"/>
          </w:tcPr>
          <w:p w14:paraId="70E00BE7" w14:textId="05C6F9DD" w:rsidR="005813EE" w:rsidRPr="00837E87" w:rsidRDefault="00487B86" w:rsidP="006A2989">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Départ</w:t>
            </w:r>
          </w:p>
        </w:tc>
        <w:tc>
          <w:tcPr>
            <w:tcW w:w="4230" w:type="dxa"/>
            <w:vAlign w:val="center"/>
          </w:tcPr>
          <w:p w14:paraId="5E358BBC" w14:textId="2E22E5C6" w:rsidR="005813EE" w:rsidRPr="00837E87" w:rsidRDefault="00487B86" w:rsidP="00487B86">
            <w:pPr>
              <w:ind w:left="-6" w:firstLine="6"/>
              <w:textAlignment w:val="baseline"/>
              <w:rPr>
                <w:rFonts w:ascii="Arial" w:eastAsia="Times New Roman" w:hAnsi="Arial" w:cs="Arial"/>
                <w:lang w:val="fr-CA" w:eastAsia="en-CA"/>
              </w:rPr>
            </w:pPr>
            <w:r w:rsidRPr="00837E87">
              <w:rPr>
                <w:rFonts w:ascii="Arial" w:eastAsia="Times New Roman" w:hAnsi="Arial" w:cs="Arial"/>
                <w:lang w:val="fr-CA" w:eastAsia="en-CA"/>
              </w:rPr>
              <w:t>Un des bateaux du comité de course ou une bouée espar</w:t>
            </w:r>
          </w:p>
        </w:tc>
      </w:tr>
      <w:tr w:rsidR="00E43B32" w:rsidRPr="00837E87" w14:paraId="393A309A" w14:textId="77777777" w:rsidTr="00E91470">
        <w:tc>
          <w:tcPr>
            <w:tcW w:w="3870" w:type="dxa"/>
            <w:shd w:val="clear" w:color="auto" w:fill="F2F2F2" w:themeFill="background1" w:themeFillShade="F2"/>
            <w:vAlign w:val="center"/>
          </w:tcPr>
          <w:p w14:paraId="4840B673" w14:textId="5CB72999" w:rsidR="005813EE" w:rsidRPr="00F325B2" w:rsidRDefault="00487B86" w:rsidP="00487B86">
            <w:pPr>
              <w:ind w:left="720" w:hanging="720"/>
              <w:textAlignment w:val="baseline"/>
              <w:rPr>
                <w:rFonts w:ascii="Arial" w:eastAsia="Times New Roman" w:hAnsi="Arial" w:cs="Arial"/>
                <w:lang w:val="fr-CA" w:eastAsia="en-CA"/>
              </w:rPr>
            </w:pPr>
            <w:r w:rsidRPr="00F325B2">
              <w:rPr>
                <w:rFonts w:ascii="Arial" w:eastAsia="Times New Roman" w:hAnsi="Arial" w:cs="Arial"/>
                <w:lang w:val="fr-CA" w:eastAsia="en-CA"/>
              </w:rPr>
              <w:t>Marque</w:t>
            </w:r>
            <w:r w:rsidR="005813EE" w:rsidRPr="00F325B2">
              <w:rPr>
                <w:rFonts w:ascii="Arial" w:eastAsia="Times New Roman" w:hAnsi="Arial" w:cs="Arial"/>
                <w:lang w:val="fr-CA" w:eastAsia="en-CA"/>
              </w:rPr>
              <w:t xml:space="preserve">s </w:t>
            </w:r>
            <w:r w:rsidR="005C4BA1" w:rsidRPr="00F325B2">
              <w:rPr>
                <w:rFonts w:ascii="Arial" w:hAnsi="Arial" w:cs="Arial"/>
              </w:rPr>
              <w:t>1,2,3p/s,4p/s,5</w:t>
            </w:r>
          </w:p>
        </w:tc>
        <w:tc>
          <w:tcPr>
            <w:tcW w:w="4230" w:type="dxa"/>
            <w:vAlign w:val="center"/>
          </w:tcPr>
          <w:p w14:paraId="75A4400D" w14:textId="06937089" w:rsidR="005813EE" w:rsidRPr="00837E87" w:rsidRDefault="00487B86" w:rsidP="006A2989">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Bouée gonflable </w:t>
            </w:r>
            <w:r w:rsidR="005C4BA1" w:rsidRPr="005C4BA1">
              <w:rPr>
                <w:rFonts w:ascii="Arial" w:eastAsia="Times New Roman" w:hAnsi="Arial" w:cs="Arial"/>
                <w:lang w:val="fr-CA" w:eastAsia="en-CA"/>
              </w:rPr>
              <w:t>jaune</w:t>
            </w:r>
          </w:p>
        </w:tc>
      </w:tr>
      <w:tr w:rsidR="005C4BA1" w:rsidRPr="00837E87" w14:paraId="21E45021" w14:textId="77777777" w:rsidTr="00E91470">
        <w:tc>
          <w:tcPr>
            <w:tcW w:w="3870" w:type="dxa"/>
            <w:shd w:val="clear" w:color="auto" w:fill="F2F2F2" w:themeFill="background1" w:themeFillShade="F2"/>
            <w:vAlign w:val="center"/>
          </w:tcPr>
          <w:p w14:paraId="5029F389" w14:textId="55BC0FDF" w:rsidR="005C4BA1" w:rsidRPr="00F325B2" w:rsidRDefault="005C4BA1" w:rsidP="00487B86">
            <w:pPr>
              <w:textAlignment w:val="baseline"/>
              <w:rPr>
                <w:rFonts w:ascii="Arial" w:eastAsia="Times New Roman" w:hAnsi="Arial" w:cs="Arial"/>
                <w:lang w:val="fr-CA" w:eastAsia="en-CA"/>
              </w:rPr>
            </w:pPr>
            <w:r w:rsidRPr="00F325B2">
              <w:rPr>
                <w:rFonts w:ascii="Arial" w:eastAsia="Times New Roman" w:hAnsi="Arial" w:cs="Arial"/>
                <w:lang w:val="fr-CA" w:eastAsia="en-CA"/>
              </w:rPr>
              <w:t>Marques 1a</w:t>
            </w:r>
          </w:p>
        </w:tc>
        <w:tc>
          <w:tcPr>
            <w:tcW w:w="4230" w:type="dxa"/>
            <w:vAlign w:val="center"/>
          </w:tcPr>
          <w:p w14:paraId="7470AE86" w14:textId="63517C2F" w:rsidR="005C4BA1" w:rsidRPr="00837E87" w:rsidRDefault="005C4BA1" w:rsidP="006A2989">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Bouée gonflable verte</w:t>
            </w:r>
          </w:p>
        </w:tc>
      </w:tr>
      <w:tr w:rsidR="00E43B32" w:rsidRPr="00837E87" w14:paraId="773988C0" w14:textId="77777777" w:rsidTr="00E91470">
        <w:tc>
          <w:tcPr>
            <w:tcW w:w="3870" w:type="dxa"/>
            <w:shd w:val="clear" w:color="auto" w:fill="F2F2F2" w:themeFill="background1" w:themeFillShade="F2"/>
            <w:vAlign w:val="center"/>
          </w:tcPr>
          <w:p w14:paraId="01FB28C1" w14:textId="5A2F5AF0" w:rsidR="005813EE" w:rsidRPr="00837E87" w:rsidRDefault="00487B86" w:rsidP="00487B86">
            <w:pPr>
              <w:textAlignment w:val="baseline"/>
              <w:rPr>
                <w:rFonts w:ascii="Arial" w:eastAsia="Times New Roman" w:hAnsi="Arial" w:cs="Arial"/>
                <w:lang w:val="fr-CA" w:eastAsia="en-CA"/>
              </w:rPr>
            </w:pPr>
            <w:r w:rsidRPr="00837E87">
              <w:rPr>
                <w:rFonts w:ascii="Arial" w:eastAsia="Times New Roman" w:hAnsi="Arial" w:cs="Arial"/>
                <w:lang w:val="fr-CA" w:eastAsia="en-CA"/>
              </w:rPr>
              <w:t>Nouvelle marque, selon l’information fournie dans l’ICT</w:t>
            </w:r>
            <w:r w:rsidR="005813EE" w:rsidRPr="00837E87">
              <w:rPr>
                <w:rFonts w:ascii="Arial" w:eastAsia="Times New Roman" w:hAnsi="Arial" w:cs="Arial"/>
                <w:lang w:val="fr-CA" w:eastAsia="en-CA"/>
              </w:rPr>
              <w:t xml:space="preserve"> 10.1</w:t>
            </w:r>
          </w:p>
        </w:tc>
        <w:tc>
          <w:tcPr>
            <w:tcW w:w="4230" w:type="dxa"/>
            <w:vAlign w:val="center"/>
          </w:tcPr>
          <w:p w14:paraId="1B5717D2" w14:textId="77500BF9" w:rsidR="005813EE" w:rsidRPr="00837E87" w:rsidRDefault="005C4BA1" w:rsidP="006A2989">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Bouée gonflable </w:t>
            </w:r>
            <w:r w:rsidRPr="005C4BA1">
              <w:rPr>
                <w:rFonts w:ascii="Arial" w:eastAsia="Times New Roman" w:hAnsi="Arial" w:cs="Arial"/>
                <w:lang w:val="fr-CA" w:eastAsia="en-CA"/>
              </w:rPr>
              <w:t>rouge</w:t>
            </w:r>
          </w:p>
        </w:tc>
      </w:tr>
      <w:tr w:rsidR="00E43B32" w:rsidRPr="00837E87" w14:paraId="34FAB73F" w14:textId="77777777" w:rsidTr="00E91470">
        <w:tc>
          <w:tcPr>
            <w:tcW w:w="3870" w:type="dxa"/>
            <w:shd w:val="clear" w:color="auto" w:fill="F2F2F2" w:themeFill="background1" w:themeFillShade="F2"/>
            <w:vAlign w:val="center"/>
          </w:tcPr>
          <w:p w14:paraId="75402273" w14:textId="27467DB8" w:rsidR="005813EE" w:rsidRPr="00837E87" w:rsidRDefault="00487B86" w:rsidP="006A2989">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Arrivée</w:t>
            </w:r>
            <w:r w:rsidR="005813EE" w:rsidRPr="00837E87">
              <w:rPr>
                <w:rFonts w:ascii="Arial" w:eastAsia="Times New Roman" w:hAnsi="Arial" w:cs="Arial"/>
                <w:lang w:val="fr-CA" w:eastAsia="en-CA"/>
              </w:rPr>
              <w:t xml:space="preserve"> </w:t>
            </w:r>
          </w:p>
        </w:tc>
        <w:tc>
          <w:tcPr>
            <w:tcW w:w="4230" w:type="dxa"/>
            <w:vAlign w:val="center"/>
          </w:tcPr>
          <w:p w14:paraId="38767F34" w14:textId="5CF28E13" w:rsidR="005813EE" w:rsidRPr="00837E87" w:rsidRDefault="00487B86" w:rsidP="006A2989">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Bouée espar</w:t>
            </w:r>
          </w:p>
        </w:tc>
      </w:tr>
    </w:tbl>
    <w:p w14:paraId="4AA593D3" w14:textId="0E39ECCF" w:rsidR="005813EE" w:rsidRPr="00837E87" w:rsidRDefault="00487B86" w:rsidP="005813EE">
      <w:pPr>
        <w:pStyle w:val="ListParagraph"/>
        <w:numPr>
          <w:ilvl w:val="0"/>
          <w:numId w:val="1"/>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DÉPAR</w:t>
      </w:r>
      <w:r w:rsidR="005813EE" w:rsidRPr="00837E87">
        <w:rPr>
          <w:rFonts w:ascii="Arial" w:eastAsia="Times New Roman" w:hAnsi="Arial" w:cs="Arial"/>
          <w:b/>
          <w:bCs/>
          <w:lang w:val="fr-CA" w:eastAsia="en-CA"/>
        </w:rPr>
        <w:t>T</w:t>
      </w:r>
    </w:p>
    <w:p w14:paraId="1538472F" w14:textId="50BE7B82" w:rsidR="00E730ED" w:rsidRPr="00837E87" w:rsidRDefault="00487B86" w:rsidP="00E730ED">
      <w:pPr>
        <w:pStyle w:val="ListParagraph"/>
        <w:numPr>
          <w:ilvl w:val="1"/>
          <w:numId w:val="6"/>
        </w:numPr>
        <w:ind w:left="720" w:hanging="720"/>
        <w:textAlignment w:val="baseline"/>
        <w:rPr>
          <w:rFonts w:ascii="Arial" w:eastAsia="Times New Roman" w:hAnsi="Arial" w:cs="Arial"/>
          <w:b/>
          <w:bCs/>
          <w:lang w:val="fr-CA" w:eastAsia="en-CA"/>
        </w:rPr>
      </w:pPr>
      <w:r w:rsidRPr="00837E87">
        <w:rPr>
          <w:rFonts w:ascii="Arial" w:hAnsi="Arial" w:cs="Arial"/>
          <w:shd w:val="clear" w:color="auto" w:fill="FFFFFF"/>
          <w:lang w:val="fr-CA"/>
        </w:rPr>
        <w:t>La ligne de départ se situera entre le pavillon orange qui se trouve sur un support sur le bateau comité et le pavillon orange qui se trouve sur un support sur la marque de départ</w:t>
      </w:r>
      <w:r w:rsidR="00E730ED" w:rsidRPr="00837E87">
        <w:rPr>
          <w:rFonts w:ascii="Arial" w:hAnsi="Arial" w:cs="Arial"/>
          <w:shd w:val="clear" w:color="auto" w:fill="FFFFFF"/>
          <w:lang w:val="fr-CA"/>
        </w:rPr>
        <w:t>.</w:t>
      </w:r>
    </w:p>
    <w:p w14:paraId="0EE3B45F" w14:textId="685B3F6E" w:rsidR="005813EE" w:rsidRPr="00837E87" w:rsidRDefault="00487B86" w:rsidP="00D325E6">
      <w:pPr>
        <w:pStyle w:val="ListParagraph"/>
        <w:numPr>
          <w:ilvl w:val="1"/>
          <w:numId w:val="6"/>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Pour les besoins de la RCV 30.4, une course dont on « redonne le départ » ou qui est « recourue » porte le même numéro de course que celle qui a précédemment été annulée ou qui a fait l’objet d’un rappel, et ce même si elle est recourue à une date ultérieure ou dans le cadre de la série finale plutôt que de la série de qualification</w:t>
      </w:r>
      <w:r w:rsidR="005813EE" w:rsidRPr="00837E87">
        <w:rPr>
          <w:rFonts w:ascii="Arial" w:eastAsia="Times New Roman" w:hAnsi="Arial" w:cs="Arial"/>
          <w:lang w:val="fr-CA" w:eastAsia="en-CA"/>
        </w:rPr>
        <w:t>.</w:t>
      </w:r>
    </w:p>
    <w:p w14:paraId="22131BC3" w14:textId="461FB14B" w:rsidR="00D73CA0" w:rsidRPr="00837E87" w:rsidRDefault="00487B86" w:rsidP="00D73CA0">
      <w:pPr>
        <w:pStyle w:val="ListParagraph"/>
        <w:numPr>
          <w:ilvl w:val="1"/>
          <w:numId w:val="6"/>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lastRenderedPageBreak/>
        <w:t xml:space="preserve">Un bateau qui ne </w:t>
      </w:r>
      <w:r w:rsidR="005274A3">
        <w:rPr>
          <w:rFonts w:ascii="Arial" w:eastAsia="Times New Roman" w:hAnsi="Arial" w:cs="Arial"/>
          <w:lang w:val="fr-CA" w:eastAsia="en-CA"/>
        </w:rPr>
        <w:t>commence</w:t>
      </w:r>
      <w:r w:rsidRPr="00837E87">
        <w:rPr>
          <w:rFonts w:ascii="Arial" w:eastAsia="Times New Roman" w:hAnsi="Arial" w:cs="Arial"/>
          <w:lang w:val="fr-CA" w:eastAsia="en-CA"/>
        </w:rPr>
        <w:t xml:space="preserve"> pas le </w:t>
      </w:r>
      <w:r w:rsidR="005274A3">
        <w:rPr>
          <w:rFonts w:ascii="Arial" w:eastAsia="Times New Roman" w:hAnsi="Arial" w:cs="Arial"/>
          <w:lang w:val="fr-CA" w:eastAsia="en-CA"/>
        </w:rPr>
        <w:t>course</w:t>
      </w:r>
      <w:r w:rsidRPr="00837E87">
        <w:rPr>
          <w:rFonts w:ascii="Arial" w:eastAsia="Times New Roman" w:hAnsi="Arial" w:cs="Arial"/>
          <w:lang w:val="fr-CA" w:eastAsia="en-CA"/>
        </w:rPr>
        <w:t xml:space="preserve"> dans les 4 minutes suivant son signal de départ sera classé DNS sans instruction. Ceci modifie les RCV A5.1 et A5.2</w:t>
      </w:r>
      <w:r w:rsidR="00D73CA0" w:rsidRPr="00837E87">
        <w:rPr>
          <w:rFonts w:ascii="Arial" w:eastAsia="Times New Roman" w:hAnsi="Arial" w:cs="Arial"/>
          <w:lang w:val="fr-CA" w:eastAsia="en-CA"/>
        </w:rPr>
        <w:t>.</w:t>
      </w:r>
    </w:p>
    <w:p w14:paraId="634D0C44" w14:textId="3B8F13C3" w:rsidR="005813EE" w:rsidRPr="00837E87" w:rsidRDefault="005813EE" w:rsidP="00E630A5">
      <w:pPr>
        <w:pStyle w:val="ListParagraph"/>
        <w:numPr>
          <w:ilvl w:val="0"/>
          <w:numId w:val="25"/>
        </w:numPr>
        <w:ind w:hanging="720"/>
        <w:textAlignment w:val="baseline"/>
        <w:rPr>
          <w:rFonts w:ascii="Arial" w:eastAsia="Times New Roman" w:hAnsi="Arial" w:cs="Arial"/>
          <w:b/>
          <w:bCs/>
          <w:sz w:val="2"/>
          <w:szCs w:val="2"/>
          <w:lang w:val="fr-CA" w:eastAsia="en-CA"/>
        </w:rPr>
      </w:pPr>
      <w:r w:rsidRPr="00837E87">
        <w:rPr>
          <w:rFonts w:ascii="Arial" w:eastAsia="Times New Roman" w:hAnsi="Arial" w:cs="Arial"/>
          <w:b/>
          <w:bCs/>
          <w:sz w:val="2"/>
          <w:szCs w:val="2"/>
          <w:lang w:val="fr-CA" w:eastAsia="en-CA"/>
        </w:rPr>
        <w:t>THE FINISH</w:t>
      </w:r>
    </w:p>
    <w:p w14:paraId="735356D6" w14:textId="77777777" w:rsidR="001E1241" w:rsidRPr="00837E87" w:rsidRDefault="001E1241" w:rsidP="001E1241">
      <w:pPr>
        <w:pStyle w:val="ListParagraph"/>
        <w:numPr>
          <w:ilvl w:val="0"/>
          <w:numId w:val="35"/>
        </w:numPr>
        <w:ind w:hanging="720"/>
        <w:textAlignment w:val="baseline"/>
        <w:rPr>
          <w:rFonts w:ascii="Arial" w:eastAsia="Times New Roman" w:hAnsi="Arial" w:cs="Arial"/>
          <w:vanish/>
          <w:lang w:val="fr-CA" w:eastAsia="en-CA"/>
        </w:rPr>
      </w:pPr>
    </w:p>
    <w:p w14:paraId="64D26D63" w14:textId="77777777" w:rsidR="001E1241" w:rsidRPr="00837E87" w:rsidRDefault="001E1241" w:rsidP="001E1241">
      <w:pPr>
        <w:pStyle w:val="ListParagraph"/>
        <w:numPr>
          <w:ilvl w:val="0"/>
          <w:numId w:val="35"/>
        </w:numPr>
        <w:ind w:hanging="720"/>
        <w:textAlignment w:val="baseline"/>
        <w:rPr>
          <w:rFonts w:ascii="Arial" w:eastAsia="Times New Roman" w:hAnsi="Arial" w:cs="Arial"/>
          <w:vanish/>
          <w:lang w:val="fr-CA" w:eastAsia="en-CA"/>
        </w:rPr>
      </w:pPr>
    </w:p>
    <w:p w14:paraId="6ACA4BA1" w14:textId="77777777" w:rsidR="001E1241" w:rsidRPr="00837E87" w:rsidRDefault="001E1241" w:rsidP="001E1241">
      <w:pPr>
        <w:pStyle w:val="ListParagraph"/>
        <w:numPr>
          <w:ilvl w:val="1"/>
          <w:numId w:val="35"/>
        </w:numPr>
        <w:ind w:left="720" w:hanging="720"/>
        <w:textAlignment w:val="baseline"/>
        <w:rPr>
          <w:rFonts w:ascii="Arial" w:eastAsia="Times New Roman" w:hAnsi="Arial" w:cs="Arial"/>
          <w:vanish/>
          <w:lang w:val="fr-CA" w:eastAsia="en-CA"/>
        </w:rPr>
      </w:pPr>
    </w:p>
    <w:p w14:paraId="421F4DB8" w14:textId="1F4CF589" w:rsidR="0048212C" w:rsidRPr="00837E87" w:rsidRDefault="00487B86" w:rsidP="00E630A5">
      <w:pPr>
        <w:pStyle w:val="ListParagraph"/>
        <w:numPr>
          <w:ilvl w:val="0"/>
          <w:numId w:val="26"/>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TEMPS LIMITE</w:t>
      </w:r>
      <w:r w:rsidR="005813EE" w:rsidRPr="00837E87">
        <w:rPr>
          <w:rFonts w:ascii="Arial" w:eastAsia="Times New Roman" w:hAnsi="Arial" w:cs="Arial"/>
          <w:b/>
          <w:bCs/>
          <w:lang w:val="fr-CA" w:eastAsia="en-CA"/>
        </w:rPr>
        <w:t>S</w:t>
      </w:r>
    </w:p>
    <w:tbl>
      <w:tblPr>
        <w:tblStyle w:val="TableGrid"/>
        <w:tblW w:w="0" w:type="auto"/>
        <w:tblInd w:w="720" w:type="dxa"/>
        <w:tblLook w:val="04A0" w:firstRow="1" w:lastRow="0" w:firstColumn="1" w:lastColumn="0" w:noHBand="0" w:noVBand="1"/>
      </w:tblPr>
      <w:tblGrid>
        <w:gridCol w:w="2155"/>
        <w:gridCol w:w="2598"/>
        <w:gridCol w:w="2172"/>
        <w:gridCol w:w="2172"/>
      </w:tblGrid>
      <w:tr w:rsidR="00487B86" w:rsidRPr="00837E87" w14:paraId="3CFA5510" w14:textId="0A44D760" w:rsidTr="00AE6877">
        <w:tc>
          <w:tcPr>
            <w:tcW w:w="2155" w:type="dxa"/>
            <w:shd w:val="clear" w:color="auto" w:fill="FFC000"/>
          </w:tcPr>
          <w:p w14:paraId="6C766569" w14:textId="650E321E" w:rsidR="00487B86" w:rsidRPr="00837E87" w:rsidRDefault="00487B86" w:rsidP="00487B86">
            <w:pPr>
              <w:jc w:val="center"/>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Temps limite pour la marque 1</w:t>
            </w:r>
          </w:p>
        </w:tc>
        <w:tc>
          <w:tcPr>
            <w:tcW w:w="2598" w:type="dxa"/>
            <w:shd w:val="clear" w:color="auto" w:fill="FFC000"/>
          </w:tcPr>
          <w:p w14:paraId="151D6D0D" w14:textId="266149A4" w:rsidR="00487B86" w:rsidRPr="00837E87" w:rsidRDefault="00487B86" w:rsidP="00487B86">
            <w:pPr>
              <w:ind w:left="-11" w:firstLine="11"/>
              <w:jc w:val="center"/>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Temps limite pour la course</w:t>
            </w:r>
          </w:p>
        </w:tc>
        <w:tc>
          <w:tcPr>
            <w:tcW w:w="2172" w:type="dxa"/>
            <w:shd w:val="clear" w:color="auto" w:fill="FFC000"/>
          </w:tcPr>
          <w:p w14:paraId="24ED4199" w14:textId="710B5179" w:rsidR="00487B86" w:rsidRPr="00837E87" w:rsidRDefault="00487B86" w:rsidP="00487B86">
            <w:pPr>
              <w:ind w:left="-57" w:firstLine="57"/>
              <w:jc w:val="center"/>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Fenêtre de temps pour l’arrivée</w:t>
            </w:r>
          </w:p>
        </w:tc>
        <w:tc>
          <w:tcPr>
            <w:tcW w:w="2172" w:type="dxa"/>
            <w:shd w:val="clear" w:color="auto" w:fill="FFC000"/>
          </w:tcPr>
          <w:p w14:paraId="0E073D1E" w14:textId="1E96FB3B" w:rsidR="00487B86" w:rsidRPr="00837E87" w:rsidRDefault="00487B86" w:rsidP="00487B86">
            <w:pPr>
              <w:ind w:left="720" w:hanging="720"/>
              <w:jc w:val="center"/>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Temps cible</w:t>
            </w:r>
          </w:p>
        </w:tc>
      </w:tr>
      <w:tr w:rsidR="00D73CA0" w:rsidRPr="00837E87" w14:paraId="666EA92B" w14:textId="46C06710" w:rsidTr="00FA3C8F">
        <w:tc>
          <w:tcPr>
            <w:tcW w:w="2155" w:type="dxa"/>
          </w:tcPr>
          <w:p w14:paraId="4CC25616" w14:textId="5C18DDA5" w:rsidR="00D73CA0" w:rsidRPr="00837E87" w:rsidRDefault="00535599" w:rsidP="009E3D61">
            <w:pPr>
              <w:ind w:left="720" w:hanging="720"/>
              <w:jc w:val="center"/>
              <w:textAlignment w:val="baseline"/>
              <w:rPr>
                <w:rFonts w:ascii="Arial" w:eastAsia="Times New Roman" w:hAnsi="Arial" w:cs="Arial"/>
                <w:lang w:val="fr-CA" w:eastAsia="en-CA"/>
              </w:rPr>
            </w:pPr>
            <w:r>
              <w:rPr>
                <w:rFonts w:ascii="Arial" w:eastAsia="Times New Roman" w:hAnsi="Arial" w:cs="Arial"/>
                <w:lang w:val="fr-CA" w:eastAsia="en-CA"/>
              </w:rPr>
              <w:t>30</w:t>
            </w:r>
            <w:r w:rsidR="00D73CA0" w:rsidRPr="00837E87">
              <w:rPr>
                <w:rFonts w:ascii="Arial" w:eastAsia="Times New Roman" w:hAnsi="Arial" w:cs="Arial"/>
                <w:lang w:val="fr-CA" w:eastAsia="en-CA"/>
              </w:rPr>
              <w:t xml:space="preserve"> minutes</w:t>
            </w:r>
          </w:p>
        </w:tc>
        <w:tc>
          <w:tcPr>
            <w:tcW w:w="2598" w:type="dxa"/>
          </w:tcPr>
          <w:p w14:paraId="566D5824" w14:textId="1996B33A" w:rsidR="00D73CA0" w:rsidRPr="00837E87" w:rsidRDefault="00535599" w:rsidP="009E3D61">
            <w:pPr>
              <w:ind w:left="720" w:hanging="720"/>
              <w:jc w:val="center"/>
              <w:textAlignment w:val="baseline"/>
              <w:rPr>
                <w:rFonts w:ascii="Arial" w:eastAsia="Times New Roman" w:hAnsi="Arial" w:cs="Arial"/>
                <w:lang w:val="fr-CA" w:eastAsia="en-CA"/>
              </w:rPr>
            </w:pPr>
            <w:r>
              <w:rPr>
                <w:rFonts w:ascii="Arial" w:eastAsia="Times New Roman" w:hAnsi="Arial" w:cs="Arial"/>
                <w:lang w:val="fr-CA" w:eastAsia="en-CA"/>
              </w:rPr>
              <w:t>9</w:t>
            </w:r>
            <w:r w:rsidR="00372904" w:rsidRPr="00837E87">
              <w:rPr>
                <w:rFonts w:ascii="Arial" w:eastAsia="Times New Roman" w:hAnsi="Arial" w:cs="Arial"/>
                <w:lang w:val="fr-CA" w:eastAsia="en-CA"/>
              </w:rPr>
              <w:t>0</w:t>
            </w:r>
            <w:r w:rsidR="00D73CA0" w:rsidRPr="00837E87">
              <w:rPr>
                <w:rFonts w:ascii="Arial" w:eastAsia="Times New Roman" w:hAnsi="Arial" w:cs="Arial"/>
                <w:lang w:val="fr-CA" w:eastAsia="en-CA"/>
              </w:rPr>
              <w:t xml:space="preserve"> minutes</w:t>
            </w:r>
          </w:p>
        </w:tc>
        <w:tc>
          <w:tcPr>
            <w:tcW w:w="2172" w:type="dxa"/>
          </w:tcPr>
          <w:p w14:paraId="3BDB483A" w14:textId="5FDC36D5" w:rsidR="00D73CA0" w:rsidRPr="00837E87" w:rsidRDefault="00535599" w:rsidP="009E3D61">
            <w:pPr>
              <w:ind w:left="720" w:hanging="720"/>
              <w:jc w:val="center"/>
              <w:textAlignment w:val="baseline"/>
              <w:rPr>
                <w:rFonts w:ascii="Arial" w:eastAsia="Times New Roman" w:hAnsi="Arial" w:cs="Arial"/>
                <w:lang w:val="fr-CA" w:eastAsia="en-CA"/>
              </w:rPr>
            </w:pPr>
            <w:r>
              <w:rPr>
                <w:rFonts w:ascii="Arial" w:eastAsia="Times New Roman" w:hAnsi="Arial" w:cs="Arial"/>
                <w:lang w:val="fr-CA" w:eastAsia="en-CA"/>
              </w:rPr>
              <w:t>20</w:t>
            </w:r>
            <w:r w:rsidR="00D73CA0" w:rsidRPr="00837E87">
              <w:rPr>
                <w:rFonts w:ascii="Arial" w:eastAsia="Times New Roman" w:hAnsi="Arial" w:cs="Arial"/>
                <w:lang w:val="fr-CA" w:eastAsia="en-CA"/>
              </w:rPr>
              <w:t xml:space="preserve"> minutes</w:t>
            </w:r>
          </w:p>
        </w:tc>
        <w:tc>
          <w:tcPr>
            <w:tcW w:w="2172" w:type="dxa"/>
          </w:tcPr>
          <w:p w14:paraId="5E3EAF5F" w14:textId="5D3337F7" w:rsidR="00D73CA0" w:rsidRPr="00837E87" w:rsidRDefault="00535599" w:rsidP="009E3D61">
            <w:pPr>
              <w:ind w:left="720" w:hanging="720"/>
              <w:jc w:val="center"/>
              <w:textAlignment w:val="baseline"/>
              <w:rPr>
                <w:rFonts w:ascii="Arial" w:eastAsia="Times New Roman" w:hAnsi="Arial" w:cs="Arial"/>
                <w:lang w:val="fr-CA" w:eastAsia="en-CA"/>
              </w:rPr>
            </w:pPr>
            <w:r>
              <w:rPr>
                <w:rFonts w:ascii="Arial" w:eastAsia="Times New Roman" w:hAnsi="Arial" w:cs="Arial"/>
                <w:lang w:val="fr-CA" w:eastAsia="en-CA"/>
              </w:rPr>
              <w:t>45</w:t>
            </w:r>
            <w:r w:rsidR="00D73CA0" w:rsidRPr="00837E87">
              <w:rPr>
                <w:rFonts w:ascii="Arial" w:eastAsia="Times New Roman" w:hAnsi="Arial" w:cs="Arial"/>
                <w:lang w:val="fr-CA" w:eastAsia="en-CA"/>
              </w:rPr>
              <w:t xml:space="preserve"> minutes</w:t>
            </w:r>
          </w:p>
        </w:tc>
      </w:tr>
    </w:tbl>
    <w:p w14:paraId="51E6DB02" w14:textId="77777777" w:rsidR="003E40E0" w:rsidRPr="00837E87" w:rsidRDefault="003E40E0" w:rsidP="003E40E0">
      <w:pPr>
        <w:pStyle w:val="ListParagraph"/>
        <w:numPr>
          <w:ilvl w:val="0"/>
          <w:numId w:val="34"/>
        </w:numPr>
        <w:textAlignment w:val="baseline"/>
        <w:rPr>
          <w:rFonts w:ascii="Arial" w:hAnsi="Arial" w:cs="Arial"/>
          <w:vanish/>
          <w:lang w:val="fr-CA"/>
        </w:rPr>
      </w:pPr>
    </w:p>
    <w:p w14:paraId="095E00BC" w14:textId="77777777" w:rsidR="003E40E0" w:rsidRPr="00837E87" w:rsidRDefault="003E40E0" w:rsidP="003E40E0">
      <w:pPr>
        <w:pStyle w:val="ListParagraph"/>
        <w:numPr>
          <w:ilvl w:val="0"/>
          <w:numId w:val="34"/>
        </w:numPr>
        <w:textAlignment w:val="baseline"/>
        <w:rPr>
          <w:rFonts w:ascii="Arial" w:hAnsi="Arial" w:cs="Arial"/>
          <w:vanish/>
          <w:lang w:val="fr-CA"/>
        </w:rPr>
      </w:pPr>
    </w:p>
    <w:p w14:paraId="4A812563" w14:textId="77777777" w:rsidR="003E40E0" w:rsidRPr="00837E87" w:rsidRDefault="003E40E0" w:rsidP="003E40E0">
      <w:pPr>
        <w:pStyle w:val="ListParagraph"/>
        <w:numPr>
          <w:ilvl w:val="1"/>
          <w:numId w:val="34"/>
        </w:numPr>
        <w:textAlignment w:val="baseline"/>
        <w:rPr>
          <w:rFonts w:ascii="Arial" w:hAnsi="Arial" w:cs="Arial"/>
          <w:vanish/>
          <w:lang w:val="fr-CA"/>
        </w:rPr>
      </w:pPr>
    </w:p>
    <w:p w14:paraId="02B792D7" w14:textId="77777777" w:rsidR="003E40E0" w:rsidRPr="00837E87" w:rsidRDefault="003E40E0" w:rsidP="003E40E0">
      <w:pPr>
        <w:pStyle w:val="ListParagraph"/>
        <w:numPr>
          <w:ilvl w:val="1"/>
          <w:numId w:val="34"/>
        </w:numPr>
        <w:textAlignment w:val="baseline"/>
        <w:rPr>
          <w:rFonts w:ascii="Arial" w:hAnsi="Arial" w:cs="Arial"/>
          <w:vanish/>
          <w:lang w:val="fr-CA"/>
        </w:rPr>
      </w:pPr>
    </w:p>
    <w:p w14:paraId="35BC8354" w14:textId="01FE63BA" w:rsidR="00D73CA0" w:rsidRPr="00837E87" w:rsidRDefault="00487B86" w:rsidP="00487B86">
      <w:pPr>
        <w:pStyle w:val="ListParagraph"/>
        <w:numPr>
          <w:ilvl w:val="1"/>
          <w:numId w:val="34"/>
        </w:numPr>
        <w:ind w:left="709" w:hanging="709"/>
        <w:textAlignment w:val="baseline"/>
        <w:rPr>
          <w:rFonts w:ascii="Arial" w:hAnsi="Arial" w:cs="Arial"/>
          <w:lang w:val="fr-CA"/>
        </w:rPr>
      </w:pPr>
      <w:r w:rsidRPr="00837E87">
        <w:rPr>
          <w:rFonts w:ascii="Arial" w:hAnsi="Arial" w:cs="Arial"/>
          <w:lang w:val="fr-CA"/>
        </w:rPr>
        <w:t>L’incapacité à respecter le temps cible ne constitue pas un motif de réparation. Ceci modifie la RCV 62.1(a</w:t>
      </w:r>
      <w:r w:rsidR="00D73CA0" w:rsidRPr="00837E87">
        <w:rPr>
          <w:rFonts w:ascii="Arial" w:hAnsi="Arial" w:cs="Arial"/>
          <w:lang w:val="fr-CA"/>
        </w:rPr>
        <w:t>).</w:t>
      </w:r>
    </w:p>
    <w:p w14:paraId="039B24E7" w14:textId="700F68E1" w:rsidR="005813EE" w:rsidRPr="00837E87" w:rsidRDefault="00487B86" w:rsidP="00E630A5">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RÉCLAMATIONS ET DEMANDES DE RÉPARATION</w:t>
      </w:r>
    </w:p>
    <w:p w14:paraId="5A9F8E02" w14:textId="0F9DB261" w:rsidR="005813EE" w:rsidRPr="00837E87" w:rsidRDefault="00487B86" w:rsidP="00A26CDA">
      <w:pPr>
        <w:pStyle w:val="ListParagraph"/>
        <w:numPr>
          <w:ilvl w:val="1"/>
          <w:numId w:val="8"/>
        </w:numPr>
        <w:ind w:left="720" w:hanging="720"/>
        <w:textAlignment w:val="baseline"/>
        <w:rPr>
          <w:rFonts w:ascii="Arial" w:hAnsi="Arial" w:cs="Arial"/>
          <w:lang w:val="fr-CA"/>
        </w:rPr>
      </w:pPr>
      <w:r w:rsidRPr="00837E87">
        <w:rPr>
          <w:rFonts w:ascii="Arial" w:hAnsi="Arial" w:cs="Arial"/>
          <w:lang w:val="fr-CA"/>
        </w:rPr>
        <w:t>Les demandes d’instruction doivent être soumises en ligne.  Dans des circonstances exceptionnelles, des documents papiers seront acceptés par le bureau de course</w:t>
      </w:r>
      <w:r w:rsidR="005813EE" w:rsidRPr="00837E87">
        <w:rPr>
          <w:rFonts w:ascii="Arial" w:hAnsi="Arial" w:cs="Arial"/>
          <w:lang w:val="fr-CA"/>
        </w:rPr>
        <w:t>.</w:t>
      </w:r>
    </w:p>
    <w:p w14:paraId="743E8577" w14:textId="06839B23" w:rsidR="00E8690F" w:rsidRPr="00837E87" w:rsidRDefault="00487B86" w:rsidP="00A26CDA">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SYSTÈME DE PÉNALITÉ</w:t>
      </w:r>
    </w:p>
    <w:p w14:paraId="7B2F0AED" w14:textId="0B25138D" w:rsidR="00667720" w:rsidRPr="00837E87" w:rsidRDefault="00487B86" w:rsidP="00667720">
      <w:pPr>
        <w:pStyle w:val="ListParagraph"/>
        <w:numPr>
          <w:ilvl w:val="1"/>
          <w:numId w:val="22"/>
        </w:numPr>
        <w:ind w:left="720" w:hanging="720"/>
        <w:rPr>
          <w:rFonts w:ascii="Arial" w:eastAsia="Times New Roman" w:hAnsi="Arial" w:cs="Arial"/>
          <w:lang w:val="fr-CA" w:eastAsia="en-CA"/>
        </w:rPr>
      </w:pPr>
      <w:r w:rsidRPr="00837E87">
        <w:rPr>
          <w:rFonts w:ascii="Arial" w:eastAsia="Times New Roman" w:hAnsi="Arial" w:cs="Arial"/>
          <w:lang w:val="fr-CA" w:eastAsia="en-CA"/>
        </w:rPr>
        <w:t>Les RCV 44.1 et P2.1 sont modifiées, de sorte que la pénalité de deux tours est remplacée par une pénalité d’un tour.</w:t>
      </w:r>
    </w:p>
    <w:p w14:paraId="33A6A61F" w14:textId="77777777" w:rsidR="00E8690F" w:rsidRPr="00837E87" w:rsidRDefault="00295927" w:rsidP="00E8690F">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COMMUNICATIONS</w:t>
      </w:r>
    </w:p>
    <w:p w14:paraId="3EBD832B" w14:textId="77777777" w:rsidR="00E8690F" w:rsidRPr="00837E87" w:rsidRDefault="00E8690F" w:rsidP="00E8690F">
      <w:pPr>
        <w:pStyle w:val="ListParagraph"/>
        <w:numPr>
          <w:ilvl w:val="0"/>
          <w:numId w:val="13"/>
        </w:numPr>
        <w:textAlignment w:val="baseline"/>
        <w:rPr>
          <w:rFonts w:ascii="Arial" w:eastAsia="Times New Roman" w:hAnsi="Arial" w:cs="Arial"/>
          <w:vanish/>
          <w:lang w:val="fr-CA" w:eastAsia="en-CA"/>
        </w:rPr>
      </w:pPr>
    </w:p>
    <w:p w14:paraId="3807B791" w14:textId="77777777" w:rsidR="00E8690F" w:rsidRPr="00837E87" w:rsidRDefault="00E8690F" w:rsidP="00E8690F">
      <w:pPr>
        <w:pStyle w:val="ListParagraph"/>
        <w:numPr>
          <w:ilvl w:val="0"/>
          <w:numId w:val="13"/>
        </w:numPr>
        <w:textAlignment w:val="baseline"/>
        <w:rPr>
          <w:rFonts w:ascii="Arial" w:eastAsia="Times New Roman" w:hAnsi="Arial" w:cs="Arial"/>
          <w:vanish/>
          <w:lang w:val="fr-CA" w:eastAsia="en-CA"/>
        </w:rPr>
      </w:pPr>
    </w:p>
    <w:p w14:paraId="3D0E1368" w14:textId="52130904" w:rsidR="00295927" w:rsidRPr="00837E87" w:rsidRDefault="00487B86" w:rsidP="00E8690F">
      <w:pPr>
        <w:pStyle w:val="ListParagraph"/>
        <w:numPr>
          <w:ilvl w:val="1"/>
          <w:numId w:val="13"/>
        </w:numPr>
        <w:ind w:left="36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Le comité de course utilisera le canal </w:t>
      </w:r>
      <w:r w:rsidR="00535599">
        <w:rPr>
          <w:rFonts w:ascii="Arial" w:eastAsia="Times New Roman" w:hAnsi="Arial" w:cs="Arial"/>
          <w:lang w:val="fr-CA" w:eastAsia="en-CA"/>
        </w:rPr>
        <w:t>10</w:t>
      </w:r>
      <w:r w:rsidRPr="00837E87">
        <w:rPr>
          <w:rFonts w:ascii="Arial" w:eastAsia="Times New Roman" w:hAnsi="Arial" w:cs="Arial"/>
          <w:lang w:val="fr-CA" w:eastAsia="en-CA"/>
        </w:rPr>
        <w:t xml:space="preserve"> sur la radio VHF</w:t>
      </w:r>
      <w:r w:rsidR="00295927" w:rsidRPr="00837E87">
        <w:rPr>
          <w:rFonts w:ascii="Arial" w:eastAsia="Times New Roman" w:hAnsi="Arial" w:cs="Arial"/>
          <w:lang w:val="fr-CA" w:eastAsia="en-CA"/>
        </w:rPr>
        <w:t>.</w:t>
      </w:r>
    </w:p>
    <w:p w14:paraId="29EC67C5" w14:textId="05E7E814" w:rsidR="00217A79" w:rsidRPr="00837E87" w:rsidRDefault="00487B86" w:rsidP="00A26CDA">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BUREAU DE COURS</w:t>
      </w:r>
      <w:r w:rsidR="00217A79" w:rsidRPr="00837E87">
        <w:rPr>
          <w:rFonts w:ascii="Arial" w:eastAsia="Times New Roman" w:hAnsi="Arial" w:cs="Arial"/>
          <w:b/>
          <w:bCs/>
          <w:lang w:val="fr-CA" w:eastAsia="en-CA"/>
        </w:rPr>
        <w:t>E</w:t>
      </w:r>
    </w:p>
    <w:p w14:paraId="1CEC8667" w14:textId="77777777" w:rsidR="00E8690F" w:rsidRPr="00837E87" w:rsidRDefault="00E8690F" w:rsidP="00E8690F">
      <w:pPr>
        <w:pStyle w:val="ListParagraph"/>
        <w:numPr>
          <w:ilvl w:val="0"/>
          <w:numId w:val="14"/>
        </w:numPr>
        <w:textAlignment w:val="baseline"/>
        <w:rPr>
          <w:rFonts w:ascii="Arial" w:eastAsia="Times New Roman" w:hAnsi="Arial" w:cs="Arial"/>
          <w:vanish/>
          <w:lang w:val="fr-CA" w:eastAsia="en-CA"/>
        </w:rPr>
      </w:pPr>
    </w:p>
    <w:p w14:paraId="74B6FD94" w14:textId="77777777" w:rsidR="00E8690F" w:rsidRPr="00837E87" w:rsidRDefault="00E8690F" w:rsidP="00E8690F">
      <w:pPr>
        <w:pStyle w:val="ListParagraph"/>
        <w:numPr>
          <w:ilvl w:val="0"/>
          <w:numId w:val="14"/>
        </w:numPr>
        <w:textAlignment w:val="baseline"/>
        <w:rPr>
          <w:rFonts w:ascii="Arial" w:eastAsia="Times New Roman" w:hAnsi="Arial" w:cs="Arial"/>
          <w:vanish/>
          <w:lang w:val="fr-CA" w:eastAsia="en-CA"/>
        </w:rPr>
      </w:pPr>
    </w:p>
    <w:p w14:paraId="6862B482" w14:textId="0BBC6FE1" w:rsidR="00295927" w:rsidRPr="00837E87" w:rsidRDefault="00487B86" w:rsidP="00E8690F">
      <w:pPr>
        <w:pStyle w:val="ListParagraph"/>
        <w:numPr>
          <w:ilvl w:val="1"/>
          <w:numId w:val="14"/>
        </w:numPr>
        <w:ind w:left="360"/>
        <w:textAlignment w:val="baseline"/>
        <w:rPr>
          <w:rFonts w:ascii="Arial" w:eastAsia="Times New Roman" w:hAnsi="Arial" w:cs="Arial"/>
          <w:lang w:val="fr-CA" w:eastAsia="en-CA"/>
        </w:rPr>
      </w:pPr>
      <w:r w:rsidRPr="00837E87">
        <w:rPr>
          <w:rFonts w:ascii="Arial" w:eastAsia="Times New Roman" w:hAnsi="Arial" w:cs="Arial"/>
          <w:lang w:val="fr-CA" w:eastAsia="en-CA"/>
        </w:rPr>
        <w:t>Le bureau de course se trouve dans le hall du bâtiment du Port olympique de</w:t>
      </w:r>
      <w:r w:rsidRPr="00837E87">
        <w:rPr>
          <w:rFonts w:ascii="Arial" w:hAnsi="Arial" w:cs="Arial"/>
          <w:shd w:val="clear" w:color="auto" w:fill="FFFFFF"/>
          <w:lang w:val="fr-CA"/>
        </w:rPr>
        <w:t xml:space="preserve"> Portsmouth</w:t>
      </w:r>
      <w:r w:rsidR="00C9277C" w:rsidRPr="00837E87">
        <w:rPr>
          <w:rFonts w:ascii="Arial" w:hAnsi="Arial" w:cs="Arial"/>
          <w:shd w:val="clear" w:color="auto" w:fill="FFFFFF"/>
          <w:lang w:val="fr-CA"/>
        </w:rPr>
        <w:t>.</w:t>
      </w:r>
      <w:r w:rsidR="00D0333C" w:rsidRPr="00837E87">
        <w:rPr>
          <w:rFonts w:ascii="Arial" w:hAnsi="Arial" w:cs="Arial"/>
          <w:shd w:val="clear" w:color="auto" w:fill="FFFFFF"/>
          <w:lang w:val="fr-CA"/>
        </w:rPr>
        <w:t xml:space="preserve">  </w:t>
      </w:r>
    </w:p>
    <w:p w14:paraId="5B1A0D99" w14:textId="77777777" w:rsidR="00E8690F" w:rsidRPr="00837E87" w:rsidRDefault="00E8690F" w:rsidP="00E8690F">
      <w:pPr>
        <w:pStyle w:val="ListParagraph"/>
        <w:numPr>
          <w:ilvl w:val="0"/>
          <w:numId w:val="15"/>
        </w:numPr>
        <w:textAlignment w:val="baseline"/>
        <w:rPr>
          <w:rFonts w:ascii="Arial" w:eastAsia="Times New Roman" w:hAnsi="Arial" w:cs="Arial"/>
          <w:vanish/>
          <w:lang w:val="fr-CA" w:eastAsia="en-CA"/>
        </w:rPr>
      </w:pPr>
    </w:p>
    <w:p w14:paraId="3BED29D5" w14:textId="77777777" w:rsidR="00E8690F" w:rsidRPr="00837E87" w:rsidRDefault="00E8690F" w:rsidP="00E8690F">
      <w:pPr>
        <w:pStyle w:val="ListParagraph"/>
        <w:numPr>
          <w:ilvl w:val="0"/>
          <w:numId w:val="15"/>
        </w:numPr>
        <w:textAlignment w:val="baseline"/>
        <w:rPr>
          <w:rFonts w:ascii="Arial" w:eastAsia="Times New Roman" w:hAnsi="Arial" w:cs="Arial"/>
          <w:vanish/>
          <w:lang w:val="fr-CA" w:eastAsia="en-CA"/>
        </w:rPr>
      </w:pPr>
    </w:p>
    <w:p w14:paraId="59DABF89" w14:textId="14463BF3" w:rsidR="00240F24" w:rsidRPr="00837E87" w:rsidRDefault="00FB0150" w:rsidP="005A2A28">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RÈGLES DE SÉCURITÉ</w:t>
      </w:r>
    </w:p>
    <w:p w14:paraId="52B552C8" w14:textId="77777777" w:rsidR="00E8690F" w:rsidRPr="00837E87" w:rsidRDefault="00E8690F" w:rsidP="00E8690F">
      <w:pPr>
        <w:pStyle w:val="ListParagraph"/>
        <w:numPr>
          <w:ilvl w:val="0"/>
          <w:numId w:val="17"/>
        </w:numPr>
        <w:textAlignment w:val="baseline"/>
        <w:rPr>
          <w:rFonts w:ascii="Arial" w:eastAsia="Times New Roman" w:hAnsi="Arial" w:cs="Arial"/>
          <w:vanish/>
          <w:lang w:val="fr-CA" w:eastAsia="en-CA"/>
        </w:rPr>
      </w:pPr>
    </w:p>
    <w:p w14:paraId="29C0F6B1" w14:textId="01CE86A2" w:rsidR="00E816BE" w:rsidRPr="00837E87" w:rsidRDefault="00A90611" w:rsidP="00E8690F">
      <w:pPr>
        <w:pStyle w:val="ListParagraph"/>
        <w:numPr>
          <w:ilvl w:val="1"/>
          <w:numId w:val="1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[NP] </w:t>
      </w:r>
      <w:r w:rsidR="00FB0150" w:rsidRPr="00837E87">
        <w:rPr>
          <w:rFonts w:ascii="Arial" w:eastAsia="Times New Roman" w:hAnsi="Arial" w:cs="Arial"/>
          <w:lang w:val="fr-CA" w:eastAsia="en-CA"/>
        </w:rPr>
        <w:t>Lorsque le pavillon</w:t>
      </w:r>
      <w:r w:rsidR="00FB0150" w:rsidRPr="00837E87">
        <w:rPr>
          <w:lang w:val="fr-CA"/>
        </w:rPr>
        <w:t xml:space="preserve"> </w:t>
      </w:r>
      <w:r w:rsidR="00FB0150" w:rsidRPr="00837E87">
        <w:rPr>
          <w:rFonts w:ascii="Arial" w:eastAsia="Times New Roman" w:hAnsi="Arial" w:cs="Arial"/>
          <w:lang w:val="fr-CA" w:eastAsia="en-CA"/>
        </w:rPr>
        <w:t xml:space="preserve">V est envoyé sur le pavillon H avec un signal sonore, tous les bateaux doivent revenir rapidement et directement au port.  Signaux ultérieurs à terre.  </w:t>
      </w:r>
      <w:r w:rsidR="00FB0150" w:rsidRPr="00837E87">
        <w:rPr>
          <w:rFonts w:ascii="Arial" w:hAnsi="Arial" w:cs="Arial"/>
          <w:shd w:val="clear" w:color="auto" w:fill="FFFFFF"/>
          <w:lang w:val="fr-CA"/>
        </w:rPr>
        <w:t>Ceci modifie la RCV 37.</w:t>
      </w:r>
    </w:p>
    <w:p w14:paraId="1E947369" w14:textId="77777777" w:rsidR="00FB0150" w:rsidRPr="00837E87" w:rsidRDefault="00FB0150" w:rsidP="00FB0150">
      <w:pPr>
        <w:pStyle w:val="ListParagraph"/>
        <w:numPr>
          <w:ilvl w:val="1"/>
          <w:numId w:val="1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La RCV 37 est modifiée et s’applique lorsque le pavillon V ou le pavillon V sur le pavillon H est envoyé avec un signal sonore</w:t>
      </w:r>
      <w:r w:rsidRPr="00837E87">
        <w:rPr>
          <w:rFonts w:ascii="Arial" w:hAnsi="Arial" w:cs="Arial"/>
          <w:lang w:val="fr-CA"/>
        </w:rPr>
        <w:t>.</w:t>
      </w:r>
    </w:p>
    <w:p w14:paraId="401C55CA" w14:textId="77777777" w:rsidR="00FB0150" w:rsidRPr="00837E87" w:rsidRDefault="00FB0150" w:rsidP="00FB0150">
      <w:pPr>
        <w:pStyle w:val="ListParagraph"/>
        <w:numPr>
          <w:ilvl w:val="1"/>
          <w:numId w:val="1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[NP] Tous les concurrents doivent effectuer un contrôle de départ au bureau de course avant de quitter le port.  </w:t>
      </w:r>
    </w:p>
    <w:p w14:paraId="3BDA9E30" w14:textId="1A140DA3" w:rsidR="00D77754" w:rsidRPr="00837E87" w:rsidRDefault="00FB0150" w:rsidP="00FB0150">
      <w:pPr>
        <w:pStyle w:val="ListParagraph"/>
        <w:numPr>
          <w:ilvl w:val="1"/>
          <w:numId w:val="1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[DP] [NP] Sur l’eau, avant le signal d’avertissement de sa première course de la journée, chaque bateau doit dépasser le bateau comité et envoyer son numéro de voile</w:t>
      </w:r>
      <w:r w:rsidR="00761585" w:rsidRPr="00837E87">
        <w:rPr>
          <w:rFonts w:ascii="Arial" w:eastAsia="Times New Roman" w:hAnsi="Arial" w:cs="Arial"/>
          <w:lang w:val="fr-CA" w:eastAsia="en-CA"/>
        </w:rPr>
        <w:t>.</w:t>
      </w:r>
      <w:r w:rsidR="00D77754" w:rsidRPr="00837E87">
        <w:rPr>
          <w:rFonts w:ascii="Arial" w:eastAsia="Times New Roman" w:hAnsi="Arial" w:cs="Arial"/>
          <w:lang w:val="fr-CA" w:eastAsia="en-CA"/>
        </w:rPr>
        <w:t xml:space="preserve"> </w:t>
      </w:r>
    </w:p>
    <w:p w14:paraId="2101D3DE" w14:textId="77777777" w:rsidR="00FB0150" w:rsidRPr="00837E87" w:rsidRDefault="00FB0150" w:rsidP="00FB0150">
      <w:pPr>
        <w:pStyle w:val="ListParagraph"/>
        <w:numPr>
          <w:ilvl w:val="1"/>
          <w:numId w:val="1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[NP] Après avoir terminé leur dernière course de la journée, tous les bateaux doivent revenir directement au port et effectuer un contrôle de retour. </w:t>
      </w:r>
    </w:p>
    <w:p w14:paraId="5E29ACC2" w14:textId="77777777" w:rsidR="00FB0150" w:rsidRPr="00837E87" w:rsidRDefault="00FB0150" w:rsidP="00FB0150">
      <w:pPr>
        <w:pStyle w:val="ListParagraph"/>
        <w:numPr>
          <w:ilvl w:val="1"/>
          <w:numId w:val="17"/>
        </w:numPr>
        <w:ind w:left="720" w:hanging="720"/>
        <w:textAlignment w:val="baseline"/>
        <w:rPr>
          <w:rFonts w:ascii="Arial" w:hAnsi="Arial" w:cs="Arial"/>
          <w:lang w:val="fr-CA"/>
        </w:rPr>
      </w:pPr>
      <w:r w:rsidRPr="00837E87">
        <w:rPr>
          <w:rFonts w:ascii="Arial" w:eastAsia="Times New Roman" w:hAnsi="Arial" w:cs="Arial"/>
          <w:lang w:val="fr-CA" w:eastAsia="en-CA"/>
        </w:rPr>
        <w:t>[DP] [NP] Un bateau qui abandonne la course doit le signaler au comité de course aussitôt que possible</w:t>
      </w:r>
      <w:r w:rsidRPr="00837E87">
        <w:rPr>
          <w:rFonts w:ascii="Arial" w:hAnsi="Arial" w:cs="Arial"/>
          <w:lang w:val="fr-CA"/>
        </w:rPr>
        <w:t>.</w:t>
      </w:r>
    </w:p>
    <w:p w14:paraId="7FD588C2" w14:textId="77777777" w:rsidR="00FB0150" w:rsidRPr="00837E87" w:rsidRDefault="00FB0150" w:rsidP="00FB0150">
      <w:pPr>
        <w:pStyle w:val="ListParagraph"/>
        <w:numPr>
          <w:ilvl w:val="1"/>
          <w:numId w:val="17"/>
        </w:numPr>
        <w:ind w:left="720" w:hanging="720"/>
        <w:textAlignment w:val="baseline"/>
        <w:rPr>
          <w:rFonts w:ascii="Arial" w:hAnsi="Arial" w:cs="Arial"/>
          <w:lang w:val="fr-CA"/>
        </w:rPr>
      </w:pPr>
      <w:r w:rsidRPr="00837E87">
        <w:rPr>
          <w:rFonts w:ascii="Arial" w:eastAsia="Times New Roman" w:hAnsi="Arial" w:cs="Arial"/>
          <w:lang w:val="fr-CA" w:eastAsia="en-CA"/>
        </w:rPr>
        <w:t>Les concurrents qui ont besoin d’aide doivent agiter le bras avec la paume de la main ouverte. Si aucune aide n’est requise, ils peuvent agiter le bras avec le poing fermé</w:t>
      </w:r>
      <w:r w:rsidRPr="00837E87">
        <w:rPr>
          <w:rFonts w:ascii="Arial" w:hAnsi="Arial" w:cs="Arial"/>
          <w:lang w:val="fr-CA"/>
        </w:rPr>
        <w:t>.</w:t>
      </w:r>
    </w:p>
    <w:p w14:paraId="3DEC651A" w14:textId="77777777" w:rsidR="00FB0150" w:rsidRPr="00837E87" w:rsidRDefault="00FB0150" w:rsidP="00FB0150">
      <w:pPr>
        <w:pStyle w:val="ListParagraph"/>
        <w:numPr>
          <w:ilvl w:val="1"/>
          <w:numId w:val="17"/>
        </w:numPr>
        <w:ind w:left="720" w:hanging="720"/>
        <w:textAlignment w:val="baseline"/>
        <w:rPr>
          <w:rFonts w:ascii="Arial" w:hAnsi="Arial" w:cs="Arial"/>
          <w:lang w:val="fr-CA"/>
        </w:rPr>
      </w:pPr>
      <w:r w:rsidRPr="00837E87">
        <w:rPr>
          <w:rFonts w:ascii="Arial" w:eastAsia="Times New Roman" w:hAnsi="Arial" w:cs="Arial"/>
          <w:lang w:val="fr-CA" w:eastAsia="en-CA"/>
        </w:rPr>
        <w:t>[NP] [DP] Les concurrents et le personnel de soutien doivent se conformer à toute demande raisonnable formulée par les officiels de la régate</w:t>
      </w:r>
      <w:r w:rsidRPr="00837E87">
        <w:rPr>
          <w:rFonts w:ascii="Arial" w:hAnsi="Arial" w:cs="Arial"/>
          <w:lang w:val="fr-CA"/>
        </w:rPr>
        <w:t>.</w:t>
      </w:r>
    </w:p>
    <w:p w14:paraId="1F65004C" w14:textId="30EF5C34" w:rsidR="00E721A4" w:rsidRPr="00837E87" w:rsidRDefault="00FB0150" w:rsidP="00FB0150">
      <w:pPr>
        <w:pStyle w:val="ListParagraph"/>
        <w:numPr>
          <w:ilvl w:val="1"/>
          <w:numId w:val="17"/>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[NP] Un bateau qui ne se conforme pas à l’IC 17.3 avant de quitter le port ou à l’IC 17.5 avant la fin du temps limite de réclamation recevra une pénalité de 10 %, calculée comme indiqué dans la RCV RRS 44.3(c), qui s’ajoutera au score de la course la plus proche du moment de l’incident. Ceci modifie la RCV 63.1. Le comité de course peut toutefois réclamer contre le bateau s’il estime que la pénalité de 10 % est inappropriée</w:t>
      </w:r>
      <w:r w:rsidR="00C923B9" w:rsidRPr="00837E87">
        <w:rPr>
          <w:rFonts w:ascii="Arial" w:eastAsia="Times New Roman" w:hAnsi="Arial" w:cs="Arial"/>
          <w:lang w:val="fr-CA" w:eastAsia="en-CA"/>
        </w:rPr>
        <w:t>.</w:t>
      </w:r>
    </w:p>
    <w:p w14:paraId="64A3BEF6" w14:textId="1363DB1A" w:rsidR="00240F24" w:rsidRPr="00837E87" w:rsidRDefault="00240F24" w:rsidP="00A26CDA">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[DP] RE</w:t>
      </w:r>
      <w:r w:rsidR="00FB0150" w:rsidRPr="00837E87">
        <w:rPr>
          <w:rFonts w:ascii="Arial" w:eastAsia="Times New Roman" w:hAnsi="Arial" w:cs="Arial"/>
          <w:b/>
          <w:bCs/>
          <w:lang w:val="fr-CA" w:eastAsia="en-CA"/>
        </w:rPr>
        <w:t>M</w:t>
      </w:r>
      <w:r w:rsidRPr="00837E87">
        <w:rPr>
          <w:rFonts w:ascii="Arial" w:eastAsia="Times New Roman" w:hAnsi="Arial" w:cs="Arial"/>
          <w:b/>
          <w:bCs/>
          <w:lang w:val="fr-CA" w:eastAsia="en-CA"/>
        </w:rPr>
        <w:t xml:space="preserve">PLACEMENT </w:t>
      </w:r>
      <w:r w:rsidR="00FB0150" w:rsidRPr="00837E87">
        <w:rPr>
          <w:rFonts w:ascii="Arial" w:eastAsia="Times New Roman" w:hAnsi="Arial" w:cs="Arial"/>
          <w:b/>
          <w:bCs/>
          <w:lang w:val="fr-CA" w:eastAsia="en-CA"/>
        </w:rPr>
        <w:t>D’É</w:t>
      </w:r>
      <w:r w:rsidRPr="00837E87">
        <w:rPr>
          <w:rFonts w:ascii="Arial" w:eastAsia="Times New Roman" w:hAnsi="Arial" w:cs="Arial"/>
          <w:b/>
          <w:bCs/>
          <w:lang w:val="fr-CA" w:eastAsia="en-CA"/>
        </w:rPr>
        <w:t>QUIP</w:t>
      </w:r>
      <w:r w:rsidR="00FB0150" w:rsidRPr="00837E87">
        <w:rPr>
          <w:rFonts w:ascii="Arial" w:eastAsia="Times New Roman" w:hAnsi="Arial" w:cs="Arial"/>
          <w:b/>
          <w:bCs/>
          <w:lang w:val="fr-CA" w:eastAsia="en-CA"/>
        </w:rPr>
        <w:t>E</w:t>
      </w:r>
      <w:r w:rsidRPr="00837E87">
        <w:rPr>
          <w:rFonts w:ascii="Arial" w:eastAsia="Times New Roman" w:hAnsi="Arial" w:cs="Arial"/>
          <w:b/>
          <w:bCs/>
          <w:lang w:val="fr-CA" w:eastAsia="en-CA"/>
        </w:rPr>
        <w:t>MENT</w:t>
      </w:r>
    </w:p>
    <w:p w14:paraId="3B2D71C1" w14:textId="77777777" w:rsidR="00525F03" w:rsidRPr="00837E87" w:rsidRDefault="00525F03" w:rsidP="00525F03">
      <w:pPr>
        <w:pStyle w:val="ListParagraph"/>
        <w:numPr>
          <w:ilvl w:val="0"/>
          <w:numId w:val="18"/>
        </w:numPr>
        <w:textAlignment w:val="baseline"/>
        <w:rPr>
          <w:rFonts w:ascii="Arial" w:hAnsi="Arial" w:cs="Arial"/>
          <w:vanish/>
          <w:lang w:val="fr-CA"/>
        </w:rPr>
      </w:pPr>
    </w:p>
    <w:p w14:paraId="3D5EE019" w14:textId="77777777" w:rsidR="00FB0150" w:rsidRPr="00837E87" w:rsidRDefault="00FB0150" w:rsidP="00FB0150">
      <w:pPr>
        <w:pStyle w:val="ListParagraph"/>
        <w:numPr>
          <w:ilvl w:val="1"/>
          <w:numId w:val="18"/>
        </w:numPr>
        <w:ind w:left="720" w:hanging="720"/>
        <w:textAlignment w:val="baseline"/>
        <w:rPr>
          <w:rFonts w:ascii="Arial" w:hAnsi="Arial" w:cs="Arial"/>
          <w:lang w:val="fr-CA"/>
        </w:rPr>
      </w:pPr>
      <w:r w:rsidRPr="00837E87">
        <w:rPr>
          <w:rFonts w:ascii="Arial" w:eastAsia="Times New Roman" w:hAnsi="Arial" w:cs="Arial"/>
          <w:lang w:val="fr-CA" w:eastAsia="en-CA"/>
        </w:rPr>
        <w:t>En cas de dommage, le remplacement des bateaux et de l’équipement ne peut être effectué qu’avec l’autorisation du comité de course; l’exception décrite dans l’IC 18.2 s’applique toutefois. Le formulaire de demande pour le remplacement d’équipement est disponible par l’entremise du tableau d’information officiel en ligne</w:t>
      </w:r>
      <w:r w:rsidRPr="00837E87">
        <w:rPr>
          <w:rFonts w:ascii="Arial" w:hAnsi="Arial" w:cs="Arial"/>
          <w:lang w:val="fr-CA"/>
        </w:rPr>
        <w:t>.</w:t>
      </w:r>
    </w:p>
    <w:p w14:paraId="635EA904" w14:textId="7BC7EE21" w:rsidR="007217F6" w:rsidRPr="00837E87" w:rsidRDefault="00FB0150" w:rsidP="00FB0150">
      <w:pPr>
        <w:pStyle w:val="ListParagraph"/>
        <w:numPr>
          <w:ilvl w:val="1"/>
          <w:numId w:val="18"/>
        </w:numPr>
        <w:ind w:left="720" w:hanging="720"/>
        <w:textAlignment w:val="baseline"/>
        <w:rPr>
          <w:rFonts w:ascii="Arial" w:hAnsi="Arial" w:cs="Arial"/>
          <w:lang w:val="fr-CA"/>
        </w:rPr>
      </w:pPr>
      <w:r w:rsidRPr="00837E87">
        <w:rPr>
          <w:rFonts w:ascii="Arial" w:eastAsia="Times New Roman" w:hAnsi="Arial" w:cs="Arial"/>
          <w:lang w:val="fr-CA" w:eastAsia="en-CA"/>
        </w:rPr>
        <w:t>Si les dommages surviennent moins de 2 heures avant le premier départ inscrit au programme de la journée de course, et avant le départ de la dernière course de la journée, une autorisation verbale provisoire peut être obtenue auprès du comité de course avant que l’équipement soit utilisé dans une course. Une autorisation de remplacement d’équipement en ligne devra cependant être demandée avant la fin du temps limite de réclamation, à la fin de la journée lors de laquelle le remplacement est effectué</w:t>
      </w:r>
      <w:r w:rsidR="007217F6" w:rsidRPr="00837E87">
        <w:rPr>
          <w:rFonts w:ascii="Arial" w:hAnsi="Arial" w:cs="Arial"/>
          <w:lang w:val="fr-CA"/>
        </w:rPr>
        <w:t>.</w:t>
      </w:r>
    </w:p>
    <w:p w14:paraId="1D1E3461" w14:textId="1B3C7D1A" w:rsidR="00217A79" w:rsidRPr="00837E87" w:rsidRDefault="00FB0150" w:rsidP="00A26CDA">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POINTAGE</w:t>
      </w:r>
      <w:r w:rsidR="000C2AAE" w:rsidRPr="00837E87">
        <w:rPr>
          <w:rFonts w:ascii="Arial" w:eastAsia="Times New Roman" w:hAnsi="Arial" w:cs="Arial"/>
          <w:b/>
          <w:bCs/>
          <w:lang w:val="fr-CA" w:eastAsia="en-CA"/>
        </w:rPr>
        <w:t xml:space="preserve"> </w:t>
      </w:r>
    </w:p>
    <w:p w14:paraId="2F892642" w14:textId="77777777" w:rsidR="00525F03" w:rsidRPr="00837E87" w:rsidRDefault="00525F03" w:rsidP="00525F03">
      <w:pPr>
        <w:pStyle w:val="ListParagraph"/>
        <w:numPr>
          <w:ilvl w:val="0"/>
          <w:numId w:val="12"/>
        </w:numPr>
        <w:textAlignment w:val="baseline"/>
        <w:rPr>
          <w:rFonts w:ascii="Arial" w:hAnsi="Arial" w:cs="Arial"/>
          <w:vanish/>
          <w:lang w:val="fr-CA"/>
        </w:rPr>
      </w:pPr>
    </w:p>
    <w:p w14:paraId="378B7C70" w14:textId="354C43DF" w:rsidR="00852807" w:rsidRPr="00837E87" w:rsidRDefault="00FB0150" w:rsidP="00852807">
      <w:pPr>
        <w:pStyle w:val="ListParagraph"/>
        <w:numPr>
          <w:ilvl w:val="1"/>
          <w:numId w:val="12"/>
        </w:numPr>
        <w:ind w:left="720" w:hanging="720"/>
        <w:textAlignment w:val="baseline"/>
        <w:rPr>
          <w:rFonts w:ascii="Arial" w:hAnsi="Arial" w:cs="Arial"/>
          <w:lang w:val="fr-CA"/>
        </w:rPr>
      </w:pPr>
      <w:r w:rsidRPr="00837E87">
        <w:rPr>
          <w:rFonts w:ascii="Arial" w:hAnsi="Arial" w:cs="Arial"/>
          <w:lang w:val="fr-CA"/>
        </w:rPr>
        <w:t>Un bateau qui estime que les résultats affichés contiennent une erreur ou qui souhaite rencontrer l’officiel (ou les officiels) de course ayant pris la décision peut remplir un formulaire en ligne concernant le pointage</w:t>
      </w:r>
      <w:r w:rsidR="00852807" w:rsidRPr="00837E87">
        <w:rPr>
          <w:rFonts w:ascii="Arial" w:hAnsi="Arial" w:cs="Arial"/>
          <w:lang w:val="fr-CA"/>
        </w:rPr>
        <w:t>.</w:t>
      </w:r>
    </w:p>
    <w:p w14:paraId="5BC9B1A9" w14:textId="240E9765" w:rsidR="005166F8" w:rsidRPr="00837E87" w:rsidRDefault="00FB0150" w:rsidP="00A26CDA">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BATEAUX OFFICIE</w:t>
      </w:r>
      <w:r w:rsidR="005166F8" w:rsidRPr="00837E87">
        <w:rPr>
          <w:rFonts w:ascii="Arial" w:eastAsia="Times New Roman" w:hAnsi="Arial" w:cs="Arial"/>
          <w:b/>
          <w:bCs/>
          <w:lang w:val="fr-CA" w:eastAsia="en-CA"/>
        </w:rPr>
        <w:t>LS</w:t>
      </w:r>
    </w:p>
    <w:p w14:paraId="4AE95EA1" w14:textId="77777777" w:rsidR="00525F03" w:rsidRPr="00837E87" w:rsidRDefault="00525F03" w:rsidP="00525F03">
      <w:pPr>
        <w:pStyle w:val="ListParagraph"/>
        <w:numPr>
          <w:ilvl w:val="0"/>
          <w:numId w:val="9"/>
        </w:numPr>
        <w:textAlignment w:val="baseline"/>
        <w:rPr>
          <w:rFonts w:ascii="Arial" w:eastAsia="Times New Roman" w:hAnsi="Arial" w:cs="Arial"/>
          <w:vanish/>
          <w:lang w:val="fr-CA" w:eastAsia="en-CA"/>
        </w:rPr>
      </w:pPr>
    </w:p>
    <w:p w14:paraId="721D71B1" w14:textId="32E04F55" w:rsidR="005166F8" w:rsidRPr="00837E87" w:rsidRDefault="00FB0150" w:rsidP="00525F03">
      <w:pPr>
        <w:pStyle w:val="ListParagraph"/>
        <w:numPr>
          <w:ilvl w:val="1"/>
          <w:numId w:val="9"/>
        </w:numPr>
        <w:ind w:left="36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Les bateaux officiels seront signalés comme suit </w:t>
      </w:r>
      <w:r w:rsidR="005166F8" w:rsidRPr="00837E87">
        <w:rPr>
          <w:rFonts w:ascii="Arial" w:eastAsia="Times New Roman" w:hAnsi="Arial" w:cs="Arial"/>
          <w:lang w:val="fr-CA" w:eastAsia="en-CA"/>
        </w:rPr>
        <w:t xml:space="preserve">: </w:t>
      </w:r>
    </w:p>
    <w:tbl>
      <w:tblPr>
        <w:tblStyle w:val="TableGrid"/>
        <w:tblW w:w="0" w:type="auto"/>
        <w:tblInd w:w="720" w:type="dxa"/>
        <w:tblLook w:val="04A0" w:firstRow="1" w:lastRow="0" w:firstColumn="1" w:lastColumn="0" w:noHBand="0" w:noVBand="1"/>
      </w:tblPr>
      <w:tblGrid>
        <w:gridCol w:w="2695"/>
        <w:gridCol w:w="5220"/>
      </w:tblGrid>
      <w:tr w:rsidR="00FB0150" w:rsidRPr="00837E87" w14:paraId="0F1CBB44" w14:textId="77777777" w:rsidTr="00AE6877">
        <w:tc>
          <w:tcPr>
            <w:tcW w:w="2695" w:type="dxa"/>
            <w:shd w:val="clear" w:color="auto" w:fill="FFC000"/>
          </w:tcPr>
          <w:p w14:paraId="0F8A4D2C" w14:textId="5933D976" w:rsidR="00FB0150" w:rsidRPr="00837E87" w:rsidRDefault="00FB0150" w:rsidP="00FB0150">
            <w:pPr>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Bateau de sécurité/patrouilleur</w:t>
            </w:r>
          </w:p>
        </w:tc>
        <w:tc>
          <w:tcPr>
            <w:tcW w:w="5220" w:type="dxa"/>
          </w:tcPr>
          <w:p w14:paraId="47BF4090" w14:textId="36E0A8D7" w:rsidR="00FB0150" w:rsidRPr="00837E87" w:rsidRDefault="00FB0150" w:rsidP="00FB0150">
            <w:pPr>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Pavillon jaune avec une bande rouge verticale au centre </w:t>
            </w:r>
          </w:p>
        </w:tc>
      </w:tr>
      <w:tr w:rsidR="00FB0150" w:rsidRPr="00837E87" w14:paraId="291AEDD9" w14:textId="77777777" w:rsidTr="00AE6877">
        <w:tc>
          <w:tcPr>
            <w:tcW w:w="2695" w:type="dxa"/>
            <w:shd w:val="clear" w:color="auto" w:fill="FFC000"/>
          </w:tcPr>
          <w:p w14:paraId="5C48E935" w14:textId="71F013B5" w:rsidR="00FB0150" w:rsidRPr="00837E87" w:rsidRDefault="00FB0150" w:rsidP="00FB0150">
            <w:pPr>
              <w:ind w:left="720"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Jury</w:t>
            </w:r>
          </w:p>
        </w:tc>
        <w:tc>
          <w:tcPr>
            <w:tcW w:w="5220" w:type="dxa"/>
          </w:tcPr>
          <w:p w14:paraId="7427775C" w14:textId="4EBF2CEC" w:rsidR="00FB0150" w:rsidRPr="00837E87" w:rsidRDefault="00FB0150" w:rsidP="00FB0150">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Pavillon J</w:t>
            </w:r>
          </w:p>
        </w:tc>
      </w:tr>
      <w:tr w:rsidR="00FB0150" w:rsidRPr="00837E87" w14:paraId="12D87EFA" w14:textId="77777777" w:rsidTr="00AE6877">
        <w:tc>
          <w:tcPr>
            <w:tcW w:w="2695" w:type="dxa"/>
            <w:shd w:val="clear" w:color="auto" w:fill="FFC000"/>
          </w:tcPr>
          <w:p w14:paraId="09236731" w14:textId="6F6EFFAF" w:rsidR="00FB0150" w:rsidRPr="00837E87" w:rsidRDefault="00FB0150" w:rsidP="00FB0150">
            <w:pPr>
              <w:ind w:left="720"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Média</w:t>
            </w:r>
          </w:p>
        </w:tc>
        <w:tc>
          <w:tcPr>
            <w:tcW w:w="5220" w:type="dxa"/>
          </w:tcPr>
          <w:p w14:paraId="2E3A6F9C" w14:textId="7A5E0614" w:rsidR="00FB0150" w:rsidRPr="00837E87" w:rsidRDefault="00FB0150" w:rsidP="00FB0150">
            <w:p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 xml:space="preserve">Pavillon avec la lettre M sur fond contrasté </w:t>
            </w:r>
          </w:p>
        </w:tc>
      </w:tr>
    </w:tbl>
    <w:p w14:paraId="086AD73F" w14:textId="5D9A61E2" w:rsidR="003B7719" w:rsidRPr="00837E87" w:rsidRDefault="00FB0150" w:rsidP="00E630A5">
      <w:pPr>
        <w:pStyle w:val="ListParagraph"/>
        <w:numPr>
          <w:ilvl w:val="1"/>
          <w:numId w:val="9"/>
        </w:numPr>
        <w:ind w:left="720" w:hanging="720"/>
        <w:textAlignment w:val="baseline"/>
        <w:rPr>
          <w:rFonts w:ascii="Arial" w:eastAsia="Times New Roman" w:hAnsi="Arial" w:cs="Arial"/>
          <w:lang w:val="fr-CA" w:eastAsia="en-CA"/>
        </w:rPr>
      </w:pPr>
      <w:r w:rsidRPr="00837E87">
        <w:rPr>
          <w:rFonts w:ascii="Arial" w:eastAsia="Times New Roman" w:hAnsi="Arial" w:cs="Arial"/>
          <w:lang w:val="fr-CA" w:eastAsia="en-CA"/>
        </w:rPr>
        <w:t>Le fait qu’un bateau officiel n’arbore pas un pavillon d’identification ne constitue pas un motif de réparation en vertu de la RCV 60.1(b</w:t>
      </w:r>
      <w:r w:rsidR="00E909C2" w:rsidRPr="00837E87">
        <w:rPr>
          <w:rFonts w:ascii="Arial" w:eastAsia="Times New Roman" w:hAnsi="Arial" w:cs="Arial"/>
          <w:lang w:val="fr-CA" w:eastAsia="en-CA"/>
        </w:rPr>
        <w:t>).</w:t>
      </w:r>
    </w:p>
    <w:p w14:paraId="1E9D812B" w14:textId="0803C1A7" w:rsidR="003B7719" w:rsidRPr="00837E87" w:rsidRDefault="00502854" w:rsidP="00A26CDA">
      <w:pPr>
        <w:pStyle w:val="ListParagraph"/>
        <w:numPr>
          <w:ilvl w:val="0"/>
          <w:numId w:val="7"/>
        </w:numPr>
        <w:ind w:hanging="720"/>
        <w:textAlignment w:val="baseline"/>
        <w:rPr>
          <w:rFonts w:ascii="Arial" w:eastAsia="Times New Roman" w:hAnsi="Arial" w:cs="Arial"/>
          <w:b/>
          <w:bCs/>
          <w:lang w:val="fr-CA" w:eastAsia="en-CA"/>
        </w:rPr>
      </w:pPr>
      <w:r w:rsidRPr="00837E87">
        <w:rPr>
          <w:rFonts w:ascii="Arial" w:eastAsia="Times New Roman" w:hAnsi="Arial" w:cs="Arial"/>
          <w:b/>
          <w:bCs/>
          <w:lang w:val="fr-CA" w:eastAsia="en-CA"/>
        </w:rPr>
        <w:t xml:space="preserve">[DP][NP] </w:t>
      </w:r>
      <w:r w:rsidR="00FB0150" w:rsidRPr="00837E87">
        <w:rPr>
          <w:rFonts w:ascii="Arial" w:eastAsia="Times New Roman" w:hAnsi="Arial" w:cs="Arial"/>
          <w:b/>
          <w:bCs/>
          <w:lang w:val="fr-CA" w:eastAsia="en-CA"/>
        </w:rPr>
        <w:t>RÈGLES CONCERNANT LE PORT ET L’INSTALLATION</w:t>
      </w:r>
    </w:p>
    <w:p w14:paraId="53267422" w14:textId="77777777" w:rsidR="00525F03" w:rsidRPr="00837E87" w:rsidRDefault="00525F03" w:rsidP="00525F03">
      <w:pPr>
        <w:pStyle w:val="ListParagraph"/>
        <w:numPr>
          <w:ilvl w:val="0"/>
          <w:numId w:val="11"/>
        </w:numPr>
        <w:textAlignment w:val="baseline"/>
        <w:rPr>
          <w:rFonts w:ascii="Arial" w:hAnsi="Arial" w:cs="Arial"/>
          <w:vanish/>
          <w:lang w:val="fr-CA"/>
        </w:rPr>
      </w:pPr>
    </w:p>
    <w:p w14:paraId="4D2FB32D" w14:textId="77777777" w:rsidR="00FB0150" w:rsidRPr="00837E87" w:rsidRDefault="00FB0150" w:rsidP="00FB0150">
      <w:pPr>
        <w:pStyle w:val="ListParagraph"/>
        <w:numPr>
          <w:ilvl w:val="1"/>
          <w:numId w:val="11"/>
        </w:numPr>
        <w:ind w:left="709" w:hanging="709"/>
        <w:textAlignment w:val="baseline"/>
        <w:rPr>
          <w:rFonts w:ascii="Arial" w:hAnsi="Arial" w:cs="Arial"/>
          <w:lang w:val="fr-CA"/>
        </w:rPr>
      </w:pPr>
      <w:r w:rsidRPr="00837E87">
        <w:rPr>
          <w:rFonts w:ascii="Arial" w:eastAsia="Times New Roman" w:hAnsi="Arial" w:cs="Arial"/>
          <w:lang w:val="fr-CA" w:eastAsia="en-CA"/>
        </w:rPr>
        <w:t>Tous les bateaux doivent suivre les indications fournies par l’autorité organisatrice lors de la mise à l’eau et de la sortie de l’eau</w:t>
      </w:r>
      <w:r w:rsidRPr="00837E87">
        <w:rPr>
          <w:rFonts w:ascii="Arial" w:hAnsi="Arial" w:cs="Arial"/>
          <w:lang w:val="fr-CA"/>
        </w:rPr>
        <w:t>.</w:t>
      </w:r>
    </w:p>
    <w:p w14:paraId="39F99406" w14:textId="77777777" w:rsidR="00FB0150" w:rsidRPr="00837E87" w:rsidRDefault="00FB0150" w:rsidP="00FB0150">
      <w:pPr>
        <w:pStyle w:val="ListParagraph"/>
        <w:numPr>
          <w:ilvl w:val="1"/>
          <w:numId w:val="11"/>
        </w:numPr>
        <w:ind w:left="720" w:hanging="720"/>
        <w:textAlignment w:val="baseline"/>
        <w:rPr>
          <w:rFonts w:ascii="Arial" w:hAnsi="Arial" w:cs="Arial"/>
          <w:lang w:val="fr-CA"/>
        </w:rPr>
      </w:pPr>
      <w:r w:rsidRPr="00837E87">
        <w:rPr>
          <w:rFonts w:ascii="Arial" w:eastAsia="Times New Roman" w:hAnsi="Arial" w:cs="Arial"/>
          <w:lang w:val="fr-CA" w:eastAsia="en-CA"/>
        </w:rPr>
        <w:t>À la seule discrétion de l’autorité organisatrice, la présence de chariots et de remorques comportant des éléments en saillie pourrait être interdite dans la zone de mise à l’eau</w:t>
      </w:r>
      <w:r w:rsidRPr="00837E87">
        <w:rPr>
          <w:rFonts w:ascii="Arial" w:hAnsi="Arial" w:cs="Arial"/>
          <w:lang w:val="fr-CA"/>
        </w:rPr>
        <w:t xml:space="preserve">. </w:t>
      </w:r>
    </w:p>
    <w:p w14:paraId="36B07961" w14:textId="77777777" w:rsidR="00FB0150" w:rsidRPr="00837E87" w:rsidRDefault="00FB0150" w:rsidP="00FB0150">
      <w:pPr>
        <w:pStyle w:val="ListParagraph"/>
        <w:numPr>
          <w:ilvl w:val="1"/>
          <w:numId w:val="11"/>
        </w:numPr>
        <w:ind w:left="720" w:hanging="720"/>
        <w:textAlignment w:val="baseline"/>
        <w:rPr>
          <w:rFonts w:ascii="Arial" w:hAnsi="Arial" w:cs="Arial"/>
          <w:lang w:val="fr-CA"/>
        </w:rPr>
      </w:pPr>
      <w:r w:rsidRPr="00837E87">
        <w:rPr>
          <w:rFonts w:ascii="Arial" w:eastAsia="Times New Roman" w:hAnsi="Arial" w:cs="Arial"/>
          <w:lang w:val="fr-CA" w:eastAsia="en-CA"/>
        </w:rPr>
        <w:t>Aucun bateau ne doit être laissé sans supervision sur l’eau, à moins qu’il ne se trouve dans l’aire de mouillage qui lui a été assignée</w:t>
      </w:r>
      <w:r w:rsidRPr="00837E87">
        <w:rPr>
          <w:rFonts w:ascii="Arial" w:hAnsi="Arial" w:cs="Arial"/>
          <w:lang w:val="fr-CA"/>
        </w:rPr>
        <w:t>.</w:t>
      </w:r>
    </w:p>
    <w:p w14:paraId="256D5086" w14:textId="2B2D57DB" w:rsidR="00502854" w:rsidRPr="00837E87" w:rsidRDefault="00FB0150" w:rsidP="00FB0150">
      <w:pPr>
        <w:pStyle w:val="ListParagraph"/>
        <w:numPr>
          <w:ilvl w:val="1"/>
          <w:numId w:val="11"/>
        </w:numPr>
        <w:ind w:left="720" w:hanging="720"/>
        <w:textAlignment w:val="baseline"/>
        <w:rPr>
          <w:rFonts w:ascii="Arial" w:hAnsi="Arial" w:cs="Arial"/>
          <w:lang w:val="fr-CA"/>
        </w:rPr>
      </w:pPr>
      <w:r w:rsidRPr="00837E87">
        <w:rPr>
          <w:rFonts w:ascii="Arial" w:eastAsia="Times New Roman" w:hAnsi="Arial" w:cs="Arial"/>
          <w:lang w:val="fr-CA" w:eastAsia="en-CA"/>
        </w:rPr>
        <w:t>En ce qui concerne le stationnement, les automobiles et les autres véhicules doivent respecter la signalisation du Port olympique de Portsmouth, de la Ville de Kingston et de l’autorité organisatrice</w:t>
      </w:r>
      <w:r w:rsidR="00502854" w:rsidRPr="00837E87">
        <w:rPr>
          <w:rFonts w:ascii="Arial" w:hAnsi="Arial" w:cs="Arial"/>
          <w:lang w:val="fr-CA"/>
        </w:rPr>
        <w:t>.</w:t>
      </w:r>
    </w:p>
    <w:p w14:paraId="60128C43" w14:textId="77777777" w:rsidR="00E21789" w:rsidRDefault="00E21789" w:rsidP="000B3056">
      <w:pPr>
        <w:rPr>
          <w:rFonts w:ascii="Arial" w:hAnsi="Arial" w:cs="Arial"/>
          <w:lang w:val="fr-CA"/>
        </w:rPr>
      </w:pPr>
    </w:p>
    <w:p w14:paraId="2287F60C" w14:textId="475CE249" w:rsidR="00561BC2" w:rsidRDefault="00E21789" w:rsidP="000B3056">
      <w:pPr>
        <w:rPr>
          <w:rFonts w:ascii="Arial" w:hAnsi="Arial" w:cs="Arial"/>
          <w:lang w:val="fr-CA"/>
        </w:rPr>
      </w:pPr>
      <w:r>
        <w:rPr>
          <w:rFonts w:ascii="Arial" w:hAnsi="Arial" w:cs="Arial"/>
          <w:lang w:val="fr-CA"/>
        </w:rPr>
        <w:t>Addendum 1 :</w:t>
      </w:r>
    </w:p>
    <w:p w14:paraId="5161DBE4" w14:textId="323D9DB5" w:rsidR="002C556C" w:rsidRDefault="002C556C" w:rsidP="000B3056">
      <w:pPr>
        <w:rPr>
          <w:rFonts w:ascii="Arial" w:hAnsi="Arial" w:cs="Arial"/>
          <w:lang w:val="fr-CA"/>
        </w:rPr>
      </w:pPr>
    </w:p>
    <w:p w14:paraId="00D80778" w14:textId="0B25C6AE" w:rsidR="002C556C" w:rsidRPr="0040470E" w:rsidRDefault="002C556C" w:rsidP="002C556C">
      <w:pPr>
        <w:jc w:val="center"/>
        <w:rPr>
          <w:rFonts w:ascii="Arial" w:hAnsi="Arial" w:cs="Arial"/>
          <w:b/>
          <w:bCs/>
          <w:sz w:val="24"/>
          <w:szCs w:val="24"/>
          <w:lang w:val="fr-CA"/>
        </w:rPr>
      </w:pPr>
      <w:r w:rsidRPr="0040470E">
        <w:rPr>
          <w:rFonts w:ascii="Arial" w:hAnsi="Arial" w:cs="Arial"/>
          <w:b/>
          <w:bCs/>
          <w:sz w:val="24"/>
          <w:szCs w:val="24"/>
          <w:lang w:val="fr-CA"/>
        </w:rPr>
        <w:t>Formats des séries de qualification et finales</w:t>
      </w:r>
    </w:p>
    <w:p w14:paraId="4343C3D3" w14:textId="5E30A08C" w:rsidR="002C556C" w:rsidRPr="0040470E" w:rsidRDefault="002C556C" w:rsidP="0040470E">
      <w:pPr>
        <w:pStyle w:val="ListParagraph"/>
        <w:numPr>
          <w:ilvl w:val="0"/>
          <w:numId w:val="38"/>
        </w:numPr>
        <w:rPr>
          <w:rFonts w:ascii="Arial" w:hAnsi="Arial" w:cs="Arial"/>
          <w:b/>
          <w:bCs/>
          <w:lang w:val="fr-CA"/>
        </w:rPr>
      </w:pPr>
      <w:r w:rsidRPr="0040470E">
        <w:rPr>
          <w:rFonts w:ascii="Arial" w:hAnsi="Arial" w:cs="Arial"/>
          <w:b/>
          <w:bCs/>
          <w:lang w:val="fr-CA"/>
        </w:rPr>
        <w:t>INTRODUCTION</w:t>
      </w:r>
    </w:p>
    <w:p w14:paraId="6AE883BC" w14:textId="5DADF535" w:rsidR="002C556C" w:rsidRPr="002C556C" w:rsidRDefault="002C556C" w:rsidP="002C556C">
      <w:pPr>
        <w:pStyle w:val="ListParagraph"/>
        <w:numPr>
          <w:ilvl w:val="1"/>
          <w:numId w:val="38"/>
        </w:numPr>
        <w:rPr>
          <w:rFonts w:ascii="Arial" w:hAnsi="Arial" w:cs="Arial"/>
          <w:lang w:val="fr-CA"/>
        </w:rPr>
      </w:pPr>
      <w:r w:rsidRPr="002C556C">
        <w:rPr>
          <w:rFonts w:ascii="Arial" w:hAnsi="Arial" w:cs="Arial"/>
          <w:lang w:val="fr-CA"/>
        </w:rPr>
        <w:t>Cet addendum s’applique lorsque les bateaux sont divis</w:t>
      </w:r>
      <w:r w:rsidRPr="002C556C">
        <w:rPr>
          <w:rFonts w:ascii="Arial" w:hAnsi="Arial" w:cs="Arial"/>
          <w:lang w:val="fr-CA"/>
        </w:rPr>
        <w:t>é</w:t>
      </w:r>
      <w:r w:rsidRPr="002C556C">
        <w:rPr>
          <w:rFonts w:ascii="Arial" w:hAnsi="Arial" w:cs="Arial"/>
          <w:lang w:val="fr-CA"/>
        </w:rPr>
        <w:t>s en classes/flottes pour effectuer des s</w:t>
      </w:r>
      <w:r w:rsidRPr="002C556C">
        <w:rPr>
          <w:rFonts w:ascii="Arial" w:hAnsi="Arial" w:cs="Arial"/>
          <w:lang w:val="fr-CA"/>
        </w:rPr>
        <w:t>é</w:t>
      </w:r>
      <w:r w:rsidRPr="002C556C">
        <w:rPr>
          <w:rFonts w:ascii="Arial" w:hAnsi="Arial" w:cs="Arial"/>
          <w:lang w:val="fr-CA"/>
        </w:rPr>
        <w:t>ries de qualification et des s</w:t>
      </w:r>
      <w:r w:rsidRPr="002C556C">
        <w:rPr>
          <w:rFonts w:ascii="Arial" w:hAnsi="Arial" w:cs="Arial"/>
          <w:lang w:val="fr-CA"/>
        </w:rPr>
        <w:t>é</w:t>
      </w:r>
      <w:r w:rsidRPr="002C556C">
        <w:rPr>
          <w:rFonts w:ascii="Arial" w:hAnsi="Arial" w:cs="Arial"/>
          <w:lang w:val="fr-CA"/>
        </w:rPr>
        <w:t>ries finales.</w:t>
      </w:r>
    </w:p>
    <w:p w14:paraId="480407D9" w14:textId="21F13210" w:rsidR="002C556C" w:rsidRPr="002C556C" w:rsidRDefault="002C556C" w:rsidP="002C556C">
      <w:pPr>
        <w:pStyle w:val="ListParagraph"/>
        <w:numPr>
          <w:ilvl w:val="0"/>
          <w:numId w:val="38"/>
        </w:numPr>
        <w:rPr>
          <w:rFonts w:ascii="Arial" w:hAnsi="Arial" w:cs="Arial"/>
          <w:lang w:val="fr-CA"/>
        </w:rPr>
      </w:pPr>
      <w:r>
        <w:rPr>
          <w:rFonts w:ascii="Arial" w:hAnsi="Arial" w:cs="Arial"/>
          <w:b/>
          <w:bCs/>
          <w:lang w:val="fr-CA"/>
        </w:rPr>
        <w:t>SÉRIES DE QUALIFICATION</w:t>
      </w:r>
    </w:p>
    <w:p w14:paraId="3D1A54D2" w14:textId="7DCD8302" w:rsidR="002C556C" w:rsidRDefault="002C556C" w:rsidP="002C556C">
      <w:pPr>
        <w:pStyle w:val="ListParagraph"/>
        <w:numPr>
          <w:ilvl w:val="1"/>
          <w:numId w:val="38"/>
        </w:numPr>
        <w:rPr>
          <w:rFonts w:ascii="Arial" w:hAnsi="Arial" w:cs="Arial"/>
          <w:lang w:val="fr-CA"/>
        </w:rPr>
      </w:pPr>
      <w:r w:rsidRPr="002C556C">
        <w:rPr>
          <w:rFonts w:ascii="Arial" w:hAnsi="Arial" w:cs="Arial"/>
          <w:lang w:val="fr-CA"/>
        </w:rPr>
        <w:t>Les assignations initiales seront faites par le comit</w:t>
      </w:r>
      <w:r w:rsidRPr="002C556C">
        <w:rPr>
          <w:rFonts w:ascii="Arial" w:hAnsi="Arial" w:cs="Arial"/>
          <w:lang w:val="fr-CA"/>
        </w:rPr>
        <w:t>é</w:t>
      </w:r>
      <w:r>
        <w:rPr>
          <w:rFonts w:ascii="Arial" w:hAnsi="Arial" w:cs="Arial"/>
          <w:lang w:val="fr-CA"/>
        </w:rPr>
        <w:t xml:space="preserve"> de course et seront affich</w:t>
      </w:r>
      <w:r w:rsidRPr="002C556C">
        <w:rPr>
          <w:rFonts w:ascii="Arial" w:hAnsi="Arial" w:cs="Arial"/>
          <w:lang w:val="fr-CA"/>
        </w:rPr>
        <w:t>é</w:t>
      </w:r>
      <w:r>
        <w:rPr>
          <w:rFonts w:ascii="Arial" w:hAnsi="Arial" w:cs="Arial"/>
          <w:lang w:val="fr-CA"/>
        </w:rPr>
        <w:t xml:space="preserve">es avant 2000 le soir </w:t>
      </w:r>
      <w:r w:rsidR="0040470E">
        <w:rPr>
          <w:rFonts w:ascii="Arial" w:hAnsi="Arial" w:cs="Arial"/>
          <w:lang w:val="fr-CA"/>
        </w:rPr>
        <w:t>p</w:t>
      </w:r>
      <w:r w:rsidR="0040470E" w:rsidRPr="002C556C">
        <w:rPr>
          <w:rFonts w:ascii="Arial" w:hAnsi="Arial" w:cs="Arial"/>
          <w:lang w:val="fr-CA"/>
        </w:rPr>
        <w:t>r</w:t>
      </w:r>
      <w:r w:rsidR="0040470E">
        <w:rPr>
          <w:rFonts w:ascii="Arial" w:hAnsi="Arial" w:cs="Arial"/>
          <w:lang w:val="fr-CA"/>
        </w:rPr>
        <w:t>é</w:t>
      </w:r>
      <w:r w:rsidR="0040470E" w:rsidRPr="002C556C">
        <w:rPr>
          <w:rFonts w:ascii="Arial" w:hAnsi="Arial" w:cs="Arial"/>
          <w:lang w:val="fr-CA"/>
        </w:rPr>
        <w:t>c</w:t>
      </w:r>
      <w:r w:rsidR="0040470E">
        <w:rPr>
          <w:rFonts w:ascii="Arial" w:hAnsi="Arial" w:cs="Arial"/>
          <w:lang w:val="fr-CA"/>
        </w:rPr>
        <w:t>édant</w:t>
      </w:r>
      <w:r>
        <w:rPr>
          <w:rFonts w:ascii="Arial" w:hAnsi="Arial" w:cs="Arial"/>
          <w:lang w:val="fr-CA"/>
        </w:rPr>
        <w:t xml:space="preserve"> la première course. Les embarcations seront assign</w:t>
      </w:r>
      <w:r w:rsidRPr="002C556C">
        <w:rPr>
          <w:rFonts w:ascii="Arial" w:hAnsi="Arial" w:cs="Arial"/>
          <w:lang w:val="fr-CA"/>
        </w:rPr>
        <w:t>é</w:t>
      </w:r>
      <w:r>
        <w:rPr>
          <w:rFonts w:ascii="Arial" w:hAnsi="Arial" w:cs="Arial"/>
          <w:lang w:val="fr-CA"/>
        </w:rPr>
        <w:t>es à des classes de taille et de capacit</w:t>
      </w:r>
      <w:r w:rsidRPr="002C556C">
        <w:rPr>
          <w:rFonts w:ascii="Arial" w:hAnsi="Arial" w:cs="Arial"/>
          <w:lang w:val="fr-CA"/>
        </w:rPr>
        <w:t>é</w:t>
      </w:r>
      <w:r>
        <w:rPr>
          <w:rFonts w:ascii="Arial" w:hAnsi="Arial" w:cs="Arial"/>
          <w:lang w:val="fr-CA"/>
        </w:rPr>
        <w:t xml:space="preserve"> aussi </w:t>
      </w:r>
      <w:r w:rsidRPr="002C556C">
        <w:rPr>
          <w:rFonts w:ascii="Arial" w:hAnsi="Arial" w:cs="Arial"/>
          <w:lang w:val="fr-CA"/>
        </w:rPr>
        <w:t>é</w:t>
      </w:r>
      <w:r>
        <w:rPr>
          <w:rFonts w:ascii="Arial" w:hAnsi="Arial" w:cs="Arial"/>
          <w:lang w:val="fr-CA"/>
        </w:rPr>
        <w:t>gales que possible.</w:t>
      </w:r>
    </w:p>
    <w:p w14:paraId="5027D611" w14:textId="380C7456" w:rsidR="0040470E" w:rsidRDefault="0040470E" w:rsidP="002C556C">
      <w:pPr>
        <w:pStyle w:val="ListParagraph"/>
        <w:numPr>
          <w:ilvl w:val="1"/>
          <w:numId w:val="38"/>
        </w:numPr>
        <w:rPr>
          <w:rFonts w:ascii="Arial" w:hAnsi="Arial" w:cs="Arial"/>
          <w:lang w:val="fr-CA"/>
        </w:rPr>
      </w:pPr>
      <w:r>
        <w:rPr>
          <w:rFonts w:ascii="Arial" w:hAnsi="Arial" w:cs="Arial"/>
          <w:lang w:val="fr-CA"/>
        </w:rPr>
        <w:t>Dans les s</w:t>
      </w:r>
      <w:r w:rsidRPr="002C556C">
        <w:rPr>
          <w:rFonts w:ascii="Arial" w:hAnsi="Arial" w:cs="Arial"/>
          <w:lang w:val="fr-CA"/>
        </w:rPr>
        <w:t>é</w:t>
      </w:r>
      <w:r>
        <w:rPr>
          <w:rFonts w:ascii="Arial" w:hAnsi="Arial" w:cs="Arial"/>
          <w:lang w:val="fr-CA"/>
        </w:rPr>
        <w:t>ries de qualification, les bateaux seront r</w:t>
      </w:r>
      <w:r w:rsidRPr="002C556C">
        <w:rPr>
          <w:rFonts w:ascii="Arial" w:hAnsi="Arial" w:cs="Arial"/>
          <w:lang w:val="fr-CA"/>
        </w:rPr>
        <w:t>é</w:t>
      </w:r>
      <w:r w:rsidR="00231DD1">
        <w:rPr>
          <w:rFonts w:ascii="Arial" w:hAnsi="Arial" w:cs="Arial"/>
          <w:lang w:val="fr-CA"/>
        </w:rPr>
        <w:t>affect</w:t>
      </w:r>
      <w:r w:rsidR="00231DD1" w:rsidRPr="002C556C">
        <w:rPr>
          <w:rFonts w:ascii="Arial" w:hAnsi="Arial" w:cs="Arial"/>
          <w:lang w:val="fr-CA"/>
        </w:rPr>
        <w:t>é</w:t>
      </w:r>
      <w:r w:rsidR="00231DD1">
        <w:rPr>
          <w:rFonts w:ascii="Arial" w:hAnsi="Arial" w:cs="Arial"/>
          <w:lang w:val="fr-CA"/>
        </w:rPr>
        <w:t>s à des classes après chaque jour de course.</w:t>
      </w:r>
    </w:p>
    <w:p w14:paraId="50D7D012" w14:textId="0E276D8B" w:rsidR="00231DD1" w:rsidRDefault="00231DD1" w:rsidP="002C556C">
      <w:pPr>
        <w:pStyle w:val="ListParagraph"/>
        <w:numPr>
          <w:ilvl w:val="1"/>
          <w:numId w:val="38"/>
        </w:numPr>
        <w:rPr>
          <w:rFonts w:ascii="Arial" w:hAnsi="Arial" w:cs="Arial"/>
          <w:lang w:val="fr-CA"/>
        </w:rPr>
      </w:pPr>
      <w:r>
        <w:rPr>
          <w:rFonts w:ascii="Arial" w:hAnsi="Arial" w:cs="Arial"/>
          <w:lang w:val="fr-CA"/>
        </w:rPr>
        <w:t>Si toutes les classes ont effectu</w:t>
      </w:r>
      <w:r w:rsidRPr="002C556C">
        <w:rPr>
          <w:rFonts w:ascii="Arial" w:hAnsi="Arial" w:cs="Arial"/>
          <w:lang w:val="fr-CA"/>
        </w:rPr>
        <w:t>é</w:t>
      </w:r>
      <w:r>
        <w:rPr>
          <w:rFonts w:ascii="Arial" w:hAnsi="Arial" w:cs="Arial"/>
          <w:lang w:val="fr-CA"/>
        </w:rPr>
        <w:t xml:space="preserve"> le même nombre de courses, les bateaux seront r</w:t>
      </w:r>
      <w:r w:rsidRPr="002C556C">
        <w:rPr>
          <w:rFonts w:ascii="Arial" w:hAnsi="Arial" w:cs="Arial"/>
          <w:lang w:val="fr-CA"/>
        </w:rPr>
        <w:t>é</w:t>
      </w:r>
      <w:r>
        <w:rPr>
          <w:rFonts w:ascii="Arial" w:hAnsi="Arial" w:cs="Arial"/>
          <w:lang w:val="fr-CA"/>
        </w:rPr>
        <w:t>assign</w:t>
      </w:r>
      <w:r w:rsidRPr="002C556C">
        <w:rPr>
          <w:rFonts w:ascii="Arial" w:hAnsi="Arial" w:cs="Arial"/>
          <w:lang w:val="fr-CA"/>
        </w:rPr>
        <w:t>é</w:t>
      </w:r>
      <w:r>
        <w:rPr>
          <w:rFonts w:ascii="Arial" w:hAnsi="Arial" w:cs="Arial"/>
          <w:lang w:val="fr-CA"/>
        </w:rPr>
        <w:t>s sur la base de leur rang dans la s</w:t>
      </w:r>
      <w:r w:rsidRPr="002C556C">
        <w:rPr>
          <w:rFonts w:ascii="Arial" w:hAnsi="Arial" w:cs="Arial"/>
          <w:lang w:val="fr-CA"/>
        </w:rPr>
        <w:t>é</w:t>
      </w:r>
      <w:r>
        <w:rPr>
          <w:rFonts w:ascii="Arial" w:hAnsi="Arial" w:cs="Arial"/>
          <w:lang w:val="fr-CA"/>
        </w:rPr>
        <w:t>rie. Si toutes les classes n’ont pas effectu</w:t>
      </w:r>
      <w:r w:rsidRPr="002C556C">
        <w:rPr>
          <w:rFonts w:ascii="Arial" w:hAnsi="Arial" w:cs="Arial"/>
          <w:lang w:val="fr-CA"/>
        </w:rPr>
        <w:t>é</w:t>
      </w:r>
      <w:r>
        <w:rPr>
          <w:rFonts w:ascii="Arial" w:hAnsi="Arial" w:cs="Arial"/>
          <w:lang w:val="fr-CA"/>
        </w:rPr>
        <w:t xml:space="preserve"> le même </w:t>
      </w:r>
      <w:r w:rsidR="00AA58C9">
        <w:rPr>
          <w:rFonts w:ascii="Arial" w:hAnsi="Arial" w:cs="Arial"/>
          <w:lang w:val="fr-CA"/>
        </w:rPr>
        <w:t>nombre de courses, les scores de s</w:t>
      </w:r>
      <w:r w:rsidR="00AA58C9" w:rsidRPr="002C556C">
        <w:rPr>
          <w:rFonts w:ascii="Arial" w:hAnsi="Arial" w:cs="Arial"/>
          <w:lang w:val="fr-CA"/>
        </w:rPr>
        <w:t>é</w:t>
      </w:r>
      <w:r w:rsidR="00AA58C9">
        <w:rPr>
          <w:rFonts w:ascii="Arial" w:hAnsi="Arial" w:cs="Arial"/>
          <w:lang w:val="fr-CA"/>
        </w:rPr>
        <w:t>rie pour la r</w:t>
      </w:r>
      <w:r w:rsidR="00AA58C9" w:rsidRPr="002C556C">
        <w:rPr>
          <w:rFonts w:ascii="Arial" w:hAnsi="Arial" w:cs="Arial"/>
          <w:lang w:val="fr-CA"/>
        </w:rPr>
        <w:t>é</w:t>
      </w:r>
      <w:r w:rsidR="00AA58C9">
        <w:rPr>
          <w:rFonts w:ascii="Arial" w:hAnsi="Arial" w:cs="Arial"/>
          <w:lang w:val="fr-CA"/>
        </w:rPr>
        <w:t>affectation seront calcul</w:t>
      </w:r>
      <w:r w:rsidR="00AA58C9" w:rsidRPr="002C556C">
        <w:rPr>
          <w:rFonts w:ascii="Arial" w:hAnsi="Arial" w:cs="Arial"/>
          <w:lang w:val="fr-CA"/>
        </w:rPr>
        <w:t>é</w:t>
      </w:r>
      <w:r w:rsidR="00AA58C9">
        <w:rPr>
          <w:rFonts w:ascii="Arial" w:hAnsi="Arial" w:cs="Arial"/>
          <w:lang w:val="fr-CA"/>
        </w:rPr>
        <w:t>s pour ces courses, num</w:t>
      </w:r>
      <w:r w:rsidR="00AA58C9" w:rsidRPr="002C556C">
        <w:rPr>
          <w:rFonts w:ascii="Arial" w:hAnsi="Arial" w:cs="Arial"/>
          <w:lang w:val="fr-CA"/>
        </w:rPr>
        <w:t>é</w:t>
      </w:r>
      <w:r w:rsidR="00AA58C9">
        <w:rPr>
          <w:rFonts w:ascii="Arial" w:hAnsi="Arial" w:cs="Arial"/>
          <w:lang w:val="fr-CA"/>
        </w:rPr>
        <w:t>rot</w:t>
      </w:r>
      <w:r w:rsidR="00AA58C9" w:rsidRPr="002C556C">
        <w:rPr>
          <w:rFonts w:ascii="Arial" w:hAnsi="Arial" w:cs="Arial"/>
          <w:lang w:val="fr-CA"/>
        </w:rPr>
        <w:t>é</w:t>
      </w:r>
      <w:r w:rsidR="00AA58C9">
        <w:rPr>
          <w:rFonts w:ascii="Arial" w:hAnsi="Arial" w:cs="Arial"/>
          <w:lang w:val="fr-CA"/>
        </w:rPr>
        <w:t>es par ordre d’achèvement, effectu</w:t>
      </w:r>
      <w:r w:rsidR="00AA58C9" w:rsidRPr="002C556C">
        <w:rPr>
          <w:rFonts w:ascii="Arial" w:hAnsi="Arial" w:cs="Arial"/>
          <w:lang w:val="fr-CA"/>
        </w:rPr>
        <w:t>é</w:t>
      </w:r>
      <w:r w:rsidR="00AA58C9">
        <w:rPr>
          <w:rFonts w:ascii="Arial" w:hAnsi="Arial" w:cs="Arial"/>
          <w:lang w:val="fr-CA"/>
        </w:rPr>
        <w:t>es par toutes les classes/</w:t>
      </w:r>
    </w:p>
    <w:p w14:paraId="1B2250C7" w14:textId="28B0D984" w:rsidR="00BA2E4F" w:rsidRDefault="00AA58C9" w:rsidP="00BA2E4F">
      <w:pPr>
        <w:pStyle w:val="ListParagraph"/>
        <w:numPr>
          <w:ilvl w:val="1"/>
          <w:numId w:val="38"/>
        </w:numPr>
        <w:rPr>
          <w:rFonts w:ascii="Arial" w:hAnsi="Arial" w:cs="Arial"/>
          <w:lang w:val="fr-CA"/>
        </w:rPr>
      </w:pPr>
      <w:r>
        <w:rPr>
          <w:rFonts w:ascii="Arial" w:hAnsi="Arial" w:cs="Arial"/>
          <w:lang w:val="fr-CA"/>
        </w:rPr>
        <w:t>Les r</w:t>
      </w:r>
      <w:r w:rsidRPr="002C556C">
        <w:rPr>
          <w:rFonts w:ascii="Arial" w:hAnsi="Arial" w:cs="Arial"/>
          <w:lang w:val="fr-CA"/>
        </w:rPr>
        <w:t>é</w:t>
      </w:r>
      <w:r>
        <w:rPr>
          <w:rFonts w:ascii="Arial" w:hAnsi="Arial" w:cs="Arial"/>
          <w:lang w:val="fr-CA"/>
        </w:rPr>
        <w:t>affectations seront effectu</w:t>
      </w:r>
      <w:r w:rsidRPr="002C556C">
        <w:rPr>
          <w:rFonts w:ascii="Arial" w:hAnsi="Arial" w:cs="Arial"/>
          <w:lang w:val="fr-CA"/>
        </w:rPr>
        <w:t>é</w:t>
      </w:r>
      <w:r>
        <w:rPr>
          <w:rFonts w:ascii="Arial" w:hAnsi="Arial" w:cs="Arial"/>
          <w:lang w:val="fr-CA"/>
        </w:rPr>
        <w:t>es comme suit :</w:t>
      </w:r>
    </w:p>
    <w:tbl>
      <w:tblPr>
        <w:tblStyle w:val="TableGrid"/>
        <w:tblW w:w="0" w:type="auto"/>
        <w:tblInd w:w="1080" w:type="dxa"/>
        <w:tblLook w:val="04A0" w:firstRow="1" w:lastRow="0" w:firstColumn="1" w:lastColumn="0" w:noHBand="0" w:noVBand="1"/>
      </w:tblPr>
      <w:tblGrid>
        <w:gridCol w:w="2172"/>
        <w:gridCol w:w="2272"/>
        <w:gridCol w:w="2273"/>
        <w:gridCol w:w="2273"/>
      </w:tblGrid>
      <w:tr w:rsidR="00BA2E4F" w14:paraId="5D7E6692" w14:textId="77777777" w:rsidTr="00D2667E">
        <w:tc>
          <w:tcPr>
            <w:tcW w:w="2172" w:type="dxa"/>
          </w:tcPr>
          <w:p w14:paraId="34E77EDB" w14:textId="77777777" w:rsidR="00BA2E4F" w:rsidRDefault="00BA2E4F" w:rsidP="00D2667E">
            <w:pPr>
              <w:pStyle w:val="ListParagraph"/>
              <w:ind w:left="0"/>
              <w:rPr>
                <w:rFonts w:ascii="Arial" w:hAnsi="Arial" w:cs="Arial"/>
                <w:lang w:val="fr-CA"/>
              </w:rPr>
            </w:pPr>
          </w:p>
        </w:tc>
        <w:tc>
          <w:tcPr>
            <w:tcW w:w="2272" w:type="dxa"/>
          </w:tcPr>
          <w:p w14:paraId="2FFA5B38" w14:textId="77777777" w:rsidR="00BA2E4F" w:rsidRDefault="00BA2E4F" w:rsidP="00D2667E">
            <w:pPr>
              <w:pStyle w:val="ListParagraph"/>
              <w:ind w:left="0"/>
              <w:rPr>
                <w:rFonts w:ascii="Arial" w:hAnsi="Arial" w:cs="Arial"/>
                <w:lang w:val="fr-CA"/>
              </w:rPr>
            </w:pPr>
            <w:r>
              <w:rPr>
                <w:rFonts w:ascii="Arial" w:hAnsi="Arial" w:cs="Arial"/>
                <w:lang w:val="fr-CA"/>
              </w:rPr>
              <w:t>Format à 2 classes</w:t>
            </w:r>
          </w:p>
        </w:tc>
        <w:tc>
          <w:tcPr>
            <w:tcW w:w="2273" w:type="dxa"/>
          </w:tcPr>
          <w:p w14:paraId="328A4E02" w14:textId="77777777" w:rsidR="00BA2E4F" w:rsidRDefault="00BA2E4F" w:rsidP="00D2667E">
            <w:pPr>
              <w:pStyle w:val="ListParagraph"/>
              <w:ind w:left="0"/>
              <w:rPr>
                <w:rFonts w:ascii="Arial" w:hAnsi="Arial" w:cs="Arial"/>
                <w:lang w:val="fr-CA"/>
              </w:rPr>
            </w:pPr>
            <w:r>
              <w:rPr>
                <w:rFonts w:ascii="Arial" w:hAnsi="Arial" w:cs="Arial"/>
                <w:lang w:val="fr-CA"/>
              </w:rPr>
              <w:t>Format à 3 classes</w:t>
            </w:r>
          </w:p>
        </w:tc>
        <w:tc>
          <w:tcPr>
            <w:tcW w:w="2273" w:type="dxa"/>
          </w:tcPr>
          <w:p w14:paraId="7EDF7452" w14:textId="77777777" w:rsidR="00BA2E4F" w:rsidRDefault="00BA2E4F" w:rsidP="00D2667E">
            <w:pPr>
              <w:pStyle w:val="ListParagraph"/>
              <w:ind w:left="0"/>
              <w:rPr>
                <w:rFonts w:ascii="Arial" w:hAnsi="Arial" w:cs="Arial"/>
                <w:lang w:val="fr-CA"/>
              </w:rPr>
            </w:pPr>
            <w:r>
              <w:rPr>
                <w:rFonts w:ascii="Arial" w:hAnsi="Arial" w:cs="Arial"/>
                <w:lang w:val="fr-CA"/>
              </w:rPr>
              <w:t>Format à 4 classes</w:t>
            </w:r>
          </w:p>
        </w:tc>
      </w:tr>
      <w:tr w:rsidR="00BA2E4F" w14:paraId="0549514A" w14:textId="77777777" w:rsidTr="00D2667E">
        <w:tc>
          <w:tcPr>
            <w:tcW w:w="2172" w:type="dxa"/>
          </w:tcPr>
          <w:p w14:paraId="5531E7BF" w14:textId="77777777" w:rsidR="00BA2E4F" w:rsidRDefault="00BA2E4F" w:rsidP="00D2667E">
            <w:pPr>
              <w:pStyle w:val="ListParagraph"/>
              <w:ind w:left="0"/>
              <w:rPr>
                <w:rFonts w:ascii="Arial" w:hAnsi="Arial" w:cs="Arial"/>
                <w:lang w:val="fr-CA"/>
              </w:rPr>
            </w:pPr>
            <w:r>
              <w:rPr>
                <w:rFonts w:ascii="Arial" w:hAnsi="Arial" w:cs="Arial"/>
                <w:lang w:val="fr-CA"/>
              </w:rPr>
              <w:t>Rang dans la s</w:t>
            </w:r>
            <w:r w:rsidRPr="002C556C">
              <w:rPr>
                <w:rFonts w:ascii="Arial" w:hAnsi="Arial" w:cs="Arial"/>
                <w:lang w:val="fr-CA"/>
              </w:rPr>
              <w:t>é</w:t>
            </w:r>
            <w:r>
              <w:rPr>
                <w:rFonts w:ascii="Arial" w:hAnsi="Arial" w:cs="Arial"/>
                <w:lang w:val="fr-CA"/>
              </w:rPr>
              <w:t>rie</w:t>
            </w:r>
          </w:p>
        </w:tc>
        <w:tc>
          <w:tcPr>
            <w:tcW w:w="2272" w:type="dxa"/>
          </w:tcPr>
          <w:p w14:paraId="76947C20" w14:textId="77777777" w:rsidR="00BA2E4F" w:rsidRDefault="00BA2E4F" w:rsidP="00D2667E">
            <w:pPr>
              <w:pStyle w:val="ListParagraph"/>
              <w:ind w:left="0"/>
              <w:rPr>
                <w:rFonts w:ascii="Arial" w:hAnsi="Arial" w:cs="Arial"/>
                <w:lang w:val="fr-CA"/>
              </w:rPr>
            </w:pPr>
            <w:r>
              <w:rPr>
                <w:rFonts w:ascii="Arial" w:hAnsi="Arial" w:cs="Arial"/>
                <w:lang w:val="fr-CA"/>
              </w:rPr>
              <w:t>Affectation à la classe</w:t>
            </w:r>
          </w:p>
        </w:tc>
        <w:tc>
          <w:tcPr>
            <w:tcW w:w="2273" w:type="dxa"/>
          </w:tcPr>
          <w:p w14:paraId="396ACD7D" w14:textId="77777777" w:rsidR="00BA2E4F" w:rsidRDefault="00BA2E4F" w:rsidP="00D2667E">
            <w:pPr>
              <w:pStyle w:val="ListParagraph"/>
              <w:ind w:left="0"/>
              <w:rPr>
                <w:rFonts w:ascii="Arial" w:hAnsi="Arial" w:cs="Arial"/>
                <w:lang w:val="fr-CA"/>
              </w:rPr>
            </w:pPr>
            <w:r>
              <w:rPr>
                <w:rFonts w:ascii="Arial" w:hAnsi="Arial" w:cs="Arial"/>
                <w:lang w:val="fr-CA"/>
              </w:rPr>
              <w:t>Affectation à la classe</w:t>
            </w:r>
            <w:r>
              <w:rPr>
                <w:rFonts w:ascii="Arial" w:hAnsi="Arial" w:cs="Arial"/>
                <w:lang w:val="fr-CA"/>
              </w:rPr>
              <w:br/>
            </w:r>
          </w:p>
        </w:tc>
        <w:tc>
          <w:tcPr>
            <w:tcW w:w="2273" w:type="dxa"/>
          </w:tcPr>
          <w:p w14:paraId="515A039C" w14:textId="77777777" w:rsidR="00BA2E4F" w:rsidRDefault="00BA2E4F" w:rsidP="00D2667E">
            <w:pPr>
              <w:pStyle w:val="ListParagraph"/>
              <w:ind w:left="0"/>
              <w:rPr>
                <w:rFonts w:ascii="Arial" w:hAnsi="Arial" w:cs="Arial"/>
                <w:lang w:val="fr-CA"/>
              </w:rPr>
            </w:pPr>
            <w:r>
              <w:rPr>
                <w:rFonts w:ascii="Arial" w:hAnsi="Arial" w:cs="Arial"/>
                <w:lang w:val="fr-CA"/>
              </w:rPr>
              <w:t>Affectation à la classe</w:t>
            </w:r>
          </w:p>
        </w:tc>
      </w:tr>
      <w:tr w:rsidR="00BA2E4F" w14:paraId="6AEFD690" w14:textId="77777777" w:rsidTr="00D2667E">
        <w:tc>
          <w:tcPr>
            <w:tcW w:w="2172" w:type="dxa"/>
          </w:tcPr>
          <w:p w14:paraId="68C040A6" w14:textId="77777777" w:rsidR="00BA2E4F" w:rsidRDefault="00BA2E4F" w:rsidP="00D2667E">
            <w:pPr>
              <w:pStyle w:val="ListParagraph"/>
              <w:ind w:left="0"/>
              <w:rPr>
                <w:rFonts w:ascii="Arial" w:hAnsi="Arial" w:cs="Arial"/>
                <w:lang w:val="fr-CA"/>
              </w:rPr>
            </w:pPr>
            <w:r>
              <w:rPr>
                <w:rFonts w:ascii="Arial" w:hAnsi="Arial" w:cs="Arial"/>
                <w:lang w:val="fr-CA"/>
              </w:rPr>
              <w:t>1</w:t>
            </w:r>
            <w:r w:rsidRPr="00AA58C9">
              <w:rPr>
                <w:rFonts w:ascii="Arial" w:hAnsi="Arial" w:cs="Arial"/>
                <w:vertAlign w:val="superscript"/>
                <w:lang w:val="fr-CA"/>
              </w:rPr>
              <w:t>er</w:t>
            </w:r>
            <w:r>
              <w:rPr>
                <w:rFonts w:ascii="Arial" w:hAnsi="Arial" w:cs="Arial"/>
                <w:lang w:val="fr-CA"/>
              </w:rPr>
              <w:t xml:space="preserve"> </w:t>
            </w:r>
          </w:p>
        </w:tc>
        <w:tc>
          <w:tcPr>
            <w:tcW w:w="2272" w:type="dxa"/>
          </w:tcPr>
          <w:p w14:paraId="327D060F" w14:textId="77777777" w:rsidR="00BA2E4F" w:rsidRDefault="00BA2E4F" w:rsidP="00D2667E">
            <w:pPr>
              <w:pStyle w:val="ListParagraph"/>
              <w:ind w:left="0"/>
              <w:rPr>
                <w:rFonts w:ascii="Arial" w:hAnsi="Arial" w:cs="Arial"/>
                <w:lang w:val="fr-CA"/>
              </w:rPr>
            </w:pPr>
            <w:r>
              <w:rPr>
                <w:rFonts w:ascii="Arial" w:hAnsi="Arial" w:cs="Arial"/>
                <w:lang w:val="fr-CA"/>
              </w:rPr>
              <w:t>Jaune</w:t>
            </w:r>
          </w:p>
        </w:tc>
        <w:tc>
          <w:tcPr>
            <w:tcW w:w="2273" w:type="dxa"/>
          </w:tcPr>
          <w:p w14:paraId="015E3A8E" w14:textId="77777777" w:rsidR="00BA2E4F" w:rsidRDefault="00BA2E4F" w:rsidP="00D2667E">
            <w:pPr>
              <w:pStyle w:val="ListParagraph"/>
              <w:ind w:left="0"/>
              <w:rPr>
                <w:rFonts w:ascii="Arial" w:hAnsi="Arial" w:cs="Arial"/>
                <w:lang w:val="fr-CA"/>
              </w:rPr>
            </w:pPr>
            <w:r>
              <w:rPr>
                <w:rFonts w:ascii="Arial" w:hAnsi="Arial" w:cs="Arial"/>
                <w:lang w:val="fr-CA"/>
              </w:rPr>
              <w:t>Jaune</w:t>
            </w:r>
          </w:p>
        </w:tc>
        <w:tc>
          <w:tcPr>
            <w:tcW w:w="2273" w:type="dxa"/>
          </w:tcPr>
          <w:p w14:paraId="16F9098B" w14:textId="77777777" w:rsidR="00BA2E4F" w:rsidRDefault="00BA2E4F" w:rsidP="00D2667E">
            <w:pPr>
              <w:pStyle w:val="ListParagraph"/>
              <w:ind w:left="0"/>
              <w:rPr>
                <w:rFonts w:ascii="Arial" w:hAnsi="Arial" w:cs="Arial"/>
                <w:lang w:val="fr-CA"/>
              </w:rPr>
            </w:pPr>
            <w:r>
              <w:rPr>
                <w:rFonts w:ascii="Arial" w:hAnsi="Arial" w:cs="Arial"/>
                <w:lang w:val="fr-CA"/>
              </w:rPr>
              <w:t>Jaune</w:t>
            </w:r>
          </w:p>
        </w:tc>
      </w:tr>
      <w:tr w:rsidR="00BA2E4F" w14:paraId="705A52CA" w14:textId="77777777" w:rsidTr="00D2667E">
        <w:tc>
          <w:tcPr>
            <w:tcW w:w="2172" w:type="dxa"/>
          </w:tcPr>
          <w:p w14:paraId="0E073914" w14:textId="77777777" w:rsidR="00BA2E4F" w:rsidRDefault="00BA2E4F" w:rsidP="00D2667E">
            <w:pPr>
              <w:pStyle w:val="ListParagraph"/>
              <w:ind w:left="0"/>
              <w:rPr>
                <w:rFonts w:ascii="Arial" w:hAnsi="Arial" w:cs="Arial"/>
                <w:lang w:val="fr-CA"/>
              </w:rPr>
            </w:pPr>
            <w:r>
              <w:rPr>
                <w:rFonts w:ascii="Arial" w:hAnsi="Arial" w:cs="Arial"/>
                <w:lang w:val="fr-CA"/>
              </w:rPr>
              <w:t>2</w:t>
            </w:r>
            <w:r w:rsidRPr="00AA58C9">
              <w:rPr>
                <w:rFonts w:ascii="Arial" w:hAnsi="Arial" w:cs="Arial"/>
                <w:vertAlign w:val="superscript"/>
                <w:lang w:val="fr-CA"/>
              </w:rPr>
              <w:t>e</w:t>
            </w:r>
            <w:r>
              <w:rPr>
                <w:rFonts w:ascii="Arial" w:hAnsi="Arial" w:cs="Arial"/>
                <w:lang w:val="fr-CA"/>
              </w:rPr>
              <w:t xml:space="preserve"> </w:t>
            </w:r>
          </w:p>
        </w:tc>
        <w:tc>
          <w:tcPr>
            <w:tcW w:w="2272" w:type="dxa"/>
          </w:tcPr>
          <w:p w14:paraId="46257F92" w14:textId="77777777" w:rsidR="00BA2E4F" w:rsidRDefault="00BA2E4F" w:rsidP="00D2667E">
            <w:pPr>
              <w:pStyle w:val="ListParagraph"/>
              <w:ind w:left="0"/>
              <w:rPr>
                <w:rFonts w:ascii="Arial" w:hAnsi="Arial" w:cs="Arial"/>
                <w:lang w:val="fr-CA"/>
              </w:rPr>
            </w:pPr>
            <w:r>
              <w:rPr>
                <w:rFonts w:ascii="Arial" w:hAnsi="Arial" w:cs="Arial"/>
                <w:lang w:val="fr-CA"/>
              </w:rPr>
              <w:t>Bleu</w:t>
            </w:r>
          </w:p>
        </w:tc>
        <w:tc>
          <w:tcPr>
            <w:tcW w:w="2273" w:type="dxa"/>
          </w:tcPr>
          <w:p w14:paraId="279BCC92" w14:textId="77777777" w:rsidR="00BA2E4F" w:rsidRDefault="00BA2E4F" w:rsidP="00D2667E">
            <w:pPr>
              <w:pStyle w:val="ListParagraph"/>
              <w:ind w:left="0"/>
              <w:rPr>
                <w:rFonts w:ascii="Arial" w:hAnsi="Arial" w:cs="Arial"/>
                <w:lang w:val="fr-CA"/>
              </w:rPr>
            </w:pPr>
            <w:r>
              <w:rPr>
                <w:rFonts w:ascii="Arial" w:hAnsi="Arial" w:cs="Arial"/>
                <w:lang w:val="fr-CA"/>
              </w:rPr>
              <w:t>Bleu</w:t>
            </w:r>
          </w:p>
        </w:tc>
        <w:tc>
          <w:tcPr>
            <w:tcW w:w="2273" w:type="dxa"/>
          </w:tcPr>
          <w:p w14:paraId="1F03D049" w14:textId="77777777" w:rsidR="00BA2E4F" w:rsidRDefault="00BA2E4F" w:rsidP="00D2667E">
            <w:pPr>
              <w:pStyle w:val="ListParagraph"/>
              <w:ind w:left="0"/>
              <w:rPr>
                <w:rFonts w:ascii="Arial" w:hAnsi="Arial" w:cs="Arial"/>
                <w:lang w:val="fr-CA"/>
              </w:rPr>
            </w:pPr>
            <w:r>
              <w:rPr>
                <w:rFonts w:ascii="Arial" w:hAnsi="Arial" w:cs="Arial"/>
                <w:lang w:val="fr-CA"/>
              </w:rPr>
              <w:t>Bleu</w:t>
            </w:r>
          </w:p>
        </w:tc>
      </w:tr>
      <w:tr w:rsidR="00BA2E4F" w14:paraId="74D916D3" w14:textId="77777777" w:rsidTr="00D2667E">
        <w:tc>
          <w:tcPr>
            <w:tcW w:w="2172" w:type="dxa"/>
          </w:tcPr>
          <w:p w14:paraId="5426FA28" w14:textId="77777777" w:rsidR="00BA2E4F" w:rsidRDefault="00BA2E4F" w:rsidP="00D2667E">
            <w:pPr>
              <w:pStyle w:val="ListParagraph"/>
              <w:ind w:left="0"/>
              <w:rPr>
                <w:rFonts w:ascii="Arial" w:hAnsi="Arial" w:cs="Arial"/>
                <w:lang w:val="fr-CA"/>
              </w:rPr>
            </w:pPr>
            <w:r>
              <w:rPr>
                <w:rFonts w:ascii="Arial" w:hAnsi="Arial" w:cs="Arial"/>
                <w:lang w:val="fr-CA"/>
              </w:rPr>
              <w:t>3</w:t>
            </w:r>
            <w:r w:rsidRPr="00AA58C9">
              <w:rPr>
                <w:rFonts w:ascii="Arial" w:hAnsi="Arial" w:cs="Arial"/>
                <w:vertAlign w:val="superscript"/>
                <w:lang w:val="fr-CA"/>
              </w:rPr>
              <w:t>e</w:t>
            </w:r>
            <w:r>
              <w:rPr>
                <w:rFonts w:ascii="Arial" w:hAnsi="Arial" w:cs="Arial"/>
                <w:lang w:val="fr-CA"/>
              </w:rPr>
              <w:t xml:space="preserve"> </w:t>
            </w:r>
          </w:p>
        </w:tc>
        <w:tc>
          <w:tcPr>
            <w:tcW w:w="2272" w:type="dxa"/>
          </w:tcPr>
          <w:p w14:paraId="7657A439" w14:textId="77777777" w:rsidR="00BA2E4F" w:rsidRDefault="00BA2E4F" w:rsidP="00D2667E">
            <w:pPr>
              <w:pStyle w:val="ListParagraph"/>
              <w:ind w:left="0"/>
              <w:rPr>
                <w:rFonts w:ascii="Arial" w:hAnsi="Arial" w:cs="Arial"/>
                <w:lang w:val="fr-CA"/>
              </w:rPr>
            </w:pPr>
            <w:r>
              <w:rPr>
                <w:rFonts w:ascii="Arial" w:hAnsi="Arial" w:cs="Arial"/>
                <w:lang w:val="fr-CA"/>
              </w:rPr>
              <w:t>Bleu</w:t>
            </w:r>
          </w:p>
        </w:tc>
        <w:tc>
          <w:tcPr>
            <w:tcW w:w="2273" w:type="dxa"/>
          </w:tcPr>
          <w:p w14:paraId="1B441ACA" w14:textId="77777777" w:rsidR="00BA2E4F" w:rsidRDefault="00BA2E4F" w:rsidP="00D2667E">
            <w:pPr>
              <w:pStyle w:val="ListParagraph"/>
              <w:ind w:left="0"/>
              <w:rPr>
                <w:rFonts w:ascii="Arial" w:hAnsi="Arial" w:cs="Arial"/>
                <w:lang w:val="fr-CA"/>
              </w:rPr>
            </w:pPr>
            <w:r>
              <w:rPr>
                <w:rFonts w:ascii="Arial" w:hAnsi="Arial" w:cs="Arial"/>
                <w:lang w:val="fr-CA"/>
              </w:rPr>
              <w:t>Rouge</w:t>
            </w:r>
          </w:p>
        </w:tc>
        <w:tc>
          <w:tcPr>
            <w:tcW w:w="2273" w:type="dxa"/>
          </w:tcPr>
          <w:p w14:paraId="1EC4896F" w14:textId="77777777" w:rsidR="00BA2E4F" w:rsidRDefault="00BA2E4F" w:rsidP="00D2667E">
            <w:pPr>
              <w:pStyle w:val="ListParagraph"/>
              <w:ind w:left="0"/>
              <w:rPr>
                <w:rFonts w:ascii="Arial" w:hAnsi="Arial" w:cs="Arial"/>
                <w:lang w:val="fr-CA"/>
              </w:rPr>
            </w:pPr>
            <w:r>
              <w:rPr>
                <w:rFonts w:ascii="Arial" w:hAnsi="Arial" w:cs="Arial"/>
                <w:lang w:val="fr-CA"/>
              </w:rPr>
              <w:t>Rouge</w:t>
            </w:r>
          </w:p>
        </w:tc>
      </w:tr>
      <w:tr w:rsidR="00BA2E4F" w14:paraId="447EC6F4" w14:textId="77777777" w:rsidTr="00D2667E">
        <w:tc>
          <w:tcPr>
            <w:tcW w:w="2172" w:type="dxa"/>
          </w:tcPr>
          <w:p w14:paraId="474DA300" w14:textId="77777777" w:rsidR="00BA2E4F" w:rsidRDefault="00BA2E4F" w:rsidP="00D2667E">
            <w:pPr>
              <w:pStyle w:val="ListParagraph"/>
              <w:ind w:left="0"/>
              <w:rPr>
                <w:rFonts w:ascii="Arial" w:hAnsi="Arial" w:cs="Arial"/>
                <w:lang w:val="fr-CA"/>
              </w:rPr>
            </w:pPr>
            <w:r>
              <w:rPr>
                <w:rFonts w:ascii="Arial" w:hAnsi="Arial" w:cs="Arial"/>
                <w:lang w:val="fr-CA"/>
              </w:rPr>
              <w:t>4</w:t>
            </w:r>
            <w:r w:rsidRPr="00AA58C9">
              <w:rPr>
                <w:rFonts w:ascii="Arial" w:hAnsi="Arial" w:cs="Arial"/>
                <w:vertAlign w:val="superscript"/>
                <w:lang w:val="fr-CA"/>
              </w:rPr>
              <w:t>e</w:t>
            </w:r>
            <w:r>
              <w:rPr>
                <w:rFonts w:ascii="Arial" w:hAnsi="Arial" w:cs="Arial"/>
                <w:lang w:val="fr-CA"/>
              </w:rPr>
              <w:t xml:space="preserve"> </w:t>
            </w:r>
          </w:p>
        </w:tc>
        <w:tc>
          <w:tcPr>
            <w:tcW w:w="2272" w:type="dxa"/>
          </w:tcPr>
          <w:p w14:paraId="087304B4" w14:textId="77777777" w:rsidR="00BA2E4F" w:rsidRDefault="00BA2E4F" w:rsidP="00D2667E">
            <w:pPr>
              <w:pStyle w:val="ListParagraph"/>
              <w:ind w:left="0"/>
              <w:rPr>
                <w:rFonts w:ascii="Arial" w:hAnsi="Arial" w:cs="Arial"/>
                <w:lang w:val="fr-CA"/>
              </w:rPr>
            </w:pPr>
            <w:r>
              <w:rPr>
                <w:rFonts w:ascii="Arial" w:hAnsi="Arial" w:cs="Arial"/>
                <w:lang w:val="fr-CA"/>
              </w:rPr>
              <w:t>Jaune</w:t>
            </w:r>
          </w:p>
        </w:tc>
        <w:tc>
          <w:tcPr>
            <w:tcW w:w="2273" w:type="dxa"/>
          </w:tcPr>
          <w:p w14:paraId="3F882EBA" w14:textId="77777777" w:rsidR="00BA2E4F" w:rsidRDefault="00BA2E4F" w:rsidP="00D2667E">
            <w:pPr>
              <w:pStyle w:val="ListParagraph"/>
              <w:ind w:left="0"/>
              <w:rPr>
                <w:rFonts w:ascii="Arial" w:hAnsi="Arial" w:cs="Arial"/>
                <w:lang w:val="fr-CA"/>
              </w:rPr>
            </w:pPr>
            <w:r>
              <w:rPr>
                <w:rFonts w:ascii="Arial" w:hAnsi="Arial" w:cs="Arial"/>
                <w:lang w:val="fr-CA"/>
              </w:rPr>
              <w:t>Rouge</w:t>
            </w:r>
          </w:p>
        </w:tc>
        <w:tc>
          <w:tcPr>
            <w:tcW w:w="2273" w:type="dxa"/>
          </w:tcPr>
          <w:p w14:paraId="66757E65" w14:textId="77777777" w:rsidR="00BA2E4F" w:rsidRDefault="00BA2E4F" w:rsidP="00D2667E">
            <w:pPr>
              <w:pStyle w:val="ListParagraph"/>
              <w:ind w:left="0"/>
              <w:rPr>
                <w:rFonts w:ascii="Arial" w:hAnsi="Arial" w:cs="Arial"/>
                <w:lang w:val="fr-CA"/>
              </w:rPr>
            </w:pPr>
            <w:r>
              <w:rPr>
                <w:rFonts w:ascii="Arial" w:hAnsi="Arial" w:cs="Arial"/>
                <w:lang w:val="fr-CA"/>
              </w:rPr>
              <w:t>Vert</w:t>
            </w:r>
          </w:p>
        </w:tc>
      </w:tr>
      <w:tr w:rsidR="00BA2E4F" w14:paraId="4D935864" w14:textId="77777777" w:rsidTr="00D2667E">
        <w:tc>
          <w:tcPr>
            <w:tcW w:w="2172" w:type="dxa"/>
          </w:tcPr>
          <w:p w14:paraId="4EA34573" w14:textId="77777777" w:rsidR="00BA2E4F" w:rsidRDefault="00BA2E4F" w:rsidP="00D2667E">
            <w:pPr>
              <w:pStyle w:val="ListParagraph"/>
              <w:ind w:left="0"/>
              <w:rPr>
                <w:rFonts w:ascii="Arial" w:hAnsi="Arial" w:cs="Arial"/>
                <w:lang w:val="fr-CA"/>
              </w:rPr>
            </w:pPr>
            <w:r>
              <w:rPr>
                <w:rFonts w:ascii="Arial" w:hAnsi="Arial" w:cs="Arial"/>
                <w:lang w:val="fr-CA"/>
              </w:rPr>
              <w:t>5</w:t>
            </w:r>
            <w:r w:rsidRPr="00AA58C9">
              <w:rPr>
                <w:rFonts w:ascii="Arial" w:hAnsi="Arial" w:cs="Arial"/>
                <w:vertAlign w:val="superscript"/>
                <w:lang w:val="fr-CA"/>
              </w:rPr>
              <w:t>e</w:t>
            </w:r>
            <w:r>
              <w:rPr>
                <w:rFonts w:ascii="Arial" w:hAnsi="Arial" w:cs="Arial"/>
                <w:lang w:val="fr-CA"/>
              </w:rPr>
              <w:t xml:space="preserve"> </w:t>
            </w:r>
          </w:p>
        </w:tc>
        <w:tc>
          <w:tcPr>
            <w:tcW w:w="2272" w:type="dxa"/>
          </w:tcPr>
          <w:p w14:paraId="68AC1934" w14:textId="77777777" w:rsidR="00BA2E4F" w:rsidRDefault="00BA2E4F" w:rsidP="00D2667E">
            <w:pPr>
              <w:pStyle w:val="ListParagraph"/>
              <w:ind w:left="0"/>
              <w:rPr>
                <w:rFonts w:ascii="Arial" w:hAnsi="Arial" w:cs="Arial"/>
                <w:lang w:val="fr-CA"/>
              </w:rPr>
            </w:pPr>
            <w:r>
              <w:rPr>
                <w:rFonts w:ascii="Arial" w:hAnsi="Arial" w:cs="Arial"/>
                <w:lang w:val="fr-CA"/>
              </w:rPr>
              <w:t>Jaune</w:t>
            </w:r>
          </w:p>
        </w:tc>
        <w:tc>
          <w:tcPr>
            <w:tcW w:w="2273" w:type="dxa"/>
          </w:tcPr>
          <w:p w14:paraId="2D4FC439" w14:textId="77777777" w:rsidR="00BA2E4F" w:rsidRDefault="00BA2E4F" w:rsidP="00D2667E">
            <w:pPr>
              <w:pStyle w:val="ListParagraph"/>
              <w:ind w:left="0"/>
              <w:rPr>
                <w:rFonts w:ascii="Arial" w:hAnsi="Arial" w:cs="Arial"/>
                <w:lang w:val="fr-CA"/>
              </w:rPr>
            </w:pPr>
            <w:r>
              <w:rPr>
                <w:rFonts w:ascii="Arial" w:hAnsi="Arial" w:cs="Arial"/>
                <w:lang w:val="fr-CA"/>
              </w:rPr>
              <w:t>Bleu</w:t>
            </w:r>
          </w:p>
        </w:tc>
        <w:tc>
          <w:tcPr>
            <w:tcW w:w="2273" w:type="dxa"/>
          </w:tcPr>
          <w:p w14:paraId="68277A7F" w14:textId="77777777" w:rsidR="00BA2E4F" w:rsidRDefault="00BA2E4F" w:rsidP="00D2667E">
            <w:pPr>
              <w:pStyle w:val="ListParagraph"/>
              <w:ind w:left="0"/>
              <w:rPr>
                <w:rFonts w:ascii="Arial" w:hAnsi="Arial" w:cs="Arial"/>
                <w:lang w:val="fr-CA"/>
              </w:rPr>
            </w:pPr>
            <w:r>
              <w:rPr>
                <w:rFonts w:ascii="Arial" w:hAnsi="Arial" w:cs="Arial"/>
                <w:lang w:val="fr-CA"/>
              </w:rPr>
              <w:t>Vert</w:t>
            </w:r>
          </w:p>
        </w:tc>
      </w:tr>
      <w:tr w:rsidR="00BA2E4F" w14:paraId="08E36FBA" w14:textId="77777777" w:rsidTr="00D2667E">
        <w:tc>
          <w:tcPr>
            <w:tcW w:w="2172" w:type="dxa"/>
          </w:tcPr>
          <w:p w14:paraId="28B2D0A4" w14:textId="77777777" w:rsidR="00BA2E4F" w:rsidRDefault="00BA2E4F" w:rsidP="00D2667E">
            <w:pPr>
              <w:pStyle w:val="ListParagraph"/>
              <w:ind w:left="0"/>
              <w:rPr>
                <w:rFonts w:ascii="Arial" w:hAnsi="Arial" w:cs="Arial"/>
                <w:lang w:val="fr-CA"/>
              </w:rPr>
            </w:pPr>
            <w:r>
              <w:rPr>
                <w:rFonts w:ascii="Arial" w:hAnsi="Arial" w:cs="Arial"/>
                <w:lang w:val="fr-CA"/>
              </w:rPr>
              <w:t>6</w:t>
            </w:r>
            <w:r w:rsidRPr="00AA58C9">
              <w:rPr>
                <w:rFonts w:ascii="Arial" w:hAnsi="Arial" w:cs="Arial"/>
                <w:vertAlign w:val="superscript"/>
                <w:lang w:val="fr-CA"/>
              </w:rPr>
              <w:t>e</w:t>
            </w:r>
            <w:r>
              <w:rPr>
                <w:rFonts w:ascii="Arial" w:hAnsi="Arial" w:cs="Arial"/>
                <w:lang w:val="fr-CA"/>
              </w:rPr>
              <w:t xml:space="preserve"> </w:t>
            </w:r>
          </w:p>
        </w:tc>
        <w:tc>
          <w:tcPr>
            <w:tcW w:w="2272" w:type="dxa"/>
          </w:tcPr>
          <w:p w14:paraId="6EFAF506" w14:textId="77777777" w:rsidR="00BA2E4F" w:rsidRDefault="00BA2E4F" w:rsidP="00D2667E">
            <w:pPr>
              <w:pStyle w:val="ListParagraph"/>
              <w:ind w:left="0"/>
              <w:rPr>
                <w:rFonts w:ascii="Arial" w:hAnsi="Arial" w:cs="Arial"/>
                <w:lang w:val="fr-CA"/>
              </w:rPr>
            </w:pPr>
            <w:r>
              <w:rPr>
                <w:rFonts w:ascii="Arial" w:hAnsi="Arial" w:cs="Arial"/>
                <w:lang w:val="fr-CA"/>
              </w:rPr>
              <w:t>Bleu</w:t>
            </w:r>
          </w:p>
        </w:tc>
        <w:tc>
          <w:tcPr>
            <w:tcW w:w="2273" w:type="dxa"/>
          </w:tcPr>
          <w:p w14:paraId="2C96D207" w14:textId="77777777" w:rsidR="00BA2E4F" w:rsidRDefault="00BA2E4F" w:rsidP="00D2667E">
            <w:pPr>
              <w:pStyle w:val="ListParagraph"/>
              <w:ind w:left="0"/>
              <w:rPr>
                <w:rFonts w:ascii="Arial" w:hAnsi="Arial" w:cs="Arial"/>
                <w:lang w:val="fr-CA"/>
              </w:rPr>
            </w:pPr>
            <w:r>
              <w:rPr>
                <w:rFonts w:ascii="Arial" w:hAnsi="Arial" w:cs="Arial"/>
                <w:lang w:val="fr-CA"/>
              </w:rPr>
              <w:t>Jaune</w:t>
            </w:r>
          </w:p>
        </w:tc>
        <w:tc>
          <w:tcPr>
            <w:tcW w:w="2273" w:type="dxa"/>
          </w:tcPr>
          <w:p w14:paraId="31043148" w14:textId="77777777" w:rsidR="00BA2E4F" w:rsidRDefault="00BA2E4F" w:rsidP="00D2667E">
            <w:pPr>
              <w:pStyle w:val="ListParagraph"/>
              <w:ind w:left="0"/>
              <w:rPr>
                <w:rFonts w:ascii="Arial" w:hAnsi="Arial" w:cs="Arial"/>
                <w:lang w:val="fr-CA"/>
              </w:rPr>
            </w:pPr>
            <w:r>
              <w:rPr>
                <w:rFonts w:ascii="Arial" w:hAnsi="Arial" w:cs="Arial"/>
                <w:lang w:val="fr-CA"/>
              </w:rPr>
              <w:t>Rouge</w:t>
            </w:r>
          </w:p>
        </w:tc>
      </w:tr>
      <w:tr w:rsidR="00BA2E4F" w14:paraId="5C6E63AB" w14:textId="77777777" w:rsidTr="00D2667E">
        <w:tc>
          <w:tcPr>
            <w:tcW w:w="2172" w:type="dxa"/>
          </w:tcPr>
          <w:p w14:paraId="1841DA83" w14:textId="77777777" w:rsidR="00BA2E4F" w:rsidRDefault="00BA2E4F" w:rsidP="00D2667E">
            <w:pPr>
              <w:pStyle w:val="ListParagraph"/>
              <w:ind w:left="0"/>
              <w:rPr>
                <w:rFonts w:ascii="Arial" w:hAnsi="Arial" w:cs="Arial"/>
                <w:lang w:val="fr-CA"/>
              </w:rPr>
            </w:pPr>
            <w:r>
              <w:rPr>
                <w:rFonts w:ascii="Arial" w:hAnsi="Arial" w:cs="Arial"/>
                <w:lang w:val="fr-CA"/>
              </w:rPr>
              <w:t>7</w:t>
            </w:r>
            <w:r w:rsidRPr="00AA58C9">
              <w:rPr>
                <w:rFonts w:ascii="Arial" w:hAnsi="Arial" w:cs="Arial"/>
                <w:vertAlign w:val="superscript"/>
                <w:lang w:val="fr-CA"/>
              </w:rPr>
              <w:t>e</w:t>
            </w:r>
            <w:r>
              <w:rPr>
                <w:rFonts w:ascii="Arial" w:hAnsi="Arial" w:cs="Arial"/>
                <w:lang w:val="fr-CA"/>
              </w:rPr>
              <w:t xml:space="preserve"> </w:t>
            </w:r>
          </w:p>
        </w:tc>
        <w:tc>
          <w:tcPr>
            <w:tcW w:w="2272" w:type="dxa"/>
          </w:tcPr>
          <w:p w14:paraId="31687FF3" w14:textId="77777777" w:rsidR="00BA2E4F" w:rsidRDefault="00BA2E4F" w:rsidP="00D2667E">
            <w:pPr>
              <w:pStyle w:val="ListParagraph"/>
              <w:ind w:left="0"/>
              <w:rPr>
                <w:rFonts w:ascii="Arial" w:hAnsi="Arial" w:cs="Arial"/>
                <w:lang w:val="fr-CA"/>
              </w:rPr>
            </w:pPr>
            <w:r>
              <w:rPr>
                <w:rFonts w:ascii="Arial" w:hAnsi="Arial" w:cs="Arial"/>
                <w:lang w:val="fr-CA"/>
              </w:rPr>
              <w:t>Bleu</w:t>
            </w:r>
          </w:p>
        </w:tc>
        <w:tc>
          <w:tcPr>
            <w:tcW w:w="2273" w:type="dxa"/>
          </w:tcPr>
          <w:p w14:paraId="11015523" w14:textId="77777777" w:rsidR="00BA2E4F" w:rsidRDefault="00BA2E4F" w:rsidP="00D2667E">
            <w:pPr>
              <w:pStyle w:val="ListParagraph"/>
              <w:ind w:left="0"/>
              <w:rPr>
                <w:rFonts w:ascii="Arial" w:hAnsi="Arial" w:cs="Arial"/>
                <w:lang w:val="fr-CA"/>
              </w:rPr>
            </w:pPr>
            <w:r>
              <w:rPr>
                <w:rFonts w:ascii="Arial" w:hAnsi="Arial" w:cs="Arial"/>
                <w:lang w:val="fr-CA"/>
              </w:rPr>
              <w:t>Jaune</w:t>
            </w:r>
          </w:p>
        </w:tc>
        <w:tc>
          <w:tcPr>
            <w:tcW w:w="2273" w:type="dxa"/>
          </w:tcPr>
          <w:p w14:paraId="7B2BDA9B" w14:textId="77777777" w:rsidR="00BA2E4F" w:rsidRDefault="00BA2E4F" w:rsidP="00D2667E">
            <w:pPr>
              <w:pStyle w:val="ListParagraph"/>
              <w:ind w:left="0"/>
              <w:rPr>
                <w:rFonts w:ascii="Arial" w:hAnsi="Arial" w:cs="Arial"/>
                <w:lang w:val="fr-CA"/>
              </w:rPr>
            </w:pPr>
            <w:r>
              <w:rPr>
                <w:rFonts w:ascii="Arial" w:hAnsi="Arial" w:cs="Arial"/>
                <w:lang w:val="fr-CA"/>
              </w:rPr>
              <w:t>Bleu</w:t>
            </w:r>
          </w:p>
        </w:tc>
      </w:tr>
      <w:tr w:rsidR="00BA2E4F" w14:paraId="32CE9EB1" w14:textId="77777777" w:rsidTr="00D2667E">
        <w:tc>
          <w:tcPr>
            <w:tcW w:w="2172" w:type="dxa"/>
          </w:tcPr>
          <w:p w14:paraId="11F27E9A" w14:textId="77777777" w:rsidR="00BA2E4F" w:rsidRDefault="00BA2E4F" w:rsidP="00D2667E">
            <w:pPr>
              <w:pStyle w:val="ListParagraph"/>
              <w:ind w:left="0"/>
              <w:rPr>
                <w:rFonts w:ascii="Arial" w:hAnsi="Arial" w:cs="Arial"/>
                <w:lang w:val="fr-CA"/>
              </w:rPr>
            </w:pPr>
            <w:r>
              <w:rPr>
                <w:rFonts w:ascii="Arial" w:hAnsi="Arial" w:cs="Arial"/>
                <w:lang w:val="fr-CA"/>
              </w:rPr>
              <w:t>Et ainsi de suite</w:t>
            </w:r>
          </w:p>
        </w:tc>
        <w:tc>
          <w:tcPr>
            <w:tcW w:w="2272" w:type="dxa"/>
          </w:tcPr>
          <w:p w14:paraId="1EEF8781" w14:textId="77777777" w:rsidR="00BA2E4F" w:rsidRDefault="00BA2E4F" w:rsidP="00D2667E">
            <w:pPr>
              <w:pStyle w:val="ListParagraph"/>
              <w:ind w:left="0"/>
              <w:rPr>
                <w:rFonts w:ascii="Arial" w:hAnsi="Arial" w:cs="Arial"/>
                <w:lang w:val="fr-CA"/>
              </w:rPr>
            </w:pPr>
          </w:p>
        </w:tc>
        <w:tc>
          <w:tcPr>
            <w:tcW w:w="2273" w:type="dxa"/>
          </w:tcPr>
          <w:p w14:paraId="662E241F" w14:textId="77777777" w:rsidR="00BA2E4F" w:rsidRDefault="00BA2E4F" w:rsidP="00D2667E">
            <w:pPr>
              <w:pStyle w:val="ListParagraph"/>
              <w:ind w:left="0"/>
              <w:rPr>
                <w:rFonts w:ascii="Arial" w:hAnsi="Arial" w:cs="Arial"/>
                <w:lang w:val="fr-CA"/>
              </w:rPr>
            </w:pPr>
          </w:p>
        </w:tc>
        <w:tc>
          <w:tcPr>
            <w:tcW w:w="2273" w:type="dxa"/>
          </w:tcPr>
          <w:p w14:paraId="132CA550" w14:textId="77777777" w:rsidR="00BA2E4F" w:rsidRDefault="00BA2E4F" w:rsidP="00D2667E">
            <w:pPr>
              <w:pStyle w:val="ListParagraph"/>
              <w:ind w:left="0"/>
              <w:rPr>
                <w:rFonts w:ascii="Arial" w:hAnsi="Arial" w:cs="Arial"/>
                <w:lang w:val="fr-CA"/>
              </w:rPr>
            </w:pPr>
          </w:p>
        </w:tc>
      </w:tr>
    </w:tbl>
    <w:p w14:paraId="23956244" w14:textId="320077FC" w:rsidR="00BA2E4F" w:rsidRDefault="00BA2E4F" w:rsidP="00BA2E4F">
      <w:pPr>
        <w:pStyle w:val="ListParagraph"/>
        <w:numPr>
          <w:ilvl w:val="1"/>
          <w:numId w:val="38"/>
        </w:numPr>
        <w:rPr>
          <w:rFonts w:ascii="Arial" w:hAnsi="Arial" w:cs="Arial"/>
          <w:lang w:val="fr-CA"/>
        </w:rPr>
      </w:pPr>
      <w:r>
        <w:rPr>
          <w:rFonts w:ascii="Arial" w:hAnsi="Arial" w:cs="Arial"/>
          <w:lang w:val="fr-CA"/>
        </w:rPr>
        <w:lastRenderedPageBreak/>
        <w:t>Les r</w:t>
      </w:r>
      <w:r w:rsidRPr="002C556C">
        <w:rPr>
          <w:rFonts w:ascii="Arial" w:hAnsi="Arial" w:cs="Arial"/>
          <w:lang w:val="fr-CA"/>
        </w:rPr>
        <w:t>é</w:t>
      </w:r>
      <w:r>
        <w:rPr>
          <w:rFonts w:ascii="Arial" w:hAnsi="Arial" w:cs="Arial"/>
          <w:lang w:val="fr-CA"/>
        </w:rPr>
        <w:t>affectations se feront sur la base du classement disponible à 21 h ce jour-là, sans tenir compte des protestations ou des demandes de r</w:t>
      </w:r>
      <w:r w:rsidRPr="002C556C">
        <w:rPr>
          <w:rFonts w:ascii="Arial" w:hAnsi="Arial" w:cs="Arial"/>
          <w:lang w:val="fr-CA"/>
        </w:rPr>
        <w:t>é</w:t>
      </w:r>
      <w:r>
        <w:rPr>
          <w:rFonts w:ascii="Arial" w:hAnsi="Arial" w:cs="Arial"/>
          <w:lang w:val="fr-CA"/>
        </w:rPr>
        <w:t>paration non encore d</w:t>
      </w:r>
      <w:r w:rsidRPr="002C556C">
        <w:rPr>
          <w:rFonts w:ascii="Arial" w:hAnsi="Arial" w:cs="Arial"/>
          <w:lang w:val="fr-CA"/>
        </w:rPr>
        <w:t>é</w:t>
      </w:r>
      <w:r>
        <w:rPr>
          <w:rFonts w:ascii="Arial" w:hAnsi="Arial" w:cs="Arial"/>
          <w:lang w:val="fr-CA"/>
        </w:rPr>
        <w:t>cid</w:t>
      </w:r>
      <w:r w:rsidRPr="002C556C">
        <w:rPr>
          <w:rFonts w:ascii="Arial" w:hAnsi="Arial" w:cs="Arial"/>
          <w:lang w:val="fr-CA"/>
        </w:rPr>
        <w:t>é</w:t>
      </w:r>
      <w:r>
        <w:rPr>
          <w:rFonts w:ascii="Arial" w:hAnsi="Arial" w:cs="Arial"/>
          <w:lang w:val="fr-CA"/>
        </w:rPr>
        <w:t>es.</w:t>
      </w:r>
    </w:p>
    <w:p w14:paraId="7C671538" w14:textId="220C3183" w:rsidR="00AA58C9" w:rsidRDefault="00BA2E4F" w:rsidP="0057215E">
      <w:pPr>
        <w:pStyle w:val="ListParagraph"/>
        <w:numPr>
          <w:ilvl w:val="1"/>
          <w:numId w:val="38"/>
        </w:numPr>
        <w:rPr>
          <w:rFonts w:ascii="Arial" w:hAnsi="Arial" w:cs="Arial"/>
          <w:lang w:val="fr-CA"/>
        </w:rPr>
      </w:pPr>
      <w:r>
        <w:rPr>
          <w:rFonts w:ascii="Arial" w:hAnsi="Arial" w:cs="Arial"/>
          <w:lang w:val="fr-CA"/>
        </w:rPr>
        <w:t>Si toutes les classes n’ont pas effectu</w:t>
      </w:r>
      <w:r w:rsidRPr="002C556C">
        <w:rPr>
          <w:rFonts w:ascii="Arial" w:hAnsi="Arial" w:cs="Arial"/>
          <w:lang w:val="fr-CA"/>
        </w:rPr>
        <w:t>é</w:t>
      </w:r>
      <w:r>
        <w:rPr>
          <w:rFonts w:ascii="Arial" w:hAnsi="Arial" w:cs="Arial"/>
          <w:lang w:val="fr-CA"/>
        </w:rPr>
        <w:t xml:space="preserve"> le même</w:t>
      </w:r>
      <w:r w:rsidR="0057215E">
        <w:rPr>
          <w:rFonts w:ascii="Arial" w:hAnsi="Arial" w:cs="Arial"/>
          <w:lang w:val="fr-CA"/>
        </w:rPr>
        <w:t xml:space="preserve"> nombre de courses à la fin d’une journ</w:t>
      </w:r>
      <w:r w:rsidR="0057215E" w:rsidRPr="002C556C">
        <w:rPr>
          <w:rFonts w:ascii="Arial" w:hAnsi="Arial" w:cs="Arial"/>
          <w:lang w:val="fr-CA"/>
        </w:rPr>
        <w:t>é</w:t>
      </w:r>
      <w:r w:rsidR="0057215E">
        <w:rPr>
          <w:rFonts w:ascii="Arial" w:hAnsi="Arial" w:cs="Arial"/>
          <w:lang w:val="fr-CA"/>
        </w:rPr>
        <w:t>e, les classes avec le moins de courses continueront à courir le jour suivant jusqu’à ce que toutes les classes aient effectu</w:t>
      </w:r>
      <w:r w:rsidR="0057215E" w:rsidRPr="002C556C">
        <w:rPr>
          <w:rFonts w:ascii="Arial" w:hAnsi="Arial" w:cs="Arial"/>
          <w:lang w:val="fr-CA"/>
        </w:rPr>
        <w:t>é</w:t>
      </w:r>
      <w:r w:rsidR="0057215E">
        <w:rPr>
          <w:rFonts w:ascii="Arial" w:hAnsi="Arial" w:cs="Arial"/>
          <w:lang w:val="fr-CA"/>
        </w:rPr>
        <w:t xml:space="preserve"> le même nombre de courses. Tous les bateaux courront ensuite dans les nouveaux groupes.</w:t>
      </w:r>
    </w:p>
    <w:p w14:paraId="48D43433" w14:textId="2AE6D109" w:rsidR="0057215E" w:rsidRDefault="0057215E" w:rsidP="0057215E">
      <w:pPr>
        <w:pStyle w:val="ListParagraph"/>
        <w:numPr>
          <w:ilvl w:val="1"/>
          <w:numId w:val="38"/>
        </w:numPr>
        <w:rPr>
          <w:rFonts w:ascii="Arial" w:hAnsi="Arial" w:cs="Arial"/>
          <w:lang w:val="fr-CA"/>
        </w:rPr>
      </w:pPr>
      <w:r>
        <w:rPr>
          <w:rFonts w:ascii="Arial" w:hAnsi="Arial" w:cs="Arial"/>
          <w:lang w:val="fr-CA"/>
        </w:rPr>
        <w:t xml:space="preserve">Si quatre courses n’ont pas </w:t>
      </w:r>
      <w:r w:rsidRPr="002C556C">
        <w:rPr>
          <w:rFonts w:ascii="Arial" w:hAnsi="Arial" w:cs="Arial"/>
          <w:lang w:val="fr-CA"/>
        </w:rPr>
        <w:t>é</w:t>
      </w:r>
      <w:r>
        <w:rPr>
          <w:rFonts w:ascii="Arial" w:hAnsi="Arial" w:cs="Arial"/>
          <w:lang w:val="fr-CA"/>
        </w:rPr>
        <w:t>t</w:t>
      </w:r>
      <w:r w:rsidRPr="002C556C">
        <w:rPr>
          <w:rFonts w:ascii="Arial" w:hAnsi="Arial" w:cs="Arial"/>
          <w:lang w:val="fr-CA"/>
        </w:rPr>
        <w:t>é</w:t>
      </w:r>
      <w:r>
        <w:rPr>
          <w:rFonts w:ascii="Arial" w:hAnsi="Arial" w:cs="Arial"/>
          <w:lang w:val="fr-CA"/>
        </w:rPr>
        <w:t xml:space="preserve"> achev</w:t>
      </w:r>
      <w:r w:rsidRPr="002C556C">
        <w:rPr>
          <w:rFonts w:ascii="Arial" w:hAnsi="Arial" w:cs="Arial"/>
          <w:lang w:val="fr-CA"/>
        </w:rPr>
        <w:t>é</w:t>
      </w:r>
      <w:r>
        <w:rPr>
          <w:rFonts w:ascii="Arial" w:hAnsi="Arial" w:cs="Arial"/>
          <w:lang w:val="fr-CA"/>
        </w:rPr>
        <w:t>es le deuxième jour de la s</w:t>
      </w:r>
      <w:r w:rsidRPr="002C556C">
        <w:rPr>
          <w:rFonts w:ascii="Arial" w:hAnsi="Arial" w:cs="Arial"/>
          <w:lang w:val="fr-CA"/>
        </w:rPr>
        <w:t>é</w:t>
      </w:r>
      <w:r>
        <w:rPr>
          <w:rFonts w:ascii="Arial" w:hAnsi="Arial" w:cs="Arial"/>
          <w:lang w:val="fr-CA"/>
        </w:rPr>
        <w:t>rie de qualification, celle-ci se poursuivra jusqu’à la fin de la journ</w:t>
      </w:r>
      <w:r w:rsidRPr="002C556C">
        <w:rPr>
          <w:rFonts w:ascii="Arial" w:hAnsi="Arial" w:cs="Arial"/>
          <w:lang w:val="fr-CA"/>
        </w:rPr>
        <w:t>é</w:t>
      </w:r>
      <w:r>
        <w:rPr>
          <w:rFonts w:ascii="Arial" w:hAnsi="Arial" w:cs="Arial"/>
          <w:lang w:val="fr-CA"/>
        </w:rPr>
        <w:t xml:space="preserve">e de course au cours de laquelle une quatrième course de qualification aura </w:t>
      </w:r>
      <w:r w:rsidRPr="002C556C">
        <w:rPr>
          <w:rFonts w:ascii="Arial" w:hAnsi="Arial" w:cs="Arial"/>
          <w:lang w:val="fr-CA"/>
        </w:rPr>
        <w:t>é</w:t>
      </w:r>
      <w:r>
        <w:rPr>
          <w:rFonts w:ascii="Arial" w:hAnsi="Arial" w:cs="Arial"/>
          <w:lang w:val="fr-CA"/>
        </w:rPr>
        <w:t>t</w:t>
      </w:r>
      <w:r w:rsidRPr="002C556C">
        <w:rPr>
          <w:rFonts w:ascii="Arial" w:hAnsi="Arial" w:cs="Arial"/>
          <w:lang w:val="fr-CA"/>
        </w:rPr>
        <w:t>é</w:t>
      </w:r>
      <w:r>
        <w:rPr>
          <w:rFonts w:ascii="Arial" w:hAnsi="Arial" w:cs="Arial"/>
          <w:lang w:val="fr-CA"/>
        </w:rPr>
        <w:t xml:space="preserve"> achev</w:t>
      </w:r>
      <w:r w:rsidRPr="002C556C">
        <w:rPr>
          <w:rFonts w:ascii="Arial" w:hAnsi="Arial" w:cs="Arial"/>
          <w:lang w:val="fr-CA"/>
        </w:rPr>
        <w:t>é</w:t>
      </w:r>
      <w:r>
        <w:rPr>
          <w:rFonts w:ascii="Arial" w:hAnsi="Arial" w:cs="Arial"/>
          <w:lang w:val="fr-CA"/>
        </w:rPr>
        <w:t>e.</w:t>
      </w:r>
    </w:p>
    <w:p w14:paraId="73EE1C96" w14:textId="14D2FFB4" w:rsidR="0057215E" w:rsidRDefault="0057215E" w:rsidP="0057215E">
      <w:pPr>
        <w:pStyle w:val="ListParagraph"/>
        <w:numPr>
          <w:ilvl w:val="1"/>
          <w:numId w:val="38"/>
        </w:numPr>
        <w:rPr>
          <w:rFonts w:ascii="Arial" w:hAnsi="Arial" w:cs="Arial"/>
          <w:lang w:val="fr-CA"/>
        </w:rPr>
      </w:pPr>
      <w:r>
        <w:rPr>
          <w:rFonts w:ascii="Arial" w:hAnsi="Arial" w:cs="Arial"/>
          <w:lang w:val="fr-CA"/>
        </w:rPr>
        <w:t>Si, à la fin de la s</w:t>
      </w:r>
      <w:r w:rsidRPr="002C556C">
        <w:rPr>
          <w:rFonts w:ascii="Arial" w:hAnsi="Arial" w:cs="Arial"/>
          <w:lang w:val="fr-CA"/>
        </w:rPr>
        <w:t>é</w:t>
      </w:r>
      <w:r>
        <w:rPr>
          <w:rFonts w:ascii="Arial" w:hAnsi="Arial" w:cs="Arial"/>
          <w:lang w:val="fr-CA"/>
        </w:rPr>
        <w:t>rie de qualification, certaines classes de la s</w:t>
      </w:r>
      <w:r w:rsidRPr="002C556C">
        <w:rPr>
          <w:rFonts w:ascii="Arial" w:hAnsi="Arial" w:cs="Arial"/>
          <w:lang w:val="fr-CA"/>
        </w:rPr>
        <w:t>é</w:t>
      </w:r>
      <w:r>
        <w:rPr>
          <w:rFonts w:ascii="Arial" w:hAnsi="Arial" w:cs="Arial"/>
          <w:lang w:val="fr-CA"/>
        </w:rPr>
        <w:t>rie de qualification ont plus de scores de course que d’autres, toute course suppl</w:t>
      </w:r>
      <w:r w:rsidRPr="002C556C">
        <w:rPr>
          <w:rFonts w:ascii="Arial" w:hAnsi="Arial" w:cs="Arial"/>
          <w:lang w:val="fr-CA"/>
        </w:rPr>
        <w:t>é</w:t>
      </w:r>
      <w:r>
        <w:rPr>
          <w:rFonts w:ascii="Arial" w:hAnsi="Arial" w:cs="Arial"/>
          <w:lang w:val="fr-CA"/>
        </w:rPr>
        <w:t>mentaire sera abandonn</w:t>
      </w:r>
      <w:r w:rsidRPr="002C556C">
        <w:rPr>
          <w:rFonts w:ascii="Arial" w:hAnsi="Arial" w:cs="Arial"/>
          <w:lang w:val="fr-CA"/>
        </w:rPr>
        <w:t>é</w:t>
      </w:r>
      <w:r>
        <w:rPr>
          <w:rFonts w:ascii="Arial" w:hAnsi="Arial" w:cs="Arial"/>
          <w:lang w:val="fr-CA"/>
        </w:rPr>
        <w:t>e afin que tous les bateaux de la s</w:t>
      </w:r>
      <w:r w:rsidRPr="002C556C">
        <w:rPr>
          <w:rFonts w:ascii="Arial" w:hAnsi="Arial" w:cs="Arial"/>
          <w:lang w:val="fr-CA"/>
        </w:rPr>
        <w:t>é</w:t>
      </w:r>
      <w:r>
        <w:rPr>
          <w:rFonts w:ascii="Arial" w:hAnsi="Arial" w:cs="Arial"/>
          <w:lang w:val="fr-CA"/>
        </w:rPr>
        <w:t>rie de qualification aient le même nombre de scores de course.</w:t>
      </w:r>
    </w:p>
    <w:p w14:paraId="7C1F1C21" w14:textId="6492E8F7" w:rsidR="00D56BDD" w:rsidRPr="00D56BDD" w:rsidRDefault="0057215E" w:rsidP="00D56BDD">
      <w:pPr>
        <w:pStyle w:val="ListParagraph"/>
        <w:numPr>
          <w:ilvl w:val="0"/>
          <w:numId w:val="38"/>
        </w:numPr>
        <w:rPr>
          <w:rFonts w:ascii="Arial" w:hAnsi="Arial" w:cs="Arial"/>
          <w:lang w:val="fr-CA"/>
        </w:rPr>
      </w:pPr>
      <w:r>
        <w:rPr>
          <w:rFonts w:ascii="Arial" w:hAnsi="Arial" w:cs="Arial"/>
          <w:b/>
          <w:bCs/>
          <w:lang w:val="fr-CA"/>
        </w:rPr>
        <w:t>HORAIRE</w:t>
      </w:r>
    </w:p>
    <w:tbl>
      <w:tblPr>
        <w:tblStyle w:val="TableGrid"/>
        <w:tblW w:w="8733" w:type="dxa"/>
        <w:tblInd w:w="1327" w:type="dxa"/>
        <w:tblLook w:val="04A0" w:firstRow="1" w:lastRow="0" w:firstColumn="1" w:lastColumn="0" w:noHBand="0" w:noVBand="1"/>
      </w:tblPr>
      <w:tblGrid>
        <w:gridCol w:w="1929"/>
        <w:gridCol w:w="6804"/>
      </w:tblGrid>
      <w:tr w:rsidR="00D56BDD" w14:paraId="04EB1EAB" w14:textId="77777777" w:rsidTr="00D56BDD">
        <w:tc>
          <w:tcPr>
            <w:tcW w:w="1929" w:type="dxa"/>
          </w:tcPr>
          <w:p w14:paraId="40BF846E" w14:textId="431717F0" w:rsidR="00D56BDD" w:rsidRPr="00D56BDD" w:rsidRDefault="00D56BDD" w:rsidP="00D56BDD">
            <w:pPr>
              <w:rPr>
                <w:rFonts w:ascii="Arial" w:hAnsi="Arial" w:cs="Arial"/>
                <w:lang w:val="fr-CA"/>
              </w:rPr>
            </w:pPr>
            <w:r w:rsidRPr="00D56BDD">
              <w:rPr>
                <w:rFonts w:ascii="Arial" w:hAnsi="Arial" w:cs="Arial"/>
                <w:lang w:val="fr-CA"/>
              </w:rPr>
              <w:t>Mardi 9 août</w:t>
            </w:r>
          </w:p>
        </w:tc>
        <w:tc>
          <w:tcPr>
            <w:tcW w:w="6804" w:type="dxa"/>
          </w:tcPr>
          <w:p w14:paraId="0E4840D0" w14:textId="5A9067A1" w:rsidR="00D56BDD" w:rsidRDefault="00D56BDD" w:rsidP="00D56BDD">
            <w:pPr>
              <w:pStyle w:val="ListParagraph"/>
              <w:ind w:left="0"/>
              <w:rPr>
                <w:rFonts w:ascii="Arial" w:hAnsi="Arial" w:cs="Arial"/>
                <w:lang w:val="fr-CA"/>
              </w:rPr>
            </w:pPr>
            <w:r>
              <w:rPr>
                <w:rFonts w:ascii="Arial" w:hAnsi="Arial" w:cs="Arial"/>
                <w:lang w:val="fr-CA"/>
              </w:rPr>
              <w:t>S</w:t>
            </w:r>
            <w:r w:rsidRPr="002C556C">
              <w:rPr>
                <w:rFonts w:ascii="Arial" w:hAnsi="Arial" w:cs="Arial"/>
                <w:lang w:val="fr-CA"/>
              </w:rPr>
              <w:t>é</w:t>
            </w:r>
            <w:r>
              <w:rPr>
                <w:rFonts w:ascii="Arial" w:hAnsi="Arial" w:cs="Arial"/>
                <w:lang w:val="fr-CA"/>
              </w:rPr>
              <w:t>ries de qualification</w:t>
            </w:r>
          </w:p>
        </w:tc>
      </w:tr>
      <w:tr w:rsidR="00D56BDD" w14:paraId="1BC515C9" w14:textId="77777777" w:rsidTr="00D56BDD">
        <w:tc>
          <w:tcPr>
            <w:tcW w:w="1929" w:type="dxa"/>
          </w:tcPr>
          <w:p w14:paraId="4B0434F3" w14:textId="0384040F" w:rsidR="00D56BDD" w:rsidRDefault="00D56BDD" w:rsidP="00D56BDD">
            <w:pPr>
              <w:pStyle w:val="ListParagraph"/>
              <w:ind w:left="0"/>
              <w:rPr>
                <w:rFonts w:ascii="Arial" w:hAnsi="Arial" w:cs="Arial"/>
                <w:lang w:val="fr-CA"/>
              </w:rPr>
            </w:pPr>
            <w:r>
              <w:rPr>
                <w:rFonts w:ascii="Arial" w:hAnsi="Arial" w:cs="Arial"/>
                <w:lang w:val="fr-CA"/>
              </w:rPr>
              <w:t>Mercredi 10 août</w:t>
            </w:r>
          </w:p>
        </w:tc>
        <w:tc>
          <w:tcPr>
            <w:tcW w:w="6804" w:type="dxa"/>
          </w:tcPr>
          <w:p w14:paraId="7B703C45" w14:textId="4BA1871E" w:rsidR="00D56BDD" w:rsidRDefault="00D56BDD" w:rsidP="00D56BDD">
            <w:pPr>
              <w:pStyle w:val="ListParagraph"/>
              <w:ind w:left="0"/>
              <w:rPr>
                <w:rFonts w:ascii="Arial" w:hAnsi="Arial" w:cs="Arial"/>
                <w:lang w:val="fr-CA"/>
              </w:rPr>
            </w:pPr>
            <w:r>
              <w:rPr>
                <w:rFonts w:ascii="Arial" w:hAnsi="Arial" w:cs="Arial"/>
                <w:lang w:val="fr-CA"/>
              </w:rPr>
              <w:t>S</w:t>
            </w:r>
            <w:r w:rsidRPr="002C556C">
              <w:rPr>
                <w:rFonts w:ascii="Arial" w:hAnsi="Arial" w:cs="Arial"/>
                <w:lang w:val="fr-CA"/>
              </w:rPr>
              <w:t>é</w:t>
            </w:r>
            <w:r>
              <w:rPr>
                <w:rFonts w:ascii="Arial" w:hAnsi="Arial" w:cs="Arial"/>
                <w:lang w:val="fr-CA"/>
              </w:rPr>
              <w:t>ries de qualification</w:t>
            </w:r>
          </w:p>
        </w:tc>
      </w:tr>
      <w:tr w:rsidR="00D56BDD" w14:paraId="4F11D97D" w14:textId="77777777" w:rsidTr="00D56BDD">
        <w:tc>
          <w:tcPr>
            <w:tcW w:w="1929" w:type="dxa"/>
          </w:tcPr>
          <w:p w14:paraId="72E17717" w14:textId="3234B1B4" w:rsidR="00D56BDD" w:rsidRDefault="00D56BDD" w:rsidP="00D56BDD">
            <w:pPr>
              <w:pStyle w:val="ListParagraph"/>
              <w:ind w:left="0"/>
              <w:rPr>
                <w:rFonts w:ascii="Arial" w:hAnsi="Arial" w:cs="Arial"/>
                <w:lang w:val="fr-CA"/>
              </w:rPr>
            </w:pPr>
            <w:r>
              <w:rPr>
                <w:rFonts w:ascii="Arial" w:hAnsi="Arial" w:cs="Arial"/>
                <w:lang w:val="fr-CA"/>
              </w:rPr>
              <w:t>Jeudi 11 août</w:t>
            </w:r>
          </w:p>
        </w:tc>
        <w:tc>
          <w:tcPr>
            <w:tcW w:w="6804" w:type="dxa"/>
          </w:tcPr>
          <w:p w14:paraId="4EA29A9A" w14:textId="1ADAAE18" w:rsidR="00D56BDD" w:rsidRDefault="00D56BDD" w:rsidP="00D56BDD">
            <w:pPr>
              <w:pStyle w:val="ListParagraph"/>
              <w:ind w:left="0"/>
              <w:rPr>
                <w:rFonts w:ascii="Arial" w:hAnsi="Arial" w:cs="Arial"/>
                <w:lang w:val="fr-CA"/>
              </w:rPr>
            </w:pPr>
            <w:r>
              <w:rPr>
                <w:rFonts w:ascii="Arial" w:hAnsi="Arial" w:cs="Arial"/>
                <w:lang w:val="fr-CA"/>
              </w:rPr>
              <w:t>S</w:t>
            </w:r>
            <w:r w:rsidRPr="002C556C">
              <w:rPr>
                <w:rFonts w:ascii="Arial" w:hAnsi="Arial" w:cs="Arial"/>
                <w:lang w:val="fr-CA"/>
              </w:rPr>
              <w:t>é</w:t>
            </w:r>
            <w:r>
              <w:rPr>
                <w:rFonts w:ascii="Arial" w:hAnsi="Arial" w:cs="Arial"/>
                <w:lang w:val="fr-CA"/>
              </w:rPr>
              <w:t>ries de qualification / S</w:t>
            </w:r>
            <w:r w:rsidRPr="002C556C">
              <w:rPr>
                <w:rFonts w:ascii="Arial" w:hAnsi="Arial" w:cs="Arial"/>
                <w:lang w:val="fr-CA"/>
              </w:rPr>
              <w:t>é</w:t>
            </w:r>
            <w:r>
              <w:rPr>
                <w:rFonts w:ascii="Arial" w:hAnsi="Arial" w:cs="Arial"/>
                <w:lang w:val="fr-CA"/>
              </w:rPr>
              <w:t>ries finales</w:t>
            </w:r>
          </w:p>
        </w:tc>
      </w:tr>
      <w:tr w:rsidR="00D56BDD" w14:paraId="21FC5192" w14:textId="77777777" w:rsidTr="00D56BDD">
        <w:tc>
          <w:tcPr>
            <w:tcW w:w="1929" w:type="dxa"/>
          </w:tcPr>
          <w:p w14:paraId="7AD17E8D" w14:textId="5D79458F" w:rsidR="00D56BDD" w:rsidRDefault="00D56BDD" w:rsidP="00D56BDD">
            <w:pPr>
              <w:pStyle w:val="ListParagraph"/>
              <w:ind w:left="0"/>
              <w:rPr>
                <w:rFonts w:ascii="Arial" w:hAnsi="Arial" w:cs="Arial"/>
                <w:lang w:val="fr-CA"/>
              </w:rPr>
            </w:pPr>
            <w:r>
              <w:rPr>
                <w:rFonts w:ascii="Arial" w:hAnsi="Arial" w:cs="Arial"/>
                <w:lang w:val="fr-CA"/>
              </w:rPr>
              <w:t>Vendredi 12 août</w:t>
            </w:r>
          </w:p>
        </w:tc>
        <w:tc>
          <w:tcPr>
            <w:tcW w:w="6804" w:type="dxa"/>
          </w:tcPr>
          <w:p w14:paraId="51F0E7E0" w14:textId="0F4547A6" w:rsidR="00D56BDD" w:rsidRDefault="00D56BDD" w:rsidP="00D56BDD">
            <w:pPr>
              <w:pStyle w:val="ListParagraph"/>
              <w:ind w:left="0"/>
              <w:rPr>
                <w:rFonts w:ascii="Arial" w:hAnsi="Arial" w:cs="Arial"/>
                <w:lang w:val="fr-CA"/>
              </w:rPr>
            </w:pPr>
            <w:r>
              <w:rPr>
                <w:rFonts w:ascii="Arial" w:hAnsi="Arial" w:cs="Arial"/>
                <w:lang w:val="fr-CA"/>
              </w:rPr>
              <w:t>S</w:t>
            </w:r>
            <w:r w:rsidRPr="002C556C">
              <w:rPr>
                <w:rFonts w:ascii="Arial" w:hAnsi="Arial" w:cs="Arial"/>
                <w:lang w:val="fr-CA"/>
              </w:rPr>
              <w:t>é</w:t>
            </w:r>
            <w:r>
              <w:rPr>
                <w:rFonts w:ascii="Arial" w:hAnsi="Arial" w:cs="Arial"/>
                <w:lang w:val="fr-CA"/>
              </w:rPr>
              <w:t>ries de qualification / S</w:t>
            </w:r>
            <w:r w:rsidRPr="002C556C">
              <w:rPr>
                <w:rFonts w:ascii="Arial" w:hAnsi="Arial" w:cs="Arial"/>
                <w:lang w:val="fr-CA"/>
              </w:rPr>
              <w:t>é</w:t>
            </w:r>
            <w:r>
              <w:rPr>
                <w:rFonts w:ascii="Arial" w:hAnsi="Arial" w:cs="Arial"/>
                <w:lang w:val="fr-CA"/>
              </w:rPr>
              <w:t>ries finales</w:t>
            </w:r>
          </w:p>
        </w:tc>
      </w:tr>
    </w:tbl>
    <w:p w14:paraId="752EB9BC" w14:textId="30565C49" w:rsidR="00D56BDD" w:rsidRPr="00D56BDD" w:rsidRDefault="00D56BDD" w:rsidP="00D56BDD">
      <w:pPr>
        <w:rPr>
          <w:rFonts w:ascii="Arial" w:hAnsi="Arial" w:cs="Arial"/>
          <w:lang w:val="fr-CA"/>
        </w:rPr>
      </w:pPr>
    </w:p>
    <w:p w14:paraId="41AAE2C1" w14:textId="2F0E1EA6" w:rsidR="00D56BDD" w:rsidRDefault="00E27D68" w:rsidP="00D56BDD">
      <w:pPr>
        <w:pStyle w:val="ListParagraph"/>
        <w:numPr>
          <w:ilvl w:val="1"/>
          <w:numId w:val="38"/>
        </w:numPr>
        <w:rPr>
          <w:rFonts w:ascii="Arial" w:hAnsi="Arial" w:cs="Arial"/>
          <w:lang w:val="fr-CA"/>
        </w:rPr>
      </w:pPr>
      <w:r>
        <w:rPr>
          <w:rFonts w:ascii="Arial" w:hAnsi="Arial" w:cs="Arial"/>
          <w:lang w:val="fr-CA"/>
        </w:rPr>
        <w:t>Une course de la s</w:t>
      </w:r>
      <w:r w:rsidRPr="002C556C">
        <w:rPr>
          <w:rFonts w:ascii="Arial" w:hAnsi="Arial" w:cs="Arial"/>
          <w:lang w:val="fr-CA"/>
        </w:rPr>
        <w:t>é</w:t>
      </w:r>
      <w:r>
        <w:rPr>
          <w:rFonts w:ascii="Arial" w:hAnsi="Arial" w:cs="Arial"/>
          <w:lang w:val="fr-CA"/>
        </w:rPr>
        <w:t>rie de qualification ne comptera pas tant que toutes les classes de la s</w:t>
      </w:r>
      <w:r w:rsidRPr="002C556C">
        <w:rPr>
          <w:rFonts w:ascii="Arial" w:hAnsi="Arial" w:cs="Arial"/>
          <w:lang w:val="fr-CA"/>
        </w:rPr>
        <w:t>é</w:t>
      </w:r>
      <w:r>
        <w:rPr>
          <w:rFonts w:ascii="Arial" w:hAnsi="Arial" w:cs="Arial"/>
          <w:lang w:val="fr-CA"/>
        </w:rPr>
        <w:t>rie de qualification n’auront pas termin</w:t>
      </w:r>
      <w:r w:rsidRPr="002C556C">
        <w:rPr>
          <w:rFonts w:ascii="Arial" w:hAnsi="Arial" w:cs="Arial"/>
          <w:lang w:val="fr-CA"/>
        </w:rPr>
        <w:t>é</w:t>
      </w:r>
      <w:r>
        <w:rPr>
          <w:rFonts w:ascii="Arial" w:hAnsi="Arial" w:cs="Arial"/>
          <w:lang w:val="fr-CA"/>
        </w:rPr>
        <w:t xml:space="preserve"> cette course.</w:t>
      </w:r>
    </w:p>
    <w:p w14:paraId="1329093C" w14:textId="5AFBD8C0" w:rsidR="00E27D68" w:rsidRDefault="00E27D68" w:rsidP="00D56BDD">
      <w:pPr>
        <w:pStyle w:val="ListParagraph"/>
        <w:numPr>
          <w:ilvl w:val="1"/>
          <w:numId w:val="38"/>
        </w:numPr>
        <w:rPr>
          <w:rFonts w:ascii="Arial" w:hAnsi="Arial" w:cs="Arial"/>
          <w:lang w:val="fr-CA"/>
        </w:rPr>
      </w:pPr>
      <w:r>
        <w:rPr>
          <w:rFonts w:ascii="Arial" w:hAnsi="Arial" w:cs="Arial"/>
          <w:lang w:val="fr-CA"/>
        </w:rPr>
        <w:t>Les courses de la s</w:t>
      </w:r>
      <w:r w:rsidRPr="002C556C">
        <w:rPr>
          <w:rFonts w:ascii="Arial" w:hAnsi="Arial" w:cs="Arial"/>
          <w:lang w:val="fr-CA"/>
        </w:rPr>
        <w:t>é</w:t>
      </w:r>
      <w:r>
        <w:rPr>
          <w:rFonts w:ascii="Arial" w:hAnsi="Arial" w:cs="Arial"/>
          <w:lang w:val="fr-CA"/>
        </w:rPr>
        <w:t>rie de qualification et les courses de la s</w:t>
      </w:r>
      <w:r w:rsidRPr="002C556C">
        <w:rPr>
          <w:rFonts w:ascii="Arial" w:hAnsi="Arial" w:cs="Arial"/>
          <w:lang w:val="fr-CA"/>
        </w:rPr>
        <w:t>é</w:t>
      </w:r>
      <w:r>
        <w:rPr>
          <w:rFonts w:ascii="Arial" w:hAnsi="Arial" w:cs="Arial"/>
          <w:lang w:val="fr-CA"/>
        </w:rPr>
        <w:t>rie finale compteront pour le total des points du championnat.</w:t>
      </w:r>
    </w:p>
    <w:p w14:paraId="0AB72F0C" w14:textId="15EC3BE6" w:rsidR="00E27D68" w:rsidRDefault="00E27D68" w:rsidP="00D56BDD">
      <w:pPr>
        <w:pStyle w:val="ListParagraph"/>
        <w:numPr>
          <w:ilvl w:val="1"/>
          <w:numId w:val="38"/>
        </w:numPr>
        <w:rPr>
          <w:rFonts w:ascii="Arial" w:hAnsi="Arial" w:cs="Arial"/>
          <w:lang w:val="fr-CA"/>
        </w:rPr>
      </w:pPr>
      <w:r>
        <w:rPr>
          <w:rFonts w:ascii="Arial" w:hAnsi="Arial" w:cs="Arial"/>
          <w:lang w:val="fr-CA"/>
        </w:rPr>
        <w:t>Une course de s</w:t>
      </w:r>
      <w:r w:rsidRPr="002C556C">
        <w:rPr>
          <w:rFonts w:ascii="Arial" w:hAnsi="Arial" w:cs="Arial"/>
          <w:lang w:val="fr-CA"/>
        </w:rPr>
        <w:t>é</w:t>
      </w:r>
      <w:r>
        <w:rPr>
          <w:rFonts w:ascii="Arial" w:hAnsi="Arial" w:cs="Arial"/>
          <w:lang w:val="fr-CA"/>
        </w:rPr>
        <w:t>rie de qualification ne comptera pas tant que toutes les classes de la s</w:t>
      </w:r>
      <w:r w:rsidRPr="002C556C">
        <w:rPr>
          <w:rFonts w:ascii="Arial" w:hAnsi="Arial" w:cs="Arial"/>
          <w:lang w:val="fr-CA"/>
        </w:rPr>
        <w:t>é</w:t>
      </w:r>
      <w:r>
        <w:rPr>
          <w:rFonts w:ascii="Arial" w:hAnsi="Arial" w:cs="Arial"/>
          <w:lang w:val="fr-CA"/>
        </w:rPr>
        <w:t>rie de qualification n’auront pas termin</w:t>
      </w:r>
      <w:r w:rsidRPr="002C556C">
        <w:rPr>
          <w:rFonts w:ascii="Arial" w:hAnsi="Arial" w:cs="Arial"/>
          <w:lang w:val="fr-CA"/>
        </w:rPr>
        <w:t>é</w:t>
      </w:r>
      <w:r>
        <w:rPr>
          <w:rFonts w:ascii="Arial" w:hAnsi="Arial" w:cs="Arial"/>
          <w:lang w:val="fr-CA"/>
        </w:rPr>
        <w:t xml:space="preserve"> cette course.</w:t>
      </w:r>
    </w:p>
    <w:p w14:paraId="22C2A532" w14:textId="79181C29" w:rsidR="00431801" w:rsidRDefault="00431801" w:rsidP="00D56BDD">
      <w:pPr>
        <w:pStyle w:val="ListParagraph"/>
        <w:numPr>
          <w:ilvl w:val="1"/>
          <w:numId w:val="38"/>
        </w:numPr>
        <w:rPr>
          <w:rFonts w:ascii="Arial" w:hAnsi="Arial" w:cs="Arial"/>
          <w:lang w:val="fr-CA"/>
        </w:rPr>
      </w:pPr>
      <w:r>
        <w:rPr>
          <w:rFonts w:ascii="Arial" w:hAnsi="Arial" w:cs="Arial"/>
          <w:lang w:val="fr-CA"/>
        </w:rPr>
        <w:t>Si cinq courses de s</w:t>
      </w:r>
      <w:r w:rsidRPr="002C556C">
        <w:rPr>
          <w:rFonts w:ascii="Arial" w:hAnsi="Arial" w:cs="Arial"/>
          <w:lang w:val="fr-CA"/>
        </w:rPr>
        <w:t>é</w:t>
      </w:r>
      <w:r>
        <w:rPr>
          <w:rFonts w:ascii="Arial" w:hAnsi="Arial" w:cs="Arial"/>
          <w:lang w:val="fr-CA"/>
        </w:rPr>
        <w:t xml:space="preserve">rie de qualification ou plus ont </w:t>
      </w:r>
      <w:r w:rsidRPr="002C556C">
        <w:rPr>
          <w:rFonts w:ascii="Arial" w:hAnsi="Arial" w:cs="Arial"/>
          <w:lang w:val="fr-CA"/>
        </w:rPr>
        <w:t>é</w:t>
      </w:r>
      <w:r>
        <w:rPr>
          <w:rFonts w:ascii="Arial" w:hAnsi="Arial" w:cs="Arial"/>
          <w:lang w:val="fr-CA"/>
        </w:rPr>
        <w:t>t</w:t>
      </w:r>
      <w:r w:rsidRPr="002C556C">
        <w:rPr>
          <w:rFonts w:ascii="Arial" w:hAnsi="Arial" w:cs="Arial"/>
          <w:lang w:val="fr-CA"/>
        </w:rPr>
        <w:t>é</w:t>
      </w:r>
      <w:r>
        <w:rPr>
          <w:rFonts w:ascii="Arial" w:hAnsi="Arial" w:cs="Arial"/>
          <w:lang w:val="fr-CA"/>
        </w:rPr>
        <w:t xml:space="preserve"> effectu</w:t>
      </w:r>
      <w:r w:rsidRPr="002C556C">
        <w:rPr>
          <w:rFonts w:ascii="Arial" w:hAnsi="Arial" w:cs="Arial"/>
          <w:lang w:val="fr-CA"/>
        </w:rPr>
        <w:t>é</w:t>
      </w:r>
      <w:r>
        <w:rPr>
          <w:rFonts w:ascii="Arial" w:hAnsi="Arial" w:cs="Arial"/>
          <w:lang w:val="fr-CA"/>
        </w:rPr>
        <w:t>es, le plus mauvais score de la course de s</w:t>
      </w:r>
      <w:r w:rsidRPr="002C556C">
        <w:rPr>
          <w:rFonts w:ascii="Arial" w:hAnsi="Arial" w:cs="Arial"/>
          <w:lang w:val="fr-CA"/>
        </w:rPr>
        <w:t>é</w:t>
      </w:r>
      <w:r>
        <w:rPr>
          <w:rFonts w:ascii="Arial" w:hAnsi="Arial" w:cs="Arial"/>
          <w:lang w:val="fr-CA"/>
        </w:rPr>
        <w:t>rie de qualification sera exclu lors du calcul de la division en flottes de s</w:t>
      </w:r>
      <w:r w:rsidRPr="002C556C">
        <w:rPr>
          <w:rFonts w:ascii="Arial" w:hAnsi="Arial" w:cs="Arial"/>
          <w:lang w:val="fr-CA"/>
        </w:rPr>
        <w:t>é</w:t>
      </w:r>
      <w:r>
        <w:rPr>
          <w:rFonts w:ascii="Arial" w:hAnsi="Arial" w:cs="Arial"/>
          <w:lang w:val="fr-CA"/>
        </w:rPr>
        <w:t>rie finale.</w:t>
      </w:r>
    </w:p>
    <w:p w14:paraId="2CFD3959" w14:textId="06003AAE" w:rsidR="00431801" w:rsidRDefault="00431801" w:rsidP="00D56BDD">
      <w:pPr>
        <w:pStyle w:val="ListParagraph"/>
        <w:numPr>
          <w:ilvl w:val="1"/>
          <w:numId w:val="38"/>
        </w:numPr>
        <w:rPr>
          <w:rFonts w:ascii="Arial" w:hAnsi="Arial" w:cs="Arial"/>
          <w:lang w:val="fr-CA"/>
        </w:rPr>
      </w:pPr>
      <w:r>
        <w:rPr>
          <w:rFonts w:ascii="Arial" w:hAnsi="Arial" w:cs="Arial"/>
          <w:lang w:val="fr-CA"/>
        </w:rPr>
        <w:t>Si une seule course de la s</w:t>
      </w:r>
      <w:r w:rsidRPr="002C556C">
        <w:rPr>
          <w:rFonts w:ascii="Arial" w:hAnsi="Arial" w:cs="Arial"/>
          <w:lang w:val="fr-CA"/>
        </w:rPr>
        <w:t>é</w:t>
      </w:r>
      <w:r>
        <w:rPr>
          <w:rFonts w:ascii="Arial" w:hAnsi="Arial" w:cs="Arial"/>
          <w:lang w:val="fr-CA"/>
        </w:rPr>
        <w:t>rie finale est termin</w:t>
      </w:r>
      <w:r w:rsidRPr="002C556C">
        <w:rPr>
          <w:rFonts w:ascii="Arial" w:hAnsi="Arial" w:cs="Arial"/>
          <w:lang w:val="fr-CA"/>
        </w:rPr>
        <w:t>é</w:t>
      </w:r>
      <w:r>
        <w:rPr>
          <w:rFonts w:ascii="Arial" w:hAnsi="Arial" w:cs="Arial"/>
          <w:lang w:val="fr-CA"/>
        </w:rPr>
        <w:t>e, elle ne sera pas exclue.</w:t>
      </w:r>
    </w:p>
    <w:p w14:paraId="51D7D8E9" w14:textId="555403F1" w:rsidR="00431801" w:rsidRDefault="00431801" w:rsidP="00D56BDD">
      <w:pPr>
        <w:pStyle w:val="ListParagraph"/>
        <w:numPr>
          <w:ilvl w:val="1"/>
          <w:numId w:val="38"/>
        </w:numPr>
        <w:rPr>
          <w:rFonts w:ascii="Arial" w:hAnsi="Arial" w:cs="Arial"/>
          <w:lang w:val="fr-CA"/>
        </w:rPr>
      </w:pPr>
      <w:r>
        <w:rPr>
          <w:rFonts w:ascii="Arial" w:hAnsi="Arial" w:cs="Arial"/>
          <w:lang w:val="fr-CA"/>
        </w:rPr>
        <w:t>Si deux courses de s</w:t>
      </w:r>
      <w:r w:rsidRPr="002C556C">
        <w:rPr>
          <w:rFonts w:ascii="Arial" w:hAnsi="Arial" w:cs="Arial"/>
          <w:lang w:val="fr-CA"/>
        </w:rPr>
        <w:t>é</w:t>
      </w:r>
      <w:r>
        <w:rPr>
          <w:rFonts w:ascii="Arial" w:hAnsi="Arial" w:cs="Arial"/>
          <w:lang w:val="fr-CA"/>
        </w:rPr>
        <w:t>rie finale ou plus sont termin</w:t>
      </w:r>
      <w:r w:rsidRPr="002C556C">
        <w:rPr>
          <w:rFonts w:ascii="Arial" w:hAnsi="Arial" w:cs="Arial"/>
          <w:lang w:val="fr-CA"/>
        </w:rPr>
        <w:t>é</w:t>
      </w:r>
      <w:r>
        <w:rPr>
          <w:rFonts w:ascii="Arial" w:hAnsi="Arial" w:cs="Arial"/>
          <w:lang w:val="fr-CA"/>
        </w:rPr>
        <w:t>es, un maximum d’un score de course de s</w:t>
      </w:r>
      <w:r w:rsidRPr="002C556C">
        <w:rPr>
          <w:rFonts w:ascii="Arial" w:hAnsi="Arial" w:cs="Arial"/>
          <w:lang w:val="fr-CA"/>
        </w:rPr>
        <w:t>é</w:t>
      </w:r>
      <w:r>
        <w:rPr>
          <w:rFonts w:ascii="Arial" w:hAnsi="Arial" w:cs="Arial"/>
          <w:lang w:val="fr-CA"/>
        </w:rPr>
        <w:t>rie finale peut être exclu.</w:t>
      </w:r>
    </w:p>
    <w:p w14:paraId="13282579" w14:textId="7A9DB7EB" w:rsidR="00431801" w:rsidRDefault="00431801" w:rsidP="00D56BDD">
      <w:pPr>
        <w:pStyle w:val="ListParagraph"/>
        <w:numPr>
          <w:ilvl w:val="1"/>
          <w:numId w:val="38"/>
        </w:numPr>
        <w:rPr>
          <w:rFonts w:ascii="Arial" w:hAnsi="Arial" w:cs="Arial"/>
          <w:lang w:val="fr-CA"/>
        </w:rPr>
      </w:pPr>
      <w:r>
        <w:rPr>
          <w:rFonts w:ascii="Arial" w:hAnsi="Arial" w:cs="Arial"/>
          <w:lang w:val="fr-CA"/>
        </w:rPr>
        <w:t>Pour les besoins du règlement RCV A5.2 «</w:t>
      </w:r>
      <w:r w:rsidR="00DD12CA">
        <w:rPr>
          <w:rFonts w:ascii="Arial" w:hAnsi="Arial" w:cs="Arial"/>
          <w:lang w:val="fr-CA"/>
        </w:rPr>
        <w:t xml:space="preserve"> Scoring », le nombre de bateaux inscrits à une course de s</w:t>
      </w:r>
      <w:r w:rsidR="00DD12CA" w:rsidRPr="002C556C">
        <w:rPr>
          <w:rFonts w:ascii="Arial" w:hAnsi="Arial" w:cs="Arial"/>
          <w:lang w:val="fr-CA"/>
        </w:rPr>
        <w:t>é</w:t>
      </w:r>
      <w:r w:rsidR="00DD12CA">
        <w:rPr>
          <w:rFonts w:ascii="Arial" w:hAnsi="Arial" w:cs="Arial"/>
          <w:lang w:val="fr-CA"/>
        </w:rPr>
        <w:t>rie de qualification sera le nombre de bateaux affect</w:t>
      </w:r>
      <w:r w:rsidR="00DD12CA" w:rsidRPr="002C556C">
        <w:rPr>
          <w:rFonts w:ascii="Arial" w:hAnsi="Arial" w:cs="Arial"/>
          <w:lang w:val="fr-CA"/>
        </w:rPr>
        <w:t>é</w:t>
      </w:r>
      <w:r w:rsidR="00DD12CA">
        <w:rPr>
          <w:rFonts w:ascii="Arial" w:hAnsi="Arial" w:cs="Arial"/>
          <w:lang w:val="fr-CA"/>
        </w:rPr>
        <w:t xml:space="preserve">s à </w:t>
      </w:r>
      <w:r w:rsidR="00A524A9">
        <w:rPr>
          <w:rFonts w:ascii="Arial" w:hAnsi="Arial" w:cs="Arial"/>
          <w:lang w:val="fr-CA"/>
        </w:rPr>
        <w:t xml:space="preserve">la plus grande classe de qualification. </w:t>
      </w:r>
    </w:p>
    <w:p w14:paraId="0FA5ADC8" w14:textId="7EFCB826" w:rsidR="00A524A9" w:rsidRPr="00D16668" w:rsidRDefault="00D16668" w:rsidP="00A524A9">
      <w:pPr>
        <w:pStyle w:val="ListParagraph"/>
        <w:numPr>
          <w:ilvl w:val="0"/>
          <w:numId w:val="38"/>
        </w:numPr>
        <w:rPr>
          <w:rFonts w:ascii="Arial" w:hAnsi="Arial" w:cs="Arial"/>
          <w:lang w:val="fr-CA"/>
        </w:rPr>
      </w:pPr>
      <w:r>
        <w:rPr>
          <w:rFonts w:ascii="Arial" w:hAnsi="Arial" w:cs="Arial"/>
          <w:b/>
          <w:bCs/>
          <w:lang w:val="fr-CA"/>
        </w:rPr>
        <w:t>IDENTIFICATION DE LA CLASSE/FLOTTE</w:t>
      </w:r>
    </w:p>
    <w:p w14:paraId="403184D6" w14:textId="1B104AD1" w:rsidR="00D16668" w:rsidRDefault="00D16668" w:rsidP="00D16668">
      <w:pPr>
        <w:pStyle w:val="ListParagraph"/>
        <w:numPr>
          <w:ilvl w:val="1"/>
          <w:numId w:val="38"/>
        </w:numPr>
        <w:rPr>
          <w:rFonts w:ascii="Arial" w:hAnsi="Arial" w:cs="Arial"/>
          <w:lang w:val="fr-CA"/>
        </w:rPr>
      </w:pPr>
      <w:r>
        <w:rPr>
          <w:rFonts w:ascii="Arial" w:hAnsi="Arial" w:cs="Arial"/>
          <w:lang w:val="fr-CA"/>
        </w:rPr>
        <w:t>Drapeaux de classe et de flotte</w:t>
      </w:r>
    </w:p>
    <w:tbl>
      <w:tblPr>
        <w:tblStyle w:val="TableGrid"/>
        <w:tblW w:w="0" w:type="auto"/>
        <w:tblInd w:w="3520" w:type="dxa"/>
        <w:tblLook w:val="04A0" w:firstRow="1" w:lastRow="0" w:firstColumn="1" w:lastColumn="0" w:noHBand="0" w:noVBand="1"/>
      </w:tblPr>
      <w:tblGrid>
        <w:gridCol w:w="1048"/>
        <w:gridCol w:w="986"/>
        <w:gridCol w:w="992"/>
      </w:tblGrid>
      <w:tr w:rsidR="00D16668" w14:paraId="2200B4ED" w14:textId="77777777" w:rsidTr="00D16668">
        <w:tc>
          <w:tcPr>
            <w:tcW w:w="1048" w:type="dxa"/>
          </w:tcPr>
          <w:p w14:paraId="68E46CB6" w14:textId="6A747593" w:rsidR="00D16668" w:rsidRPr="00D16668" w:rsidRDefault="00D16668" w:rsidP="00D16668">
            <w:pPr>
              <w:pStyle w:val="ListParagraph"/>
              <w:ind w:left="0"/>
              <w:jc w:val="center"/>
              <w:rPr>
                <w:rFonts w:ascii="Arial" w:hAnsi="Arial" w:cs="Arial"/>
                <w:b/>
                <w:bCs/>
                <w:lang w:val="fr-CA"/>
              </w:rPr>
            </w:pPr>
            <w:r>
              <w:rPr>
                <w:rFonts w:ascii="Arial" w:hAnsi="Arial" w:cs="Arial"/>
                <w:b/>
                <w:bCs/>
                <w:lang w:val="fr-CA"/>
              </w:rPr>
              <w:t>Couleur</w:t>
            </w:r>
          </w:p>
        </w:tc>
        <w:tc>
          <w:tcPr>
            <w:tcW w:w="986" w:type="dxa"/>
          </w:tcPr>
          <w:p w14:paraId="1E2B78F5" w14:textId="6F5A9AF4" w:rsidR="00D16668" w:rsidRPr="00D16668" w:rsidRDefault="00D16668" w:rsidP="00D16668">
            <w:pPr>
              <w:pStyle w:val="ListParagraph"/>
              <w:ind w:left="0"/>
              <w:jc w:val="center"/>
              <w:rPr>
                <w:rFonts w:ascii="Arial" w:hAnsi="Arial" w:cs="Arial"/>
                <w:b/>
                <w:bCs/>
                <w:lang w:val="fr-CA"/>
              </w:rPr>
            </w:pPr>
            <w:r>
              <w:rPr>
                <w:rFonts w:ascii="Arial" w:hAnsi="Arial" w:cs="Arial"/>
                <w:b/>
                <w:bCs/>
                <w:lang w:val="fr-CA"/>
              </w:rPr>
              <w:t>Classe</w:t>
            </w:r>
          </w:p>
        </w:tc>
        <w:tc>
          <w:tcPr>
            <w:tcW w:w="992" w:type="dxa"/>
          </w:tcPr>
          <w:p w14:paraId="04CC05A1" w14:textId="185321F2" w:rsidR="00D16668" w:rsidRPr="00D16668" w:rsidRDefault="00D16668" w:rsidP="00D16668">
            <w:pPr>
              <w:pStyle w:val="ListParagraph"/>
              <w:ind w:left="0"/>
              <w:jc w:val="center"/>
              <w:rPr>
                <w:rFonts w:ascii="Arial" w:hAnsi="Arial" w:cs="Arial"/>
                <w:b/>
                <w:bCs/>
                <w:lang w:val="fr-CA"/>
              </w:rPr>
            </w:pPr>
            <w:r>
              <w:rPr>
                <w:rFonts w:ascii="Arial" w:hAnsi="Arial" w:cs="Arial"/>
                <w:b/>
                <w:bCs/>
                <w:lang w:val="fr-CA"/>
              </w:rPr>
              <w:t>Flotte</w:t>
            </w:r>
          </w:p>
        </w:tc>
      </w:tr>
      <w:tr w:rsidR="00D16668" w14:paraId="6B6D8EF2" w14:textId="77777777" w:rsidTr="00D16668">
        <w:tc>
          <w:tcPr>
            <w:tcW w:w="1048" w:type="dxa"/>
          </w:tcPr>
          <w:p w14:paraId="1029ADDC" w14:textId="35E1F329" w:rsidR="00D16668" w:rsidRDefault="00D16668" w:rsidP="00D16668">
            <w:pPr>
              <w:pStyle w:val="ListParagraph"/>
              <w:ind w:left="0"/>
              <w:jc w:val="center"/>
              <w:rPr>
                <w:rFonts w:ascii="Arial" w:hAnsi="Arial" w:cs="Arial"/>
                <w:lang w:val="fr-CA"/>
              </w:rPr>
            </w:pPr>
            <w:r>
              <w:rPr>
                <w:rFonts w:ascii="Arial" w:hAnsi="Arial" w:cs="Arial"/>
                <w:lang w:val="fr-CA"/>
              </w:rPr>
              <w:t>Jaune</w:t>
            </w:r>
          </w:p>
        </w:tc>
        <w:tc>
          <w:tcPr>
            <w:tcW w:w="986" w:type="dxa"/>
          </w:tcPr>
          <w:p w14:paraId="29FF8885" w14:textId="751F0A44" w:rsidR="00D16668" w:rsidRDefault="00D16668" w:rsidP="00D16668">
            <w:pPr>
              <w:pStyle w:val="ListParagraph"/>
              <w:ind w:left="0"/>
              <w:jc w:val="center"/>
              <w:rPr>
                <w:rFonts w:ascii="Arial" w:hAnsi="Arial" w:cs="Arial"/>
                <w:lang w:val="fr-CA"/>
              </w:rPr>
            </w:pPr>
            <w:r>
              <w:rPr>
                <w:rFonts w:ascii="Arial" w:hAnsi="Arial" w:cs="Arial"/>
                <w:lang w:val="fr-CA"/>
              </w:rPr>
              <w:t>Jaune</w:t>
            </w:r>
          </w:p>
        </w:tc>
        <w:tc>
          <w:tcPr>
            <w:tcW w:w="992" w:type="dxa"/>
          </w:tcPr>
          <w:p w14:paraId="4B25279D" w14:textId="5BA10A6D" w:rsidR="00D16668" w:rsidRDefault="00D16668" w:rsidP="00D16668">
            <w:pPr>
              <w:pStyle w:val="ListParagraph"/>
              <w:ind w:left="0"/>
              <w:jc w:val="center"/>
              <w:rPr>
                <w:rFonts w:ascii="Arial" w:hAnsi="Arial" w:cs="Arial"/>
                <w:lang w:val="fr-CA"/>
              </w:rPr>
            </w:pPr>
            <w:r>
              <w:rPr>
                <w:rFonts w:ascii="Arial" w:hAnsi="Arial" w:cs="Arial"/>
                <w:lang w:val="fr-CA"/>
              </w:rPr>
              <w:t>Or</w:t>
            </w:r>
          </w:p>
        </w:tc>
      </w:tr>
      <w:tr w:rsidR="00D16668" w14:paraId="1C985BF1" w14:textId="77777777" w:rsidTr="00D16668">
        <w:tc>
          <w:tcPr>
            <w:tcW w:w="1048" w:type="dxa"/>
          </w:tcPr>
          <w:p w14:paraId="521388BE" w14:textId="3179004F" w:rsidR="00D16668" w:rsidRDefault="00D16668" w:rsidP="00D16668">
            <w:pPr>
              <w:pStyle w:val="ListParagraph"/>
              <w:ind w:left="0"/>
              <w:jc w:val="center"/>
              <w:rPr>
                <w:rFonts w:ascii="Arial" w:hAnsi="Arial" w:cs="Arial"/>
                <w:lang w:val="fr-CA"/>
              </w:rPr>
            </w:pPr>
            <w:r>
              <w:rPr>
                <w:rFonts w:ascii="Arial" w:hAnsi="Arial" w:cs="Arial"/>
                <w:lang w:val="fr-CA"/>
              </w:rPr>
              <w:t>Bleu</w:t>
            </w:r>
          </w:p>
        </w:tc>
        <w:tc>
          <w:tcPr>
            <w:tcW w:w="986" w:type="dxa"/>
          </w:tcPr>
          <w:p w14:paraId="5271BA7D" w14:textId="50787793" w:rsidR="00D16668" w:rsidRDefault="00D16668" w:rsidP="00D16668">
            <w:pPr>
              <w:pStyle w:val="ListParagraph"/>
              <w:ind w:left="0"/>
              <w:jc w:val="center"/>
              <w:rPr>
                <w:rFonts w:ascii="Arial" w:hAnsi="Arial" w:cs="Arial"/>
                <w:lang w:val="fr-CA"/>
              </w:rPr>
            </w:pPr>
            <w:r>
              <w:rPr>
                <w:rFonts w:ascii="Arial" w:hAnsi="Arial" w:cs="Arial"/>
                <w:lang w:val="fr-CA"/>
              </w:rPr>
              <w:t>Bleu</w:t>
            </w:r>
          </w:p>
        </w:tc>
        <w:tc>
          <w:tcPr>
            <w:tcW w:w="992" w:type="dxa"/>
          </w:tcPr>
          <w:p w14:paraId="700C229A" w14:textId="0928C815" w:rsidR="00D16668" w:rsidRDefault="00D16668" w:rsidP="00D16668">
            <w:pPr>
              <w:pStyle w:val="ListParagraph"/>
              <w:ind w:left="0"/>
              <w:jc w:val="center"/>
              <w:rPr>
                <w:rFonts w:ascii="Arial" w:hAnsi="Arial" w:cs="Arial"/>
                <w:lang w:val="fr-CA"/>
              </w:rPr>
            </w:pPr>
            <w:r>
              <w:rPr>
                <w:rFonts w:ascii="Arial" w:hAnsi="Arial" w:cs="Arial"/>
                <w:lang w:val="fr-CA"/>
              </w:rPr>
              <w:t>Argent</w:t>
            </w:r>
          </w:p>
        </w:tc>
      </w:tr>
    </w:tbl>
    <w:p w14:paraId="5B12F6D6" w14:textId="77777777" w:rsidR="00D16668" w:rsidRPr="00D16668" w:rsidRDefault="00D16668" w:rsidP="00D16668">
      <w:pPr>
        <w:rPr>
          <w:rFonts w:ascii="Arial" w:hAnsi="Arial" w:cs="Arial"/>
          <w:lang w:val="fr-CA"/>
        </w:rPr>
      </w:pPr>
    </w:p>
    <w:p w14:paraId="6B613419" w14:textId="457DB9ED" w:rsidR="00D16668" w:rsidRDefault="00D16668" w:rsidP="00D16668">
      <w:pPr>
        <w:pStyle w:val="ListParagraph"/>
        <w:numPr>
          <w:ilvl w:val="1"/>
          <w:numId w:val="38"/>
        </w:numPr>
        <w:rPr>
          <w:rFonts w:ascii="Arial" w:hAnsi="Arial" w:cs="Arial"/>
          <w:lang w:val="fr-CA"/>
        </w:rPr>
      </w:pPr>
      <w:r>
        <w:rPr>
          <w:rFonts w:ascii="Arial" w:hAnsi="Arial" w:cs="Arial"/>
          <w:lang w:val="fr-CA"/>
        </w:rPr>
        <w:t>[NP][DP] En course, chaque bateau doit arborer une</w:t>
      </w:r>
      <w:r w:rsidR="00A25151">
        <w:rPr>
          <w:rFonts w:ascii="Arial" w:hAnsi="Arial" w:cs="Arial"/>
          <w:lang w:val="fr-CA"/>
        </w:rPr>
        <w:t xml:space="preserve"> bande de couleur correspondant à</w:t>
      </w:r>
      <w:r w:rsidR="00BF1875">
        <w:rPr>
          <w:rFonts w:ascii="Arial" w:hAnsi="Arial" w:cs="Arial"/>
          <w:lang w:val="fr-CA"/>
        </w:rPr>
        <w:t xml:space="preserve"> la classe/flotte à laquelle il a </w:t>
      </w:r>
      <w:r w:rsidR="00BF1875" w:rsidRPr="002C556C">
        <w:rPr>
          <w:rFonts w:ascii="Arial" w:hAnsi="Arial" w:cs="Arial"/>
          <w:lang w:val="fr-CA"/>
        </w:rPr>
        <w:t>é</w:t>
      </w:r>
      <w:r w:rsidR="00BF1875">
        <w:rPr>
          <w:rFonts w:ascii="Arial" w:hAnsi="Arial" w:cs="Arial"/>
          <w:lang w:val="fr-CA"/>
        </w:rPr>
        <w:t>t</w:t>
      </w:r>
      <w:r w:rsidR="00BF1875" w:rsidRPr="002C556C">
        <w:rPr>
          <w:rFonts w:ascii="Arial" w:hAnsi="Arial" w:cs="Arial"/>
          <w:lang w:val="fr-CA"/>
        </w:rPr>
        <w:t>é</w:t>
      </w:r>
      <w:r w:rsidR="00BF1875">
        <w:rPr>
          <w:rFonts w:ascii="Arial" w:hAnsi="Arial" w:cs="Arial"/>
          <w:lang w:val="fr-CA"/>
        </w:rPr>
        <w:t xml:space="preserve"> assign</w:t>
      </w:r>
      <w:r w:rsidR="00BF1875" w:rsidRPr="002C556C">
        <w:rPr>
          <w:rFonts w:ascii="Arial" w:hAnsi="Arial" w:cs="Arial"/>
          <w:lang w:val="fr-CA"/>
        </w:rPr>
        <w:t>é</w:t>
      </w:r>
      <w:r w:rsidR="00BF1875">
        <w:rPr>
          <w:rFonts w:ascii="Arial" w:hAnsi="Arial" w:cs="Arial"/>
          <w:lang w:val="fr-CA"/>
        </w:rPr>
        <w:t>. La bande doit être plac</w:t>
      </w:r>
      <w:r w:rsidR="00BF1875" w:rsidRPr="002C556C">
        <w:rPr>
          <w:rFonts w:ascii="Arial" w:hAnsi="Arial" w:cs="Arial"/>
          <w:lang w:val="fr-CA"/>
        </w:rPr>
        <w:t>é</w:t>
      </w:r>
      <w:r w:rsidR="00BF1875">
        <w:rPr>
          <w:rFonts w:ascii="Arial" w:hAnsi="Arial" w:cs="Arial"/>
          <w:lang w:val="fr-CA"/>
        </w:rPr>
        <w:t>e sur le bas du mât entre la ferrure de hale-bas et la bôme.</w:t>
      </w:r>
    </w:p>
    <w:p w14:paraId="03528D05" w14:textId="5F2BD891" w:rsidR="00BF1875" w:rsidRDefault="00BF1875" w:rsidP="00D16668">
      <w:pPr>
        <w:pStyle w:val="ListParagraph"/>
        <w:numPr>
          <w:ilvl w:val="1"/>
          <w:numId w:val="38"/>
        </w:numPr>
        <w:rPr>
          <w:rFonts w:ascii="Arial" w:hAnsi="Arial" w:cs="Arial"/>
          <w:lang w:val="fr-CA"/>
        </w:rPr>
      </w:pPr>
      <w:r>
        <w:rPr>
          <w:rFonts w:ascii="Arial" w:hAnsi="Arial" w:cs="Arial"/>
          <w:lang w:val="fr-CA"/>
        </w:rPr>
        <w:t>Les bandes de couleur seront d</w:t>
      </w:r>
      <w:r w:rsidRPr="002C556C">
        <w:rPr>
          <w:rFonts w:ascii="Arial" w:hAnsi="Arial" w:cs="Arial"/>
          <w:lang w:val="fr-CA"/>
        </w:rPr>
        <w:t>é</w:t>
      </w:r>
      <w:r>
        <w:rPr>
          <w:rFonts w:ascii="Arial" w:hAnsi="Arial" w:cs="Arial"/>
          <w:lang w:val="fr-CA"/>
        </w:rPr>
        <w:t>livr</w:t>
      </w:r>
      <w:r w:rsidRPr="002C556C">
        <w:rPr>
          <w:rFonts w:ascii="Arial" w:hAnsi="Arial" w:cs="Arial"/>
          <w:lang w:val="fr-CA"/>
        </w:rPr>
        <w:t>é</w:t>
      </w:r>
      <w:r>
        <w:rPr>
          <w:rFonts w:ascii="Arial" w:hAnsi="Arial" w:cs="Arial"/>
          <w:lang w:val="fr-CA"/>
        </w:rPr>
        <w:t>es au bureau de course.</w:t>
      </w:r>
    </w:p>
    <w:p w14:paraId="30201283" w14:textId="644E9A67" w:rsidR="00BF1875" w:rsidRPr="00BF1875" w:rsidRDefault="00BF1875" w:rsidP="00BF1875">
      <w:pPr>
        <w:pStyle w:val="ListParagraph"/>
        <w:numPr>
          <w:ilvl w:val="0"/>
          <w:numId w:val="38"/>
        </w:numPr>
        <w:rPr>
          <w:rFonts w:ascii="Arial" w:hAnsi="Arial" w:cs="Arial"/>
          <w:lang w:val="fr-CA"/>
        </w:rPr>
      </w:pPr>
      <w:r>
        <w:rPr>
          <w:rFonts w:ascii="Arial" w:hAnsi="Arial" w:cs="Arial"/>
          <w:b/>
          <w:bCs/>
          <w:lang w:val="fr-CA"/>
        </w:rPr>
        <w:t>SÉRIES FINALES</w:t>
      </w:r>
    </w:p>
    <w:p w14:paraId="36864C0B" w14:textId="01A2EDC8" w:rsidR="00BF1875" w:rsidRDefault="00BF1875" w:rsidP="00BF1875">
      <w:pPr>
        <w:pStyle w:val="ListParagraph"/>
        <w:numPr>
          <w:ilvl w:val="1"/>
          <w:numId w:val="38"/>
        </w:numPr>
        <w:rPr>
          <w:rFonts w:ascii="Arial" w:hAnsi="Arial" w:cs="Arial"/>
          <w:lang w:val="fr-CA"/>
        </w:rPr>
      </w:pPr>
      <w:r>
        <w:rPr>
          <w:rFonts w:ascii="Arial" w:hAnsi="Arial" w:cs="Arial"/>
          <w:lang w:val="fr-CA"/>
        </w:rPr>
        <w:t>L</w:t>
      </w:r>
      <w:r w:rsidR="00C24D7A">
        <w:rPr>
          <w:rFonts w:ascii="Arial" w:hAnsi="Arial" w:cs="Arial"/>
          <w:lang w:val="fr-CA"/>
        </w:rPr>
        <w:t>es bateaux seront affect</w:t>
      </w:r>
      <w:r w:rsidR="00C24D7A" w:rsidRPr="002C556C">
        <w:rPr>
          <w:rFonts w:ascii="Arial" w:hAnsi="Arial" w:cs="Arial"/>
          <w:lang w:val="fr-CA"/>
        </w:rPr>
        <w:t>é</w:t>
      </w:r>
      <w:r w:rsidR="00C24D7A">
        <w:rPr>
          <w:rFonts w:ascii="Arial" w:hAnsi="Arial" w:cs="Arial"/>
          <w:lang w:val="fr-CA"/>
        </w:rPr>
        <w:t>s aux flottes des s</w:t>
      </w:r>
      <w:r w:rsidR="00C24D7A" w:rsidRPr="002C556C">
        <w:rPr>
          <w:rFonts w:ascii="Arial" w:hAnsi="Arial" w:cs="Arial"/>
          <w:lang w:val="fr-CA"/>
        </w:rPr>
        <w:t>é</w:t>
      </w:r>
      <w:r w:rsidR="00C24D7A">
        <w:rPr>
          <w:rFonts w:ascii="Arial" w:hAnsi="Arial" w:cs="Arial"/>
          <w:lang w:val="fr-CA"/>
        </w:rPr>
        <w:t>ries finales sur la base de leur classement dans les s</w:t>
      </w:r>
      <w:r w:rsidR="00C24D7A" w:rsidRPr="002C556C">
        <w:rPr>
          <w:rFonts w:ascii="Arial" w:hAnsi="Arial" w:cs="Arial"/>
          <w:lang w:val="fr-CA"/>
        </w:rPr>
        <w:t>é</w:t>
      </w:r>
      <w:r w:rsidR="00C24D7A">
        <w:rPr>
          <w:rFonts w:ascii="Arial" w:hAnsi="Arial" w:cs="Arial"/>
          <w:lang w:val="fr-CA"/>
        </w:rPr>
        <w:t>ries de qualification.</w:t>
      </w:r>
    </w:p>
    <w:p w14:paraId="6288B386" w14:textId="37FDCCE9" w:rsidR="00C24D7A" w:rsidRDefault="00C24D7A" w:rsidP="00BF1875">
      <w:pPr>
        <w:pStyle w:val="ListParagraph"/>
        <w:numPr>
          <w:ilvl w:val="1"/>
          <w:numId w:val="38"/>
        </w:numPr>
        <w:rPr>
          <w:rFonts w:ascii="Arial" w:hAnsi="Arial" w:cs="Arial"/>
          <w:lang w:val="fr-CA"/>
        </w:rPr>
      </w:pPr>
      <w:r>
        <w:rPr>
          <w:rFonts w:ascii="Arial" w:hAnsi="Arial" w:cs="Arial"/>
          <w:lang w:val="fr-CA"/>
        </w:rPr>
        <w:t>Il y aura le même nombre de flottes dans la s</w:t>
      </w:r>
      <w:r w:rsidRPr="002C556C">
        <w:rPr>
          <w:rFonts w:ascii="Arial" w:hAnsi="Arial" w:cs="Arial"/>
          <w:lang w:val="fr-CA"/>
        </w:rPr>
        <w:t>é</w:t>
      </w:r>
      <w:r>
        <w:rPr>
          <w:rFonts w:ascii="Arial" w:hAnsi="Arial" w:cs="Arial"/>
          <w:lang w:val="fr-CA"/>
        </w:rPr>
        <w:t>rie finale que dans la s</w:t>
      </w:r>
      <w:r w:rsidRPr="002C556C">
        <w:rPr>
          <w:rFonts w:ascii="Arial" w:hAnsi="Arial" w:cs="Arial"/>
          <w:lang w:val="fr-CA"/>
        </w:rPr>
        <w:t>é</w:t>
      </w:r>
      <w:r>
        <w:rPr>
          <w:rFonts w:ascii="Arial" w:hAnsi="Arial" w:cs="Arial"/>
          <w:lang w:val="fr-CA"/>
        </w:rPr>
        <w:t>rie de qualification.</w:t>
      </w:r>
    </w:p>
    <w:p w14:paraId="6D4D293B" w14:textId="3DFF18E5" w:rsidR="00C24D7A" w:rsidRDefault="00FE7DE0" w:rsidP="00BF1875">
      <w:pPr>
        <w:pStyle w:val="ListParagraph"/>
        <w:numPr>
          <w:ilvl w:val="1"/>
          <w:numId w:val="38"/>
        </w:numPr>
        <w:rPr>
          <w:rFonts w:ascii="Arial" w:hAnsi="Arial" w:cs="Arial"/>
          <w:lang w:val="fr-CA"/>
        </w:rPr>
      </w:pPr>
      <w:r>
        <w:rPr>
          <w:rFonts w:ascii="Arial" w:hAnsi="Arial" w:cs="Arial"/>
          <w:lang w:val="fr-CA"/>
        </w:rPr>
        <w:t>Les flottes des s</w:t>
      </w:r>
      <w:r w:rsidRPr="002C556C">
        <w:rPr>
          <w:rFonts w:ascii="Arial" w:hAnsi="Arial" w:cs="Arial"/>
          <w:lang w:val="fr-CA"/>
        </w:rPr>
        <w:t>é</w:t>
      </w:r>
      <w:r>
        <w:rPr>
          <w:rFonts w:ascii="Arial" w:hAnsi="Arial" w:cs="Arial"/>
          <w:lang w:val="fr-CA"/>
        </w:rPr>
        <w:t>ries finales seront, aut</w:t>
      </w:r>
      <w:r w:rsidR="009E63E1">
        <w:rPr>
          <w:rFonts w:ascii="Arial" w:hAnsi="Arial" w:cs="Arial"/>
          <w:lang w:val="fr-CA"/>
        </w:rPr>
        <w:t xml:space="preserve">ant que possible, de taille </w:t>
      </w:r>
      <w:r w:rsidR="009E63E1" w:rsidRPr="002C556C">
        <w:rPr>
          <w:rFonts w:ascii="Arial" w:hAnsi="Arial" w:cs="Arial"/>
          <w:lang w:val="fr-CA"/>
        </w:rPr>
        <w:t>é</w:t>
      </w:r>
      <w:r w:rsidR="009E63E1">
        <w:rPr>
          <w:rFonts w:ascii="Arial" w:hAnsi="Arial" w:cs="Arial"/>
          <w:lang w:val="fr-CA"/>
        </w:rPr>
        <w:t xml:space="preserve">gale, mais de telle sorte que la flotte Argent ne soit pas plu grande que la flotte Or, que la flotte Bronze (lorsqu’elle </w:t>
      </w:r>
      <w:r w:rsidR="00837029">
        <w:rPr>
          <w:rFonts w:ascii="Arial" w:hAnsi="Arial" w:cs="Arial"/>
          <w:lang w:val="fr-CA"/>
        </w:rPr>
        <w:t>existe) ne soit pas plus grande que la flotte Argent et que la flotte Émeraude (lorsqu’elle existe) ne soit pas plus grande que la flotte Bronze. Les bateaux ayant les meilleurs rangs de s</w:t>
      </w:r>
      <w:r w:rsidR="00837029" w:rsidRPr="002C556C">
        <w:rPr>
          <w:rFonts w:ascii="Arial" w:hAnsi="Arial" w:cs="Arial"/>
          <w:lang w:val="fr-CA"/>
        </w:rPr>
        <w:t>é</w:t>
      </w:r>
      <w:r w:rsidR="00837029">
        <w:rPr>
          <w:rFonts w:ascii="Arial" w:hAnsi="Arial" w:cs="Arial"/>
          <w:lang w:val="fr-CA"/>
        </w:rPr>
        <w:t>rie de qualification courront toutes les courses de la s</w:t>
      </w:r>
      <w:r w:rsidR="00837029" w:rsidRPr="002C556C">
        <w:rPr>
          <w:rFonts w:ascii="Arial" w:hAnsi="Arial" w:cs="Arial"/>
          <w:lang w:val="fr-CA"/>
        </w:rPr>
        <w:t>é</w:t>
      </w:r>
      <w:r w:rsidR="00837029">
        <w:rPr>
          <w:rFonts w:ascii="Arial" w:hAnsi="Arial" w:cs="Arial"/>
          <w:lang w:val="fr-CA"/>
        </w:rPr>
        <w:t>rie finale dans la flotte Or; les bateaux ayant les meilleurs rangs de s</w:t>
      </w:r>
      <w:r w:rsidR="00837029" w:rsidRPr="002C556C">
        <w:rPr>
          <w:rFonts w:ascii="Arial" w:hAnsi="Arial" w:cs="Arial"/>
          <w:lang w:val="fr-CA"/>
        </w:rPr>
        <w:t>é</w:t>
      </w:r>
      <w:r w:rsidR="00837029">
        <w:rPr>
          <w:rFonts w:ascii="Arial" w:hAnsi="Arial" w:cs="Arial"/>
          <w:lang w:val="fr-CA"/>
        </w:rPr>
        <w:t>rie de qualification suivants courront dans</w:t>
      </w:r>
      <w:r w:rsidR="00510362">
        <w:rPr>
          <w:rFonts w:ascii="Arial" w:hAnsi="Arial" w:cs="Arial"/>
          <w:lang w:val="fr-CA"/>
        </w:rPr>
        <w:t xml:space="preserve"> la flotte </w:t>
      </w:r>
      <w:r w:rsidR="00510362">
        <w:rPr>
          <w:rFonts w:ascii="Arial" w:hAnsi="Arial" w:cs="Arial"/>
          <w:lang w:val="fr-CA"/>
        </w:rPr>
        <w:lastRenderedPageBreak/>
        <w:t>Argent; les bateaux ayant les meilleurs rangs de s</w:t>
      </w:r>
      <w:r w:rsidR="00510362" w:rsidRPr="002C556C">
        <w:rPr>
          <w:rFonts w:ascii="Arial" w:hAnsi="Arial" w:cs="Arial"/>
          <w:lang w:val="fr-CA"/>
        </w:rPr>
        <w:t>é</w:t>
      </w:r>
      <w:r w:rsidR="00510362">
        <w:rPr>
          <w:rFonts w:ascii="Arial" w:hAnsi="Arial" w:cs="Arial"/>
          <w:lang w:val="fr-CA"/>
        </w:rPr>
        <w:t>rie de qualification suivants courront dans la flotte Bronze (là</w:t>
      </w:r>
      <w:r w:rsidR="00C45505">
        <w:rPr>
          <w:rFonts w:ascii="Arial" w:hAnsi="Arial" w:cs="Arial"/>
          <w:lang w:val="fr-CA"/>
        </w:rPr>
        <w:t xml:space="preserve"> où elle existe); et les bateaux ayant les meilleurs rangs de s</w:t>
      </w:r>
      <w:r w:rsidR="00C45505" w:rsidRPr="002C556C">
        <w:rPr>
          <w:rFonts w:ascii="Arial" w:hAnsi="Arial" w:cs="Arial"/>
          <w:lang w:val="fr-CA"/>
        </w:rPr>
        <w:t>é</w:t>
      </w:r>
      <w:r w:rsidR="00C45505">
        <w:rPr>
          <w:rFonts w:ascii="Arial" w:hAnsi="Arial" w:cs="Arial"/>
          <w:lang w:val="fr-CA"/>
        </w:rPr>
        <w:t>rie de qualification suivants courront dans la flotte Émeraude (</w:t>
      </w:r>
      <w:r w:rsidR="00C45505">
        <w:rPr>
          <w:rFonts w:ascii="Arial" w:hAnsi="Arial" w:cs="Arial"/>
          <w:lang w:val="fr-CA"/>
        </w:rPr>
        <w:t>là où elle existe</w:t>
      </w:r>
      <w:r w:rsidR="00C45505">
        <w:rPr>
          <w:rFonts w:ascii="Arial" w:hAnsi="Arial" w:cs="Arial"/>
          <w:lang w:val="fr-CA"/>
        </w:rPr>
        <w:t>).</w:t>
      </w:r>
    </w:p>
    <w:p w14:paraId="7E6AE174" w14:textId="594D9DFF" w:rsidR="00C45505" w:rsidRDefault="00C45505" w:rsidP="00BF1875">
      <w:pPr>
        <w:pStyle w:val="ListParagraph"/>
        <w:numPr>
          <w:ilvl w:val="1"/>
          <w:numId w:val="38"/>
        </w:numPr>
        <w:rPr>
          <w:rFonts w:ascii="Arial" w:hAnsi="Arial" w:cs="Arial"/>
          <w:lang w:val="fr-CA"/>
        </w:rPr>
      </w:pPr>
      <w:r>
        <w:rPr>
          <w:rFonts w:ascii="Arial" w:hAnsi="Arial" w:cs="Arial"/>
          <w:lang w:val="fr-CA"/>
        </w:rPr>
        <w:t>Tout nouveau calcul du classement des s</w:t>
      </w:r>
      <w:r w:rsidRPr="002C556C">
        <w:rPr>
          <w:rFonts w:ascii="Arial" w:hAnsi="Arial" w:cs="Arial"/>
          <w:lang w:val="fr-CA"/>
        </w:rPr>
        <w:t>é</w:t>
      </w:r>
      <w:r>
        <w:rPr>
          <w:rFonts w:ascii="Arial" w:hAnsi="Arial" w:cs="Arial"/>
          <w:lang w:val="fr-CA"/>
        </w:rPr>
        <w:t xml:space="preserve">ries de qualification après que les bateaux ont </w:t>
      </w:r>
      <w:r w:rsidRPr="002C556C">
        <w:rPr>
          <w:rFonts w:ascii="Arial" w:hAnsi="Arial" w:cs="Arial"/>
          <w:lang w:val="fr-CA"/>
        </w:rPr>
        <w:t>é</w:t>
      </w:r>
      <w:r>
        <w:rPr>
          <w:rFonts w:ascii="Arial" w:hAnsi="Arial" w:cs="Arial"/>
          <w:lang w:val="fr-CA"/>
        </w:rPr>
        <w:t>t</w:t>
      </w:r>
      <w:r w:rsidRPr="002C556C">
        <w:rPr>
          <w:rFonts w:ascii="Arial" w:hAnsi="Arial" w:cs="Arial"/>
          <w:lang w:val="fr-CA"/>
        </w:rPr>
        <w:t>é</w:t>
      </w:r>
      <w:r>
        <w:rPr>
          <w:rFonts w:ascii="Arial" w:hAnsi="Arial" w:cs="Arial"/>
          <w:lang w:val="fr-CA"/>
        </w:rPr>
        <w:t xml:space="preserve"> assign</w:t>
      </w:r>
      <w:r w:rsidRPr="002C556C">
        <w:rPr>
          <w:rFonts w:ascii="Arial" w:hAnsi="Arial" w:cs="Arial"/>
          <w:lang w:val="fr-CA"/>
        </w:rPr>
        <w:t>é</w:t>
      </w:r>
      <w:r>
        <w:rPr>
          <w:rFonts w:ascii="Arial" w:hAnsi="Arial" w:cs="Arial"/>
          <w:lang w:val="fr-CA"/>
        </w:rPr>
        <w:t>s aux flottes des s</w:t>
      </w:r>
      <w:r w:rsidRPr="002C556C">
        <w:rPr>
          <w:rFonts w:ascii="Arial" w:hAnsi="Arial" w:cs="Arial"/>
          <w:lang w:val="fr-CA"/>
        </w:rPr>
        <w:t>é</w:t>
      </w:r>
      <w:r>
        <w:rPr>
          <w:rFonts w:ascii="Arial" w:hAnsi="Arial" w:cs="Arial"/>
          <w:lang w:val="fr-CA"/>
        </w:rPr>
        <w:t>ries finales n’affectera pas les assignations, sauf qu’une d</w:t>
      </w:r>
      <w:r w:rsidRPr="002C556C">
        <w:rPr>
          <w:rFonts w:ascii="Arial" w:hAnsi="Arial" w:cs="Arial"/>
          <w:lang w:val="fr-CA"/>
        </w:rPr>
        <w:t>é</w:t>
      </w:r>
      <w:r>
        <w:rPr>
          <w:rFonts w:ascii="Arial" w:hAnsi="Arial" w:cs="Arial"/>
          <w:lang w:val="fr-CA"/>
        </w:rPr>
        <w:t>cision de r</w:t>
      </w:r>
      <w:r w:rsidRPr="002C556C">
        <w:rPr>
          <w:rFonts w:ascii="Arial" w:hAnsi="Arial" w:cs="Arial"/>
          <w:lang w:val="fr-CA"/>
        </w:rPr>
        <w:t>é</w:t>
      </w:r>
      <w:r>
        <w:rPr>
          <w:rFonts w:ascii="Arial" w:hAnsi="Arial" w:cs="Arial"/>
          <w:lang w:val="fr-CA"/>
        </w:rPr>
        <w:t>paration peut promouvoir un bateau à une flotte sup</w:t>
      </w:r>
      <w:r w:rsidRPr="002C556C">
        <w:rPr>
          <w:rFonts w:ascii="Arial" w:hAnsi="Arial" w:cs="Arial"/>
          <w:lang w:val="fr-CA"/>
        </w:rPr>
        <w:t>é</w:t>
      </w:r>
      <w:r>
        <w:rPr>
          <w:rFonts w:ascii="Arial" w:hAnsi="Arial" w:cs="Arial"/>
          <w:lang w:val="fr-CA"/>
        </w:rPr>
        <w:t>rieure.</w:t>
      </w:r>
    </w:p>
    <w:p w14:paraId="46836A88" w14:textId="10CE448F" w:rsidR="00E21789" w:rsidRPr="003B68D8" w:rsidRDefault="00C45505" w:rsidP="000B3056">
      <w:pPr>
        <w:pStyle w:val="ListParagraph"/>
        <w:numPr>
          <w:ilvl w:val="1"/>
          <w:numId w:val="38"/>
        </w:numPr>
        <w:rPr>
          <w:rFonts w:ascii="Arial" w:hAnsi="Arial" w:cs="Arial"/>
          <w:lang w:val="fr-CA"/>
        </w:rPr>
      </w:pPr>
      <w:r>
        <w:rPr>
          <w:rFonts w:ascii="Arial" w:hAnsi="Arial" w:cs="Arial"/>
          <w:lang w:val="fr-CA"/>
        </w:rPr>
        <w:t>Il n’est pas n</w:t>
      </w:r>
      <w:r w:rsidRPr="002C556C">
        <w:rPr>
          <w:rFonts w:ascii="Arial" w:hAnsi="Arial" w:cs="Arial"/>
          <w:lang w:val="fr-CA"/>
        </w:rPr>
        <w:t>é</w:t>
      </w:r>
      <w:r>
        <w:rPr>
          <w:rFonts w:ascii="Arial" w:hAnsi="Arial" w:cs="Arial"/>
          <w:lang w:val="fr-CA"/>
        </w:rPr>
        <w:t>cessaire que les diff</w:t>
      </w:r>
      <w:r w:rsidRPr="002C556C">
        <w:rPr>
          <w:rFonts w:ascii="Arial" w:hAnsi="Arial" w:cs="Arial"/>
          <w:lang w:val="fr-CA"/>
        </w:rPr>
        <w:t>é</w:t>
      </w:r>
      <w:r>
        <w:rPr>
          <w:rFonts w:ascii="Arial" w:hAnsi="Arial" w:cs="Arial"/>
          <w:lang w:val="fr-CA"/>
        </w:rPr>
        <w:t>rentes flottes de la s</w:t>
      </w:r>
      <w:r w:rsidRPr="002C556C">
        <w:rPr>
          <w:rFonts w:ascii="Arial" w:hAnsi="Arial" w:cs="Arial"/>
          <w:lang w:val="fr-CA"/>
        </w:rPr>
        <w:t>é</w:t>
      </w:r>
      <w:r>
        <w:rPr>
          <w:rFonts w:ascii="Arial" w:hAnsi="Arial" w:cs="Arial"/>
          <w:lang w:val="fr-CA"/>
        </w:rPr>
        <w:t>rie finale aient effectu</w:t>
      </w:r>
      <w:r w:rsidRPr="002C556C">
        <w:rPr>
          <w:rFonts w:ascii="Arial" w:hAnsi="Arial" w:cs="Arial"/>
          <w:lang w:val="fr-CA"/>
        </w:rPr>
        <w:t>é</w:t>
      </w:r>
      <w:r>
        <w:rPr>
          <w:rFonts w:ascii="Arial" w:hAnsi="Arial" w:cs="Arial"/>
          <w:lang w:val="fr-CA"/>
        </w:rPr>
        <w:t xml:space="preserve"> le même nombre de courses finales. Les bateaux de la flotte Or seront class</w:t>
      </w:r>
      <w:r w:rsidRPr="002C556C">
        <w:rPr>
          <w:rFonts w:ascii="Arial" w:hAnsi="Arial" w:cs="Arial"/>
          <w:lang w:val="fr-CA"/>
        </w:rPr>
        <w:t>é</w:t>
      </w:r>
      <w:r>
        <w:rPr>
          <w:rFonts w:ascii="Arial" w:hAnsi="Arial" w:cs="Arial"/>
          <w:lang w:val="fr-CA"/>
        </w:rPr>
        <w:t xml:space="preserve">s au rang le plus </w:t>
      </w:r>
      <w:r w:rsidRPr="002C556C">
        <w:rPr>
          <w:rFonts w:ascii="Arial" w:hAnsi="Arial" w:cs="Arial"/>
          <w:lang w:val="fr-CA"/>
        </w:rPr>
        <w:t>é</w:t>
      </w:r>
      <w:r>
        <w:rPr>
          <w:rFonts w:ascii="Arial" w:hAnsi="Arial" w:cs="Arial"/>
          <w:lang w:val="fr-CA"/>
        </w:rPr>
        <w:t>lev</w:t>
      </w:r>
      <w:r w:rsidRPr="002C556C">
        <w:rPr>
          <w:rFonts w:ascii="Arial" w:hAnsi="Arial" w:cs="Arial"/>
          <w:lang w:val="fr-CA"/>
        </w:rPr>
        <w:t>é</w:t>
      </w:r>
      <w:r>
        <w:rPr>
          <w:rFonts w:ascii="Arial" w:hAnsi="Arial" w:cs="Arial"/>
          <w:lang w:val="fr-CA"/>
        </w:rPr>
        <w:t xml:space="preserve">, à l’exception d’un bateau </w:t>
      </w:r>
      <w:r w:rsidR="003B68D8">
        <w:rPr>
          <w:rFonts w:ascii="Arial" w:hAnsi="Arial" w:cs="Arial"/>
          <w:lang w:val="fr-CA"/>
        </w:rPr>
        <w:t>disqualifi</w:t>
      </w:r>
      <w:r w:rsidR="003B68D8" w:rsidRPr="002C556C">
        <w:rPr>
          <w:rFonts w:ascii="Arial" w:hAnsi="Arial" w:cs="Arial"/>
          <w:lang w:val="fr-CA"/>
        </w:rPr>
        <w:t>é</w:t>
      </w:r>
      <w:r w:rsidR="003B68D8">
        <w:rPr>
          <w:rFonts w:ascii="Arial" w:hAnsi="Arial" w:cs="Arial"/>
          <w:lang w:val="fr-CA"/>
        </w:rPr>
        <w:t xml:space="preserve"> d’une course de s</w:t>
      </w:r>
      <w:r w:rsidR="003B68D8" w:rsidRPr="002C556C">
        <w:rPr>
          <w:rFonts w:ascii="Arial" w:hAnsi="Arial" w:cs="Arial"/>
          <w:lang w:val="fr-CA"/>
        </w:rPr>
        <w:t>é</w:t>
      </w:r>
      <w:r w:rsidR="003B68D8">
        <w:rPr>
          <w:rFonts w:ascii="Arial" w:hAnsi="Arial" w:cs="Arial"/>
          <w:lang w:val="fr-CA"/>
        </w:rPr>
        <w:t>rie finale en vertu du règlement RRS 69, de la Règle 21, de la Règle 38 ou de la Règle 35.</w:t>
      </w:r>
    </w:p>
    <w:p w14:paraId="51A9CBE1" w14:textId="26DD716C" w:rsidR="00E21789" w:rsidRPr="00E21789" w:rsidRDefault="00E21789" w:rsidP="00E21789">
      <w:pPr>
        <w:rPr>
          <w:rFonts w:ascii="Calibri" w:eastAsia="Times New Roman" w:hAnsi="Calibri" w:cs="Calibri"/>
          <w:lang w:eastAsia="en-CA"/>
        </w:rPr>
      </w:pPr>
    </w:p>
    <w:p w14:paraId="11EBBA7B" w14:textId="1854F82E" w:rsidR="00E21789" w:rsidRPr="00E21789" w:rsidRDefault="00E21789" w:rsidP="00E21789">
      <w:pPr>
        <w:rPr>
          <w:rFonts w:ascii="Calibri" w:eastAsia="Times New Roman" w:hAnsi="Calibri" w:cs="Calibri"/>
          <w:lang w:eastAsia="en-CA"/>
        </w:rPr>
      </w:pPr>
    </w:p>
    <w:p w14:paraId="25B1D5A1" w14:textId="43DEF90B" w:rsidR="00535599" w:rsidRPr="00837E87" w:rsidRDefault="00535599" w:rsidP="000B3056">
      <w:pPr>
        <w:rPr>
          <w:rFonts w:ascii="Arial" w:hAnsi="Arial" w:cs="Arial"/>
          <w:lang w:val="fr-CA"/>
        </w:rPr>
      </w:pPr>
    </w:p>
    <w:sectPr w:rsidR="00535599" w:rsidRPr="00837E87" w:rsidSect="003E1536">
      <w:footerReference w:type="default" r:id="rId11"/>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FB77" w14:textId="77777777" w:rsidR="00852B7D" w:rsidRDefault="00852B7D" w:rsidP="00BE62D8">
      <w:r>
        <w:separator/>
      </w:r>
    </w:p>
  </w:endnote>
  <w:endnote w:type="continuationSeparator" w:id="0">
    <w:p w14:paraId="6F894FA0" w14:textId="77777777" w:rsidR="00852B7D" w:rsidRDefault="00852B7D" w:rsidP="00BE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A3A" w14:textId="77777777" w:rsidR="00CD1AC7" w:rsidRPr="00DF77BB" w:rsidRDefault="00CD1AC7" w:rsidP="00CD1AC7">
    <w:pPr>
      <w:ind w:right="360" w:firstLine="360"/>
      <w:jc w:val="center"/>
      <w:rPr>
        <w:rFonts w:ascii="Times New Roman" w:eastAsia="Times New Roman" w:hAnsi="Times New Roman" w:cs="Times New Roman"/>
        <w:sz w:val="20"/>
        <w:szCs w:val="20"/>
        <w:lang w:val="en-US" w:eastAsia="fi-FI"/>
      </w:rPr>
    </w:pPr>
    <w:r w:rsidRPr="00DF77BB">
      <w:rPr>
        <w:rFonts w:ascii="Times New Roman" w:eastAsia="Times New Roman" w:hAnsi="Times New Roman" w:cs="Times New Roman"/>
        <w:sz w:val="20"/>
        <w:szCs w:val="20"/>
        <w:lang w:val="en-US" w:eastAsia="fi-FI"/>
      </w:rPr>
      <w:t>CORK/Sail Kingston</w:t>
    </w:r>
  </w:p>
  <w:p w14:paraId="34EEB7A3" w14:textId="77777777" w:rsidR="00CD1AC7" w:rsidRPr="00DF77BB" w:rsidRDefault="00CD1AC7" w:rsidP="00CD1AC7">
    <w:pPr>
      <w:ind w:right="360" w:firstLine="360"/>
      <w:jc w:val="center"/>
      <w:rPr>
        <w:rFonts w:ascii="Times New Roman" w:eastAsia="Times New Roman" w:hAnsi="Times New Roman" w:cs="Times New Roman"/>
        <w:sz w:val="20"/>
        <w:szCs w:val="20"/>
        <w:lang w:val="en-US" w:eastAsia="fi-FI"/>
      </w:rPr>
    </w:pPr>
    <w:r w:rsidRPr="00DF77BB">
      <w:rPr>
        <w:rFonts w:ascii="Times New Roman" w:eastAsia="Times New Roman" w:hAnsi="Times New Roman" w:cs="Times New Roman"/>
        <w:sz w:val="20"/>
        <w:szCs w:val="20"/>
        <w:lang w:val="en-US" w:eastAsia="fi-FI"/>
      </w:rPr>
      <w:t>Portsmouth Olympic Harbour 53 Yonge St. Kingston, ON, K7M 6G4</w:t>
    </w:r>
  </w:p>
  <w:p w14:paraId="414097FB" w14:textId="4507B444" w:rsidR="00AC6C0E" w:rsidRPr="00DF77BB" w:rsidRDefault="00CD1AC7" w:rsidP="00CD1AC7">
    <w:pPr>
      <w:ind w:right="360" w:firstLine="360"/>
      <w:jc w:val="center"/>
      <w:rPr>
        <w:rFonts w:ascii="Times New Roman" w:eastAsia="Times New Roman" w:hAnsi="Times New Roman" w:cs="Times New Roman"/>
        <w:sz w:val="20"/>
        <w:szCs w:val="20"/>
        <w:lang w:val="fr-CA" w:eastAsia="fi-FI"/>
      </w:rPr>
    </w:pPr>
    <w:r>
      <w:rPr>
        <w:rFonts w:ascii="Times New Roman" w:eastAsia="Times New Roman" w:hAnsi="Times New Roman" w:cs="Times New Roman"/>
        <w:sz w:val="20"/>
        <w:szCs w:val="20"/>
        <w:lang w:val="fr-CA" w:eastAsia="fi-FI"/>
      </w:rPr>
      <w:t>Télép</w:t>
    </w:r>
    <w:r w:rsidRPr="00DF77BB">
      <w:rPr>
        <w:rFonts w:ascii="Times New Roman" w:eastAsia="Times New Roman" w:hAnsi="Times New Roman" w:cs="Times New Roman"/>
        <w:sz w:val="20"/>
        <w:szCs w:val="20"/>
        <w:lang w:val="fr-CA" w:eastAsia="fi-FI"/>
      </w:rPr>
      <w:t>hone</w:t>
    </w:r>
    <w:r>
      <w:rPr>
        <w:rFonts w:ascii="Times New Roman" w:eastAsia="Times New Roman" w:hAnsi="Times New Roman" w:cs="Times New Roman"/>
        <w:sz w:val="20"/>
        <w:szCs w:val="20"/>
        <w:lang w:val="fr-CA" w:eastAsia="fi-FI"/>
      </w:rPr>
      <w:t xml:space="preserve"> : 613-545-1322 Courrie</w:t>
    </w:r>
    <w:r w:rsidRPr="00DF77BB">
      <w:rPr>
        <w:rFonts w:ascii="Times New Roman" w:eastAsia="Times New Roman" w:hAnsi="Times New Roman" w:cs="Times New Roman"/>
        <w:sz w:val="20"/>
        <w:szCs w:val="20"/>
        <w:lang w:val="fr-CA" w:eastAsia="fi-FI"/>
      </w:rPr>
      <w:t>l</w:t>
    </w:r>
    <w:r>
      <w:rPr>
        <w:rFonts w:ascii="Times New Roman" w:eastAsia="Times New Roman" w:hAnsi="Times New Roman" w:cs="Times New Roman"/>
        <w:sz w:val="20"/>
        <w:szCs w:val="20"/>
        <w:lang w:val="fr-CA" w:eastAsia="fi-FI"/>
      </w:rPr>
      <w:t xml:space="preserve"> </w:t>
    </w:r>
    <w:r w:rsidRPr="00DF77BB">
      <w:rPr>
        <w:rFonts w:ascii="Times New Roman" w:eastAsia="Times New Roman" w:hAnsi="Times New Roman" w:cs="Times New Roman"/>
        <w:sz w:val="20"/>
        <w:szCs w:val="20"/>
        <w:lang w:val="fr-CA" w:eastAsia="fi-FI"/>
      </w:rPr>
      <w:t>: sail@cork.org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16CE" w14:textId="77777777" w:rsidR="00852B7D" w:rsidRDefault="00852B7D" w:rsidP="00BE62D8">
      <w:r>
        <w:separator/>
      </w:r>
    </w:p>
  </w:footnote>
  <w:footnote w:type="continuationSeparator" w:id="0">
    <w:p w14:paraId="6BBF813F" w14:textId="77777777" w:rsidR="00852B7D" w:rsidRDefault="00852B7D" w:rsidP="00BE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D11"/>
    <w:multiLevelType w:val="multilevel"/>
    <w:tmpl w:val="65A849DE"/>
    <w:lvl w:ilvl="0">
      <w:start w:val="11"/>
      <w:numFmt w:val="decimal"/>
      <w:lvlText w:val="%1"/>
      <w:lvlJc w:val="left"/>
      <w:pPr>
        <w:ind w:left="720" w:hanging="360"/>
      </w:pPr>
      <w:rPr>
        <w:rFonts w:hint="default"/>
      </w:rPr>
    </w:lvl>
    <w:lvl w:ilvl="1">
      <w:start w:val="2"/>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 w15:restartNumberingAfterBreak="0">
    <w:nsid w:val="1052452E"/>
    <w:multiLevelType w:val="multilevel"/>
    <w:tmpl w:val="29DC3B58"/>
    <w:lvl w:ilvl="0">
      <w:start w:val="16"/>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2" w15:restartNumberingAfterBreak="0">
    <w:nsid w:val="10BB1C4B"/>
    <w:multiLevelType w:val="multilevel"/>
    <w:tmpl w:val="D63A2CC0"/>
    <w:lvl w:ilvl="0">
      <w:start w:val="14"/>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 w15:restartNumberingAfterBreak="0">
    <w:nsid w:val="18940C0F"/>
    <w:multiLevelType w:val="multilevel"/>
    <w:tmpl w:val="E3EEB66E"/>
    <w:lvl w:ilvl="0">
      <w:start w:val="19"/>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4" w15:restartNumberingAfterBreak="0">
    <w:nsid w:val="1A2777E0"/>
    <w:multiLevelType w:val="multilevel"/>
    <w:tmpl w:val="039E298C"/>
    <w:lvl w:ilvl="0">
      <w:start w:val="17"/>
      <w:numFmt w:val="decimal"/>
      <w:lvlText w:val="%1"/>
      <w:lvlJc w:val="left"/>
      <w:pPr>
        <w:ind w:left="720" w:hanging="360"/>
      </w:pPr>
      <w:rPr>
        <w:rFonts w:hint="default"/>
      </w:rPr>
    </w:lvl>
    <w:lvl w:ilvl="1">
      <w:start w:val="1"/>
      <w:numFmt w:val="decimal"/>
      <w:isLgl/>
      <w:lvlText w:val="%1.%2"/>
      <w:lvlJc w:val="left"/>
      <w:pPr>
        <w:ind w:left="81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5" w15:restartNumberingAfterBreak="0">
    <w:nsid w:val="1B9E4135"/>
    <w:multiLevelType w:val="multilevel"/>
    <w:tmpl w:val="4492F3EC"/>
    <w:lvl w:ilvl="0">
      <w:start w:val="13"/>
      <w:numFmt w:val="decimal"/>
      <w:lvlText w:val="%1"/>
      <w:lvlJc w:val="left"/>
      <w:pPr>
        <w:ind w:left="720" w:hanging="360"/>
      </w:pPr>
      <w:rPr>
        <w:rFonts w:hint="default"/>
      </w:rPr>
    </w:lvl>
    <w:lvl w:ilvl="1">
      <w:start w:val="5"/>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6" w15:restartNumberingAfterBreak="0">
    <w:nsid w:val="1BAF2C69"/>
    <w:multiLevelType w:val="multilevel"/>
    <w:tmpl w:val="C810B3FC"/>
    <w:lvl w:ilvl="0">
      <w:start w:val="11"/>
      <w:numFmt w:val="decimal"/>
      <w:lvlText w:val="%1"/>
      <w:lvlJc w:val="left"/>
      <w:pPr>
        <w:ind w:left="720" w:hanging="360"/>
      </w:pPr>
      <w:rPr>
        <w:rFonts w:hint="default"/>
      </w:rPr>
    </w:lvl>
    <w:lvl w:ilvl="1">
      <w:start w:val="3"/>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7" w15:restartNumberingAfterBreak="0">
    <w:nsid w:val="1E456934"/>
    <w:multiLevelType w:val="multilevel"/>
    <w:tmpl w:val="14E872BE"/>
    <w:lvl w:ilvl="0">
      <w:start w:val="20"/>
      <w:numFmt w:val="decimal"/>
      <w:lvlText w:val="%1"/>
      <w:lvlJc w:val="left"/>
      <w:pPr>
        <w:ind w:left="720" w:hanging="360"/>
      </w:pPr>
      <w:rPr>
        <w:rFonts w:hint="default"/>
      </w:rPr>
    </w:lvl>
    <w:lvl w:ilvl="1">
      <w:start w:val="2"/>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8" w15:restartNumberingAfterBreak="0">
    <w:nsid w:val="1F37393D"/>
    <w:multiLevelType w:val="multilevel"/>
    <w:tmpl w:val="A412C0F0"/>
    <w:lvl w:ilvl="0">
      <w:start w:val="5"/>
      <w:numFmt w:val="decimal"/>
      <w:lvlText w:val="%1"/>
      <w:lvlJc w:val="left"/>
      <w:pPr>
        <w:ind w:left="720" w:hanging="360"/>
      </w:pPr>
      <w:rPr>
        <w:rFonts w:hint="default"/>
      </w:rPr>
    </w:lvl>
    <w:lvl w:ilvl="1">
      <w:start w:val="5"/>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9" w15:restartNumberingAfterBreak="0">
    <w:nsid w:val="223E61D2"/>
    <w:multiLevelType w:val="multilevel"/>
    <w:tmpl w:val="ADA2A93E"/>
    <w:lvl w:ilvl="0">
      <w:start w:val="11"/>
      <w:numFmt w:val="decimal"/>
      <w:lvlText w:val="%1"/>
      <w:lvlJc w:val="left"/>
      <w:pPr>
        <w:ind w:left="720" w:hanging="360"/>
      </w:pPr>
      <w:rPr>
        <w:rFonts w:hint="default"/>
      </w:rPr>
    </w:lvl>
    <w:lvl w:ilvl="1">
      <w:start w:val="2"/>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0" w15:restartNumberingAfterBreak="0">
    <w:nsid w:val="24EF0B79"/>
    <w:multiLevelType w:val="multilevel"/>
    <w:tmpl w:val="8008287C"/>
    <w:lvl w:ilvl="0">
      <w:start w:val="4"/>
      <w:numFmt w:val="decimal"/>
      <w:lvlText w:val="%1"/>
      <w:lvlJc w:val="left"/>
      <w:pPr>
        <w:ind w:left="432" w:hanging="432"/>
      </w:pPr>
    </w:lvl>
    <w:lvl w:ilvl="1">
      <w:start w:val="1"/>
      <w:numFmt w:val="decimal"/>
      <w:lvlText w:val="%1.%2"/>
      <w:lvlJc w:val="left"/>
      <w:pPr>
        <w:ind w:left="718"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F45ACE"/>
    <w:multiLevelType w:val="hybridMultilevel"/>
    <w:tmpl w:val="ADE6CEEA"/>
    <w:lvl w:ilvl="0" w:tplc="A6CAFC1C">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0531B"/>
    <w:multiLevelType w:val="multilevel"/>
    <w:tmpl w:val="C98237B4"/>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290F83"/>
    <w:multiLevelType w:val="multilevel"/>
    <w:tmpl w:val="CC102060"/>
    <w:lvl w:ilvl="0">
      <w:start w:val="7"/>
      <w:numFmt w:val="decimal"/>
      <w:lvlText w:val="%1"/>
      <w:lvlJc w:val="left"/>
      <w:pPr>
        <w:ind w:left="720" w:hanging="360"/>
      </w:pPr>
      <w:rPr>
        <w:rFonts w:hint="default"/>
      </w:rPr>
    </w:lvl>
    <w:lvl w:ilvl="1">
      <w:start w:val="3"/>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4" w15:restartNumberingAfterBreak="0">
    <w:nsid w:val="33156A88"/>
    <w:multiLevelType w:val="multilevel"/>
    <w:tmpl w:val="04941B7A"/>
    <w:lvl w:ilvl="0">
      <w:start w:val="9"/>
      <w:numFmt w:val="decimal"/>
      <w:lvlText w:val="%1"/>
      <w:lvlJc w:val="left"/>
      <w:pPr>
        <w:ind w:left="720" w:hanging="360"/>
      </w:pPr>
      <w:rPr>
        <w:rFonts w:hint="default"/>
      </w:rPr>
    </w:lvl>
    <w:lvl w:ilvl="1">
      <w:start w:val="2"/>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5" w15:restartNumberingAfterBreak="0">
    <w:nsid w:val="382C2825"/>
    <w:multiLevelType w:val="multilevel"/>
    <w:tmpl w:val="556A2EB0"/>
    <w:lvl w:ilvl="0">
      <w:start w:val="15"/>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6" w15:restartNumberingAfterBreak="0">
    <w:nsid w:val="47AB25AD"/>
    <w:multiLevelType w:val="multilevel"/>
    <w:tmpl w:val="A3E05FE6"/>
    <w:lvl w:ilvl="0">
      <w:start w:val="20"/>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7" w15:restartNumberingAfterBreak="0">
    <w:nsid w:val="4A5F6816"/>
    <w:multiLevelType w:val="multilevel"/>
    <w:tmpl w:val="CE04FBAA"/>
    <w:lvl w:ilvl="0">
      <w:start w:val="10"/>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18" w15:restartNumberingAfterBreak="0">
    <w:nsid w:val="4C4E1F39"/>
    <w:multiLevelType w:val="multilevel"/>
    <w:tmpl w:val="5A805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240F2"/>
    <w:multiLevelType w:val="multilevel"/>
    <w:tmpl w:val="AE9E8B4A"/>
    <w:lvl w:ilvl="0">
      <w:start w:val="5"/>
      <w:numFmt w:val="decimal"/>
      <w:lvlText w:val="%1"/>
      <w:lvlJc w:val="left"/>
      <w:pPr>
        <w:ind w:left="720" w:hanging="360"/>
      </w:pPr>
      <w:rPr>
        <w:rFonts w:hint="default"/>
      </w:rPr>
    </w:lvl>
    <w:lvl w:ilvl="1">
      <w:start w:val="4"/>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20" w15:restartNumberingAfterBreak="0">
    <w:nsid w:val="4E8B7675"/>
    <w:multiLevelType w:val="multilevel"/>
    <w:tmpl w:val="B33CA7BC"/>
    <w:lvl w:ilvl="0">
      <w:start w:val="13"/>
      <w:numFmt w:val="decimal"/>
      <w:lvlText w:val="%1"/>
      <w:lvlJc w:val="left"/>
      <w:pPr>
        <w:ind w:left="720" w:hanging="360"/>
      </w:pPr>
      <w:rPr>
        <w:rFonts w:hint="default"/>
      </w:rPr>
    </w:lvl>
    <w:lvl w:ilvl="1">
      <w:start w:val="4"/>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21" w15:restartNumberingAfterBreak="0">
    <w:nsid w:val="4F1F2D1B"/>
    <w:multiLevelType w:val="hybridMultilevel"/>
    <w:tmpl w:val="66B0F176"/>
    <w:lvl w:ilvl="0" w:tplc="DE00690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B43BF3"/>
    <w:multiLevelType w:val="multilevel"/>
    <w:tmpl w:val="30BC1E5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9D2109F"/>
    <w:multiLevelType w:val="multilevel"/>
    <w:tmpl w:val="5D3AEDF6"/>
    <w:lvl w:ilvl="0">
      <w:start w:val="11"/>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24" w15:restartNumberingAfterBreak="0">
    <w:nsid w:val="5DB66343"/>
    <w:multiLevelType w:val="multilevel"/>
    <w:tmpl w:val="D93A25D2"/>
    <w:lvl w:ilvl="0">
      <w:start w:val="1"/>
      <w:numFmt w:val="decimal"/>
      <w:lvlText w:val="%1."/>
      <w:lvlJc w:val="left"/>
      <w:pPr>
        <w:ind w:left="360" w:hanging="360"/>
      </w:pPr>
      <w:rPr>
        <w:rFonts w:ascii="Arial Black" w:hAnsi="Arial Black" w:hint="default"/>
        <w:b w:val="0"/>
        <w:i w:val="0"/>
        <w:sz w:val="28"/>
        <w:u w:val="none"/>
      </w:rPr>
    </w:lvl>
    <w:lvl w:ilvl="1">
      <w:start w:val="1"/>
      <w:numFmt w:val="decimal"/>
      <w:lvlText w:val="%1.%2."/>
      <w:lvlJc w:val="left"/>
      <w:pPr>
        <w:ind w:left="720" w:hanging="720"/>
      </w:pPr>
      <w:rPr>
        <w:rFonts w:ascii="Arial" w:hAnsi="Arial" w:hint="default"/>
        <w:b/>
        <w:i w:val="0"/>
        <w:color w:val="000000" w:themeColor="text1"/>
        <w:sz w:val="28"/>
      </w:rPr>
    </w:lvl>
    <w:lvl w:ilvl="2">
      <w:start w:val="1"/>
      <w:numFmt w:val="decimal"/>
      <w:lvlText w:val="%1.%2.%3."/>
      <w:lvlJc w:val="left"/>
      <w:pPr>
        <w:ind w:left="1080" w:hanging="1080"/>
      </w:pPr>
      <w:rPr>
        <w:rFonts w:ascii="Arial" w:hAnsi="Arial" w:hint="default"/>
        <w:b/>
        <w:i w:val="0"/>
        <w:color w:val="000000" w:themeColor="text1"/>
        <w:sz w:val="24"/>
      </w:rPr>
    </w:lvl>
    <w:lvl w:ilvl="3">
      <w:start w:val="1"/>
      <w:numFmt w:val="decimal"/>
      <w:lvlText w:val="%1.%2.%3.%4."/>
      <w:lvlJc w:val="left"/>
      <w:pPr>
        <w:ind w:left="1440" w:hanging="1440"/>
      </w:pPr>
      <w:rPr>
        <w:rFonts w:ascii="Arial" w:hAnsi="Arial" w:hint="default"/>
        <w:b/>
        <w:i w:val="0"/>
        <w:color w:val="000000" w:themeColor="text1"/>
        <w:sz w:val="24"/>
      </w:rPr>
    </w:lvl>
    <w:lvl w:ilvl="4">
      <w:start w:val="1"/>
      <w:numFmt w:val="decimal"/>
      <w:lvlText w:val="%1.%2.%3.%4.%5."/>
      <w:lvlJc w:val="left"/>
      <w:pPr>
        <w:ind w:left="1800" w:hanging="1800"/>
      </w:pPr>
      <w:rPr>
        <w:rFonts w:ascii="Arial" w:hAnsi="Arial" w:hint="default"/>
        <w:b/>
        <w:i w:val="0"/>
        <w:color w:val="000000" w:themeColor="text1"/>
        <w:sz w:val="24"/>
      </w:rPr>
    </w:lvl>
    <w:lvl w:ilvl="5">
      <w:start w:val="1"/>
      <w:numFmt w:val="decimal"/>
      <w:lvlText w:val="%1.%2.%3.%4.%5.%6."/>
      <w:lvlJc w:val="left"/>
      <w:pPr>
        <w:ind w:left="2160" w:hanging="2160"/>
      </w:pPr>
      <w:rPr>
        <w:rFonts w:ascii="Arial" w:hAnsi="Arial" w:hint="default"/>
        <w:b/>
        <w:i w:val="0"/>
        <w:color w:val="000000" w:themeColor="text1"/>
        <w:sz w:val="24"/>
      </w:rPr>
    </w:lvl>
    <w:lvl w:ilvl="6">
      <w:start w:val="1"/>
      <w:numFmt w:val="decimal"/>
      <w:lvlText w:val="%1.%2.%3.%4.%5.%6.%7."/>
      <w:lvlJc w:val="left"/>
      <w:pPr>
        <w:ind w:left="2520" w:hanging="2520"/>
      </w:pPr>
      <w:rPr>
        <w:rFonts w:ascii="Arial" w:hAnsi="Arial" w:hint="default"/>
        <w:b/>
        <w:i w:val="0"/>
        <w:color w:val="000000" w:themeColor="text1"/>
      </w:rPr>
    </w:lvl>
    <w:lvl w:ilvl="7">
      <w:start w:val="1"/>
      <w:numFmt w:val="decimal"/>
      <w:lvlText w:val="%1.%2.%3.%4.%5.%6.%7.%8."/>
      <w:lvlJc w:val="left"/>
      <w:pPr>
        <w:ind w:left="2880" w:hanging="2880"/>
      </w:pPr>
      <w:rPr>
        <w:rFonts w:ascii="Arial" w:hAnsi="Arial" w:hint="default"/>
        <w:b/>
        <w:i w:val="0"/>
        <w:color w:val="000000" w:themeColor="text1"/>
        <w:sz w:val="24"/>
      </w:rPr>
    </w:lvl>
    <w:lvl w:ilvl="8">
      <w:start w:val="1"/>
      <w:numFmt w:val="decimal"/>
      <w:pStyle w:val="Index9"/>
      <w:lvlText w:val="%1.%2.%3.%4.%5.%6.%7.%8.%9."/>
      <w:lvlJc w:val="left"/>
      <w:pPr>
        <w:ind w:left="3240" w:hanging="3240"/>
      </w:pPr>
      <w:rPr>
        <w:rFonts w:ascii="Arial" w:hAnsi="Arial" w:hint="default"/>
        <w:b/>
        <w:i w:val="0"/>
        <w:sz w:val="24"/>
      </w:rPr>
    </w:lvl>
  </w:abstractNum>
  <w:abstractNum w:abstractNumId="25" w15:restartNumberingAfterBreak="0">
    <w:nsid w:val="5E117B1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C77B3E"/>
    <w:multiLevelType w:val="multilevel"/>
    <w:tmpl w:val="699E2E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FB3675"/>
    <w:multiLevelType w:val="multilevel"/>
    <w:tmpl w:val="C6A074D0"/>
    <w:lvl w:ilvl="0">
      <w:start w:val="5"/>
      <w:numFmt w:val="decimal"/>
      <w:lvlText w:val="%1"/>
      <w:lvlJc w:val="left"/>
      <w:pPr>
        <w:ind w:left="720" w:hanging="360"/>
      </w:pPr>
      <w:rPr>
        <w:rFonts w:hint="default"/>
      </w:rPr>
    </w:lvl>
    <w:lvl w:ilvl="1">
      <w:start w:val="3"/>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28" w15:restartNumberingAfterBreak="0">
    <w:nsid w:val="61745DF7"/>
    <w:multiLevelType w:val="multilevel"/>
    <w:tmpl w:val="D41844EE"/>
    <w:lvl w:ilvl="0">
      <w:start w:val="21"/>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29" w15:restartNumberingAfterBreak="0">
    <w:nsid w:val="63F44C38"/>
    <w:multiLevelType w:val="multilevel"/>
    <w:tmpl w:val="4E42CECA"/>
    <w:lvl w:ilvl="0">
      <w:start w:val="12"/>
      <w:numFmt w:val="decimal"/>
      <w:lvlText w:val="%1"/>
      <w:lvlJc w:val="left"/>
      <w:pPr>
        <w:ind w:left="720" w:hanging="360"/>
      </w:pPr>
      <w:rPr>
        <w:rFonts w:hint="default"/>
      </w:rPr>
    </w:lvl>
    <w:lvl w:ilvl="1">
      <w:start w:val="3"/>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0" w15:restartNumberingAfterBreak="0">
    <w:nsid w:val="65D73AB2"/>
    <w:multiLevelType w:val="multilevel"/>
    <w:tmpl w:val="3A7035E4"/>
    <w:lvl w:ilvl="0">
      <w:start w:val="15"/>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1" w15:restartNumberingAfterBreak="0">
    <w:nsid w:val="6A731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A80C0F"/>
    <w:multiLevelType w:val="multilevel"/>
    <w:tmpl w:val="F0C8ACD4"/>
    <w:lvl w:ilvl="0">
      <w:start w:val="14"/>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3" w15:restartNumberingAfterBreak="0">
    <w:nsid w:val="731C458C"/>
    <w:multiLevelType w:val="multilevel"/>
    <w:tmpl w:val="0C7096C0"/>
    <w:lvl w:ilvl="0">
      <w:start w:val="18"/>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4" w15:restartNumberingAfterBreak="0">
    <w:nsid w:val="78CE3C6B"/>
    <w:multiLevelType w:val="multilevel"/>
    <w:tmpl w:val="DD1064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5" w15:restartNumberingAfterBreak="0">
    <w:nsid w:val="7BEA1856"/>
    <w:multiLevelType w:val="hybridMultilevel"/>
    <w:tmpl w:val="ADE6CEEA"/>
    <w:lvl w:ilvl="0" w:tplc="A6CAFC1C">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A37B8"/>
    <w:multiLevelType w:val="multilevel"/>
    <w:tmpl w:val="23D27832"/>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ascii="Arial" w:hAnsi="Arial" w:cs="Arial" w:hint="default"/>
        <w:b w:val="0"/>
        <w:bCs w:val="0"/>
        <w:i w:val="0"/>
        <w:iCs w:val="0"/>
        <w:color w:val="auto"/>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080" w:hanging="72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37" w15:restartNumberingAfterBreak="0">
    <w:nsid w:val="7EE8689C"/>
    <w:multiLevelType w:val="multilevel"/>
    <w:tmpl w:val="8AD46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36606296">
    <w:abstractNumId w:val="36"/>
  </w:num>
  <w:num w:numId="2" w16cid:durableId="360666991">
    <w:abstractNumId w:val="25"/>
  </w:num>
  <w:num w:numId="3" w16cid:durableId="275530574">
    <w:abstractNumId w:val="34"/>
  </w:num>
  <w:num w:numId="4" w16cid:durableId="392968141">
    <w:abstractNumId w:val="9"/>
  </w:num>
  <w:num w:numId="5" w16cid:durableId="214004914">
    <w:abstractNumId w:val="13"/>
  </w:num>
  <w:num w:numId="6" w16cid:durableId="59325949">
    <w:abstractNumId w:val="14"/>
  </w:num>
  <w:num w:numId="7" w16cid:durableId="627904747">
    <w:abstractNumId w:val="20"/>
  </w:num>
  <w:num w:numId="8" w16cid:durableId="2022588146">
    <w:abstractNumId w:val="5"/>
  </w:num>
  <w:num w:numId="9" w16cid:durableId="491986348">
    <w:abstractNumId w:val="16"/>
  </w:num>
  <w:num w:numId="10" w16cid:durableId="207765459">
    <w:abstractNumId w:val="7"/>
  </w:num>
  <w:num w:numId="11" w16cid:durableId="2094739875">
    <w:abstractNumId w:val="28"/>
  </w:num>
  <w:num w:numId="12" w16cid:durableId="1309238999">
    <w:abstractNumId w:val="3"/>
  </w:num>
  <w:num w:numId="13" w16cid:durableId="793790124">
    <w:abstractNumId w:val="2"/>
  </w:num>
  <w:num w:numId="14" w16cid:durableId="1162812758">
    <w:abstractNumId w:val="30"/>
  </w:num>
  <w:num w:numId="15" w16cid:durableId="1123235374">
    <w:abstractNumId w:val="15"/>
  </w:num>
  <w:num w:numId="16" w16cid:durableId="1840467105">
    <w:abstractNumId w:val="1"/>
  </w:num>
  <w:num w:numId="17" w16cid:durableId="2053335566">
    <w:abstractNumId w:val="4"/>
  </w:num>
  <w:num w:numId="18" w16cid:durableId="1541239189">
    <w:abstractNumId w:val="33"/>
  </w:num>
  <w:num w:numId="19" w16cid:durableId="1242715506">
    <w:abstractNumId w:val="24"/>
  </w:num>
  <w:num w:numId="20" w16cid:durableId="622007394">
    <w:abstractNumId w:val="18"/>
  </w:num>
  <w:num w:numId="21" w16cid:durableId="1036781163">
    <w:abstractNumId w:val="26"/>
  </w:num>
  <w:num w:numId="22" w16cid:durableId="473254182">
    <w:abstractNumId w:val="32"/>
  </w:num>
  <w:num w:numId="23" w16cid:durableId="579426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6931844">
    <w:abstractNumId w:val="6"/>
  </w:num>
  <w:num w:numId="25" w16cid:durableId="896403815">
    <w:abstractNumId w:val="23"/>
  </w:num>
  <w:num w:numId="26" w16cid:durableId="926957908">
    <w:abstractNumId w:val="29"/>
  </w:num>
  <w:num w:numId="27" w16cid:durableId="1393386768">
    <w:abstractNumId w:val="19"/>
  </w:num>
  <w:num w:numId="28" w16cid:durableId="1416048509">
    <w:abstractNumId w:val="27"/>
  </w:num>
  <w:num w:numId="29" w16cid:durableId="76095549">
    <w:abstractNumId w:val="8"/>
  </w:num>
  <w:num w:numId="30" w16cid:durableId="1391997466">
    <w:abstractNumId w:val="10"/>
  </w:num>
  <w:num w:numId="31" w16cid:durableId="561796612">
    <w:abstractNumId w:val="11"/>
  </w:num>
  <w:num w:numId="32" w16cid:durableId="1407219921">
    <w:abstractNumId w:val="37"/>
  </w:num>
  <w:num w:numId="33" w16cid:durableId="147793088">
    <w:abstractNumId w:val="35"/>
  </w:num>
  <w:num w:numId="34" w16cid:durableId="1882788928">
    <w:abstractNumId w:val="0"/>
  </w:num>
  <w:num w:numId="35" w16cid:durableId="1538929677">
    <w:abstractNumId w:val="17"/>
  </w:num>
  <w:num w:numId="36" w16cid:durableId="837766787">
    <w:abstractNumId w:val="31"/>
  </w:num>
  <w:num w:numId="37" w16cid:durableId="1633056158">
    <w:abstractNumId w:val="21"/>
  </w:num>
  <w:num w:numId="38" w16cid:durableId="103966451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7D"/>
    <w:rsid w:val="00003123"/>
    <w:rsid w:val="000130C4"/>
    <w:rsid w:val="00015CBD"/>
    <w:rsid w:val="00026A89"/>
    <w:rsid w:val="00042F7F"/>
    <w:rsid w:val="00077C14"/>
    <w:rsid w:val="00077FB8"/>
    <w:rsid w:val="000A7D60"/>
    <w:rsid w:val="000B3056"/>
    <w:rsid w:val="000B40EA"/>
    <w:rsid w:val="000C05E8"/>
    <w:rsid w:val="000C2AAE"/>
    <w:rsid w:val="000C3674"/>
    <w:rsid w:val="000D5F3E"/>
    <w:rsid w:val="000E277E"/>
    <w:rsid w:val="000E3DD7"/>
    <w:rsid w:val="000E446A"/>
    <w:rsid w:val="000E676E"/>
    <w:rsid w:val="000E7680"/>
    <w:rsid w:val="000E7D27"/>
    <w:rsid w:val="000F2DC7"/>
    <w:rsid w:val="000F3164"/>
    <w:rsid w:val="000F3E69"/>
    <w:rsid w:val="00113BF9"/>
    <w:rsid w:val="00121E8C"/>
    <w:rsid w:val="0012232A"/>
    <w:rsid w:val="00122E42"/>
    <w:rsid w:val="00130A72"/>
    <w:rsid w:val="0013445A"/>
    <w:rsid w:val="0013455A"/>
    <w:rsid w:val="001359AA"/>
    <w:rsid w:val="00152109"/>
    <w:rsid w:val="001553DD"/>
    <w:rsid w:val="0016667F"/>
    <w:rsid w:val="001708AD"/>
    <w:rsid w:val="00180804"/>
    <w:rsid w:val="00180ABE"/>
    <w:rsid w:val="00181569"/>
    <w:rsid w:val="00192D98"/>
    <w:rsid w:val="00196BF2"/>
    <w:rsid w:val="001A0268"/>
    <w:rsid w:val="001A175C"/>
    <w:rsid w:val="001A5B59"/>
    <w:rsid w:val="001A67F8"/>
    <w:rsid w:val="001B0D0A"/>
    <w:rsid w:val="001C66E7"/>
    <w:rsid w:val="001D6A3A"/>
    <w:rsid w:val="001E1241"/>
    <w:rsid w:val="00217A79"/>
    <w:rsid w:val="00227236"/>
    <w:rsid w:val="00231AF6"/>
    <w:rsid w:val="00231DD1"/>
    <w:rsid w:val="002341A3"/>
    <w:rsid w:val="00240F24"/>
    <w:rsid w:val="00275BE0"/>
    <w:rsid w:val="00276195"/>
    <w:rsid w:val="00295927"/>
    <w:rsid w:val="002A3420"/>
    <w:rsid w:val="002A5DD5"/>
    <w:rsid w:val="002A75A9"/>
    <w:rsid w:val="002B5CD5"/>
    <w:rsid w:val="002C0430"/>
    <w:rsid w:val="002C556C"/>
    <w:rsid w:val="002D5AD4"/>
    <w:rsid w:val="002D7113"/>
    <w:rsid w:val="002D7180"/>
    <w:rsid w:val="002D7632"/>
    <w:rsid w:val="002D795B"/>
    <w:rsid w:val="002E24DF"/>
    <w:rsid w:val="002E3588"/>
    <w:rsid w:val="002E4681"/>
    <w:rsid w:val="002E59E5"/>
    <w:rsid w:val="002F2254"/>
    <w:rsid w:val="00314D8F"/>
    <w:rsid w:val="00315A2B"/>
    <w:rsid w:val="00326054"/>
    <w:rsid w:val="003302DD"/>
    <w:rsid w:val="003312BC"/>
    <w:rsid w:val="0033673E"/>
    <w:rsid w:val="0033680D"/>
    <w:rsid w:val="00344F27"/>
    <w:rsid w:val="00362162"/>
    <w:rsid w:val="00372904"/>
    <w:rsid w:val="003833DC"/>
    <w:rsid w:val="003844EA"/>
    <w:rsid w:val="003863F4"/>
    <w:rsid w:val="00393884"/>
    <w:rsid w:val="003951AC"/>
    <w:rsid w:val="003A50E0"/>
    <w:rsid w:val="003B68D8"/>
    <w:rsid w:val="003B7719"/>
    <w:rsid w:val="003C1C74"/>
    <w:rsid w:val="003C36EF"/>
    <w:rsid w:val="003E1536"/>
    <w:rsid w:val="003E40E0"/>
    <w:rsid w:val="0040470E"/>
    <w:rsid w:val="00413B39"/>
    <w:rsid w:val="0042727F"/>
    <w:rsid w:val="00431801"/>
    <w:rsid w:val="00432E0C"/>
    <w:rsid w:val="004361B1"/>
    <w:rsid w:val="00437B52"/>
    <w:rsid w:val="00453D6F"/>
    <w:rsid w:val="00455537"/>
    <w:rsid w:val="004562BF"/>
    <w:rsid w:val="00457468"/>
    <w:rsid w:val="0047235A"/>
    <w:rsid w:val="0048212C"/>
    <w:rsid w:val="00487B86"/>
    <w:rsid w:val="00496CB0"/>
    <w:rsid w:val="004A4956"/>
    <w:rsid w:val="00502854"/>
    <w:rsid w:val="00503DAC"/>
    <w:rsid w:val="0050535E"/>
    <w:rsid w:val="005078A2"/>
    <w:rsid w:val="00510362"/>
    <w:rsid w:val="005166F8"/>
    <w:rsid w:val="00516BBF"/>
    <w:rsid w:val="00522348"/>
    <w:rsid w:val="00525F03"/>
    <w:rsid w:val="005274A3"/>
    <w:rsid w:val="00531873"/>
    <w:rsid w:val="00535599"/>
    <w:rsid w:val="00537128"/>
    <w:rsid w:val="00554E6C"/>
    <w:rsid w:val="0055759B"/>
    <w:rsid w:val="00561BC2"/>
    <w:rsid w:val="0057177C"/>
    <w:rsid w:val="0057215E"/>
    <w:rsid w:val="0057583F"/>
    <w:rsid w:val="00576EBE"/>
    <w:rsid w:val="005813EE"/>
    <w:rsid w:val="005C4BA1"/>
    <w:rsid w:val="005D00AE"/>
    <w:rsid w:val="005D2105"/>
    <w:rsid w:val="005F401C"/>
    <w:rsid w:val="00602FFB"/>
    <w:rsid w:val="006035EC"/>
    <w:rsid w:val="006037BE"/>
    <w:rsid w:val="006141C8"/>
    <w:rsid w:val="006150F7"/>
    <w:rsid w:val="00627F64"/>
    <w:rsid w:val="006413B7"/>
    <w:rsid w:val="00643268"/>
    <w:rsid w:val="006559E9"/>
    <w:rsid w:val="006604D2"/>
    <w:rsid w:val="00660BA4"/>
    <w:rsid w:val="00667720"/>
    <w:rsid w:val="00670834"/>
    <w:rsid w:val="006810A8"/>
    <w:rsid w:val="00685201"/>
    <w:rsid w:val="00687CA6"/>
    <w:rsid w:val="00696EEA"/>
    <w:rsid w:val="006A3B96"/>
    <w:rsid w:val="006A4A73"/>
    <w:rsid w:val="006B60EC"/>
    <w:rsid w:val="006C1746"/>
    <w:rsid w:val="006C228D"/>
    <w:rsid w:val="006C7104"/>
    <w:rsid w:val="006E0554"/>
    <w:rsid w:val="007034A2"/>
    <w:rsid w:val="00711F49"/>
    <w:rsid w:val="007164C0"/>
    <w:rsid w:val="007217F6"/>
    <w:rsid w:val="00726722"/>
    <w:rsid w:val="00731D54"/>
    <w:rsid w:val="00733966"/>
    <w:rsid w:val="00761585"/>
    <w:rsid w:val="00763737"/>
    <w:rsid w:val="007730A8"/>
    <w:rsid w:val="00775008"/>
    <w:rsid w:val="00777CC6"/>
    <w:rsid w:val="007A4251"/>
    <w:rsid w:val="007C154E"/>
    <w:rsid w:val="007E1000"/>
    <w:rsid w:val="007E1D21"/>
    <w:rsid w:val="007E25D2"/>
    <w:rsid w:val="007F61BC"/>
    <w:rsid w:val="007F6E69"/>
    <w:rsid w:val="00805ED0"/>
    <w:rsid w:val="0083066A"/>
    <w:rsid w:val="00837029"/>
    <w:rsid w:val="00837E87"/>
    <w:rsid w:val="0084311D"/>
    <w:rsid w:val="00844CA8"/>
    <w:rsid w:val="008463E7"/>
    <w:rsid w:val="00850252"/>
    <w:rsid w:val="00851B30"/>
    <w:rsid w:val="00852807"/>
    <w:rsid w:val="00852B7D"/>
    <w:rsid w:val="008629E0"/>
    <w:rsid w:val="0086676A"/>
    <w:rsid w:val="00871BCD"/>
    <w:rsid w:val="008750FB"/>
    <w:rsid w:val="00884B7B"/>
    <w:rsid w:val="008A19F1"/>
    <w:rsid w:val="008A50FA"/>
    <w:rsid w:val="008B71BC"/>
    <w:rsid w:val="008D498A"/>
    <w:rsid w:val="008E0175"/>
    <w:rsid w:val="008E7231"/>
    <w:rsid w:val="008F5D0D"/>
    <w:rsid w:val="009000A3"/>
    <w:rsid w:val="00902533"/>
    <w:rsid w:val="0091639B"/>
    <w:rsid w:val="009202BC"/>
    <w:rsid w:val="009303A3"/>
    <w:rsid w:val="009509C8"/>
    <w:rsid w:val="00952AC2"/>
    <w:rsid w:val="009557F9"/>
    <w:rsid w:val="009562EB"/>
    <w:rsid w:val="00963FFC"/>
    <w:rsid w:val="00971A7E"/>
    <w:rsid w:val="0097315F"/>
    <w:rsid w:val="00981BCA"/>
    <w:rsid w:val="009847BA"/>
    <w:rsid w:val="0099492A"/>
    <w:rsid w:val="009E1D35"/>
    <w:rsid w:val="009E3CC9"/>
    <w:rsid w:val="009E63E1"/>
    <w:rsid w:val="009F08DA"/>
    <w:rsid w:val="009F1C1C"/>
    <w:rsid w:val="009F404D"/>
    <w:rsid w:val="00A222A1"/>
    <w:rsid w:val="00A25151"/>
    <w:rsid w:val="00A2696A"/>
    <w:rsid w:val="00A26CDA"/>
    <w:rsid w:val="00A2778C"/>
    <w:rsid w:val="00A41D97"/>
    <w:rsid w:val="00A524A9"/>
    <w:rsid w:val="00A568F3"/>
    <w:rsid w:val="00A6242E"/>
    <w:rsid w:val="00A7186B"/>
    <w:rsid w:val="00A83A99"/>
    <w:rsid w:val="00A90611"/>
    <w:rsid w:val="00A9497D"/>
    <w:rsid w:val="00A95AE0"/>
    <w:rsid w:val="00AA58C9"/>
    <w:rsid w:val="00AB10A2"/>
    <w:rsid w:val="00AB64B9"/>
    <w:rsid w:val="00AC1024"/>
    <w:rsid w:val="00AC4428"/>
    <w:rsid w:val="00AC6C0E"/>
    <w:rsid w:val="00AD1357"/>
    <w:rsid w:val="00AD76F2"/>
    <w:rsid w:val="00AE085F"/>
    <w:rsid w:val="00AE30E6"/>
    <w:rsid w:val="00AE59C4"/>
    <w:rsid w:val="00AE6877"/>
    <w:rsid w:val="00AF06E2"/>
    <w:rsid w:val="00AF7748"/>
    <w:rsid w:val="00B04CBD"/>
    <w:rsid w:val="00B15B59"/>
    <w:rsid w:val="00B2022D"/>
    <w:rsid w:val="00B24CD8"/>
    <w:rsid w:val="00B40008"/>
    <w:rsid w:val="00B43B5E"/>
    <w:rsid w:val="00B569CF"/>
    <w:rsid w:val="00B660EF"/>
    <w:rsid w:val="00B679C4"/>
    <w:rsid w:val="00B74577"/>
    <w:rsid w:val="00B8015A"/>
    <w:rsid w:val="00B91313"/>
    <w:rsid w:val="00BA1C05"/>
    <w:rsid w:val="00BA2E4F"/>
    <w:rsid w:val="00BA4F26"/>
    <w:rsid w:val="00BB3677"/>
    <w:rsid w:val="00BB6398"/>
    <w:rsid w:val="00BC3B88"/>
    <w:rsid w:val="00BC4FA9"/>
    <w:rsid w:val="00BD0948"/>
    <w:rsid w:val="00BE62D8"/>
    <w:rsid w:val="00BF1875"/>
    <w:rsid w:val="00BF5C65"/>
    <w:rsid w:val="00C01507"/>
    <w:rsid w:val="00C21BCF"/>
    <w:rsid w:val="00C24D7A"/>
    <w:rsid w:val="00C34C94"/>
    <w:rsid w:val="00C454D4"/>
    <w:rsid w:val="00C45505"/>
    <w:rsid w:val="00C50EF3"/>
    <w:rsid w:val="00C538E9"/>
    <w:rsid w:val="00C56CC7"/>
    <w:rsid w:val="00C70810"/>
    <w:rsid w:val="00C736BB"/>
    <w:rsid w:val="00C76F27"/>
    <w:rsid w:val="00C77FC7"/>
    <w:rsid w:val="00C814DF"/>
    <w:rsid w:val="00C831F4"/>
    <w:rsid w:val="00C83D09"/>
    <w:rsid w:val="00C91285"/>
    <w:rsid w:val="00C923B9"/>
    <w:rsid w:val="00C9277C"/>
    <w:rsid w:val="00CA75CF"/>
    <w:rsid w:val="00CC5AAD"/>
    <w:rsid w:val="00CD1AC7"/>
    <w:rsid w:val="00CD204B"/>
    <w:rsid w:val="00CD39A4"/>
    <w:rsid w:val="00CE35FB"/>
    <w:rsid w:val="00CE613E"/>
    <w:rsid w:val="00D0333C"/>
    <w:rsid w:val="00D060A6"/>
    <w:rsid w:val="00D16407"/>
    <w:rsid w:val="00D16668"/>
    <w:rsid w:val="00D20744"/>
    <w:rsid w:val="00D30F05"/>
    <w:rsid w:val="00D325E6"/>
    <w:rsid w:val="00D44F87"/>
    <w:rsid w:val="00D50570"/>
    <w:rsid w:val="00D507E6"/>
    <w:rsid w:val="00D56BDD"/>
    <w:rsid w:val="00D660F9"/>
    <w:rsid w:val="00D67C13"/>
    <w:rsid w:val="00D73CA0"/>
    <w:rsid w:val="00D77754"/>
    <w:rsid w:val="00D962DB"/>
    <w:rsid w:val="00D96D43"/>
    <w:rsid w:val="00DA135D"/>
    <w:rsid w:val="00DA6853"/>
    <w:rsid w:val="00DD0D9F"/>
    <w:rsid w:val="00DD12CA"/>
    <w:rsid w:val="00DE0705"/>
    <w:rsid w:val="00DE1FF5"/>
    <w:rsid w:val="00DF547F"/>
    <w:rsid w:val="00E01558"/>
    <w:rsid w:val="00E065F1"/>
    <w:rsid w:val="00E1449E"/>
    <w:rsid w:val="00E20506"/>
    <w:rsid w:val="00E21789"/>
    <w:rsid w:val="00E27033"/>
    <w:rsid w:val="00E27D68"/>
    <w:rsid w:val="00E4084B"/>
    <w:rsid w:val="00E43B32"/>
    <w:rsid w:val="00E53583"/>
    <w:rsid w:val="00E630A5"/>
    <w:rsid w:val="00E637DA"/>
    <w:rsid w:val="00E67CA5"/>
    <w:rsid w:val="00E721A4"/>
    <w:rsid w:val="00E730ED"/>
    <w:rsid w:val="00E731A4"/>
    <w:rsid w:val="00E816BE"/>
    <w:rsid w:val="00E8690F"/>
    <w:rsid w:val="00E909C2"/>
    <w:rsid w:val="00E91470"/>
    <w:rsid w:val="00E929B2"/>
    <w:rsid w:val="00E96669"/>
    <w:rsid w:val="00E9695B"/>
    <w:rsid w:val="00EA0DE1"/>
    <w:rsid w:val="00EA273A"/>
    <w:rsid w:val="00EA51C7"/>
    <w:rsid w:val="00ED4D8F"/>
    <w:rsid w:val="00ED63A3"/>
    <w:rsid w:val="00EE0704"/>
    <w:rsid w:val="00EE3A50"/>
    <w:rsid w:val="00EE71DD"/>
    <w:rsid w:val="00EF09A1"/>
    <w:rsid w:val="00EF7233"/>
    <w:rsid w:val="00F05F0A"/>
    <w:rsid w:val="00F27C37"/>
    <w:rsid w:val="00F30029"/>
    <w:rsid w:val="00F305B5"/>
    <w:rsid w:val="00F3206D"/>
    <w:rsid w:val="00F325B2"/>
    <w:rsid w:val="00F51D86"/>
    <w:rsid w:val="00F545CA"/>
    <w:rsid w:val="00F5716A"/>
    <w:rsid w:val="00F61D6B"/>
    <w:rsid w:val="00F61DF1"/>
    <w:rsid w:val="00F61FAF"/>
    <w:rsid w:val="00F62F46"/>
    <w:rsid w:val="00F80FAE"/>
    <w:rsid w:val="00F92F9A"/>
    <w:rsid w:val="00FA66E0"/>
    <w:rsid w:val="00FB0150"/>
    <w:rsid w:val="00FB0352"/>
    <w:rsid w:val="00FB6CB3"/>
    <w:rsid w:val="00FC2889"/>
    <w:rsid w:val="00FC3073"/>
    <w:rsid w:val="00FC49EE"/>
    <w:rsid w:val="00FD38A9"/>
    <w:rsid w:val="00FE19C7"/>
    <w:rsid w:val="00FE4C83"/>
    <w:rsid w:val="00FE5CF7"/>
    <w:rsid w:val="00FE7DE0"/>
    <w:rsid w:val="36BD4AD8"/>
    <w:rsid w:val="48D04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B7E85"/>
  <w15:chartTrackingRefBased/>
  <w15:docId w15:val="{B33F4EA7-A886-43B0-8DA9-77221D79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97D"/>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97D"/>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497D"/>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497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497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497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497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497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497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9497D"/>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
    <w:name w:val="paragraph"/>
    <w:basedOn w:val="Normal"/>
    <w:rsid w:val="00A9497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wacimagecontainer">
    <w:name w:val="wacimagecontainer"/>
    <w:basedOn w:val="DefaultParagraphFont"/>
    <w:rsid w:val="00A9497D"/>
  </w:style>
  <w:style w:type="character" w:customStyle="1" w:styleId="textrun">
    <w:name w:val="textrun"/>
    <w:basedOn w:val="DefaultParagraphFont"/>
    <w:rsid w:val="00A9497D"/>
  </w:style>
  <w:style w:type="character" w:customStyle="1" w:styleId="normaltextrun">
    <w:name w:val="normaltextrun"/>
    <w:basedOn w:val="DefaultParagraphFont"/>
    <w:rsid w:val="00A9497D"/>
  </w:style>
  <w:style w:type="character" w:customStyle="1" w:styleId="eop">
    <w:name w:val="eop"/>
    <w:basedOn w:val="DefaultParagraphFont"/>
    <w:rsid w:val="00A9497D"/>
  </w:style>
  <w:style w:type="character" w:customStyle="1" w:styleId="spellingerror">
    <w:name w:val="spellingerror"/>
    <w:basedOn w:val="DefaultParagraphFont"/>
    <w:rsid w:val="00A9497D"/>
  </w:style>
  <w:style w:type="character" w:customStyle="1" w:styleId="tabrun">
    <w:name w:val="tabrun"/>
    <w:basedOn w:val="DefaultParagraphFont"/>
    <w:rsid w:val="00A9497D"/>
  </w:style>
  <w:style w:type="character" w:customStyle="1" w:styleId="tabchar">
    <w:name w:val="tabchar"/>
    <w:basedOn w:val="DefaultParagraphFont"/>
    <w:rsid w:val="00A9497D"/>
  </w:style>
  <w:style w:type="character" w:customStyle="1" w:styleId="tableaderchars">
    <w:name w:val="tableaderchars"/>
    <w:basedOn w:val="DefaultParagraphFont"/>
    <w:rsid w:val="00A9497D"/>
  </w:style>
  <w:style w:type="character" w:customStyle="1" w:styleId="contextualspellingandgrammarerror">
    <w:name w:val="contextualspellingandgrammarerror"/>
    <w:basedOn w:val="DefaultParagraphFont"/>
    <w:rsid w:val="00A9497D"/>
  </w:style>
  <w:style w:type="character" w:styleId="Hyperlink">
    <w:name w:val="Hyperlink"/>
    <w:basedOn w:val="DefaultParagraphFont"/>
    <w:uiPriority w:val="99"/>
    <w:unhideWhenUsed/>
    <w:rsid w:val="00A9497D"/>
    <w:rPr>
      <w:color w:val="0000FF"/>
      <w:u w:val="single"/>
    </w:rPr>
  </w:style>
  <w:style w:type="character" w:styleId="FollowedHyperlink">
    <w:name w:val="FollowedHyperlink"/>
    <w:basedOn w:val="DefaultParagraphFont"/>
    <w:uiPriority w:val="99"/>
    <w:semiHidden/>
    <w:unhideWhenUsed/>
    <w:rsid w:val="00A9497D"/>
    <w:rPr>
      <w:color w:val="800080"/>
      <w:u w:val="single"/>
    </w:rPr>
  </w:style>
  <w:style w:type="paragraph" w:customStyle="1" w:styleId="outlineelement">
    <w:name w:val="outlineelement"/>
    <w:basedOn w:val="Normal"/>
    <w:rsid w:val="00A9497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pagebreakblob">
    <w:name w:val="pagebreakblob"/>
    <w:basedOn w:val="DefaultParagraphFont"/>
    <w:rsid w:val="00A9497D"/>
  </w:style>
  <w:style w:type="character" w:customStyle="1" w:styleId="pagebreakborderspan">
    <w:name w:val="pagebreakborderspan"/>
    <w:basedOn w:val="DefaultParagraphFont"/>
    <w:rsid w:val="00A9497D"/>
  </w:style>
  <w:style w:type="character" w:customStyle="1" w:styleId="pagebreaktextspan">
    <w:name w:val="pagebreaktextspan"/>
    <w:basedOn w:val="DefaultParagraphFont"/>
    <w:rsid w:val="00A9497D"/>
  </w:style>
  <w:style w:type="character" w:customStyle="1" w:styleId="wacimagegroupcontainer">
    <w:name w:val="wacimagegroupcontainer"/>
    <w:basedOn w:val="DefaultParagraphFont"/>
    <w:rsid w:val="00A9497D"/>
  </w:style>
  <w:style w:type="character" w:customStyle="1" w:styleId="wacimageplaceholder">
    <w:name w:val="wacimageplaceholder"/>
    <w:basedOn w:val="DefaultParagraphFont"/>
    <w:rsid w:val="00A9497D"/>
  </w:style>
  <w:style w:type="character" w:customStyle="1" w:styleId="wacprogress">
    <w:name w:val="wacprogress"/>
    <w:basedOn w:val="DefaultParagraphFont"/>
    <w:rsid w:val="00A9497D"/>
  </w:style>
  <w:style w:type="character" w:customStyle="1" w:styleId="wacimageplaceholderfiller">
    <w:name w:val="wacimageplaceholderfiller"/>
    <w:basedOn w:val="DefaultParagraphFont"/>
    <w:rsid w:val="00A9497D"/>
  </w:style>
  <w:style w:type="paragraph" w:styleId="ListParagraph">
    <w:name w:val="List Paragraph"/>
    <w:basedOn w:val="Normal"/>
    <w:uiPriority w:val="34"/>
    <w:qFormat/>
    <w:rsid w:val="00A9497D"/>
    <w:pPr>
      <w:ind w:left="720"/>
      <w:contextualSpacing/>
    </w:pPr>
  </w:style>
  <w:style w:type="character" w:customStyle="1" w:styleId="Heading1Char">
    <w:name w:val="Heading 1 Char"/>
    <w:basedOn w:val="DefaultParagraphFont"/>
    <w:link w:val="Heading1"/>
    <w:uiPriority w:val="9"/>
    <w:rsid w:val="00A949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9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49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949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949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949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949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949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497D"/>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7E25D2"/>
    <w:rPr>
      <w:color w:val="605E5C"/>
      <w:shd w:val="clear" w:color="auto" w:fill="E1DFDD"/>
    </w:rPr>
  </w:style>
  <w:style w:type="character" w:styleId="CommentReference">
    <w:name w:val="annotation reference"/>
    <w:basedOn w:val="DefaultParagraphFont"/>
    <w:uiPriority w:val="99"/>
    <w:semiHidden/>
    <w:unhideWhenUsed/>
    <w:rsid w:val="00EF09A1"/>
    <w:rPr>
      <w:sz w:val="16"/>
      <w:szCs w:val="16"/>
    </w:rPr>
  </w:style>
  <w:style w:type="paragraph" w:styleId="CommentText">
    <w:name w:val="annotation text"/>
    <w:basedOn w:val="Normal"/>
    <w:link w:val="CommentTextChar"/>
    <w:uiPriority w:val="99"/>
    <w:unhideWhenUsed/>
    <w:rsid w:val="00EF09A1"/>
    <w:rPr>
      <w:sz w:val="20"/>
      <w:szCs w:val="20"/>
    </w:rPr>
  </w:style>
  <w:style w:type="character" w:customStyle="1" w:styleId="CommentTextChar">
    <w:name w:val="Comment Text Char"/>
    <w:basedOn w:val="DefaultParagraphFont"/>
    <w:link w:val="CommentText"/>
    <w:uiPriority w:val="99"/>
    <w:rsid w:val="00EF09A1"/>
    <w:rPr>
      <w:sz w:val="20"/>
      <w:szCs w:val="20"/>
    </w:rPr>
  </w:style>
  <w:style w:type="paragraph" w:styleId="CommentSubject">
    <w:name w:val="annotation subject"/>
    <w:basedOn w:val="CommentText"/>
    <w:next w:val="CommentText"/>
    <w:link w:val="CommentSubjectChar"/>
    <w:uiPriority w:val="99"/>
    <w:semiHidden/>
    <w:unhideWhenUsed/>
    <w:rsid w:val="00EF09A1"/>
    <w:rPr>
      <w:b/>
      <w:bCs/>
    </w:rPr>
  </w:style>
  <w:style w:type="character" w:customStyle="1" w:styleId="CommentSubjectChar">
    <w:name w:val="Comment Subject Char"/>
    <w:basedOn w:val="CommentTextChar"/>
    <w:link w:val="CommentSubject"/>
    <w:uiPriority w:val="99"/>
    <w:semiHidden/>
    <w:rsid w:val="00EF09A1"/>
    <w:rPr>
      <w:b/>
      <w:bCs/>
      <w:sz w:val="20"/>
      <w:szCs w:val="20"/>
    </w:rPr>
  </w:style>
  <w:style w:type="paragraph" w:styleId="NormalWeb">
    <w:name w:val="Normal (Web)"/>
    <w:basedOn w:val="Normal"/>
    <w:uiPriority w:val="99"/>
    <w:semiHidden/>
    <w:unhideWhenUsed/>
    <w:rsid w:val="00181569"/>
    <w:rPr>
      <w:rFonts w:ascii="Times New Roman" w:hAnsi="Times New Roman" w:cs="Times New Roman"/>
      <w:sz w:val="24"/>
      <w:szCs w:val="24"/>
    </w:rPr>
  </w:style>
  <w:style w:type="table" w:styleId="TableGrid">
    <w:name w:val="Table Grid"/>
    <w:basedOn w:val="TableNormal"/>
    <w:uiPriority w:val="39"/>
    <w:rsid w:val="0018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1569"/>
    <w:rPr>
      <w:b/>
      <w:bCs/>
    </w:rPr>
  </w:style>
  <w:style w:type="paragraph" w:styleId="Header">
    <w:name w:val="header"/>
    <w:basedOn w:val="Normal"/>
    <w:link w:val="HeaderChar"/>
    <w:uiPriority w:val="99"/>
    <w:unhideWhenUsed/>
    <w:rsid w:val="00BE62D8"/>
    <w:pPr>
      <w:tabs>
        <w:tab w:val="center" w:pos="4680"/>
        <w:tab w:val="right" w:pos="9360"/>
      </w:tabs>
    </w:pPr>
  </w:style>
  <w:style w:type="character" w:customStyle="1" w:styleId="HeaderChar">
    <w:name w:val="Header Char"/>
    <w:basedOn w:val="DefaultParagraphFont"/>
    <w:link w:val="Header"/>
    <w:uiPriority w:val="99"/>
    <w:rsid w:val="00BE62D8"/>
  </w:style>
  <w:style w:type="paragraph" w:styleId="Footer">
    <w:name w:val="footer"/>
    <w:basedOn w:val="Normal"/>
    <w:link w:val="FooterChar"/>
    <w:uiPriority w:val="99"/>
    <w:unhideWhenUsed/>
    <w:rsid w:val="00BE62D8"/>
    <w:pPr>
      <w:tabs>
        <w:tab w:val="center" w:pos="4680"/>
        <w:tab w:val="right" w:pos="9360"/>
      </w:tabs>
    </w:pPr>
  </w:style>
  <w:style w:type="character" w:customStyle="1" w:styleId="FooterChar">
    <w:name w:val="Footer Char"/>
    <w:basedOn w:val="DefaultParagraphFont"/>
    <w:link w:val="Footer"/>
    <w:uiPriority w:val="99"/>
    <w:rsid w:val="00BE62D8"/>
  </w:style>
  <w:style w:type="paragraph" w:styleId="Index9">
    <w:name w:val="index 9"/>
    <w:basedOn w:val="Normal"/>
    <w:next w:val="Normal"/>
    <w:autoRedefine/>
    <w:uiPriority w:val="99"/>
    <w:semiHidden/>
    <w:unhideWhenUsed/>
    <w:rsid w:val="00E929B2"/>
    <w:pPr>
      <w:numPr>
        <w:ilvl w:val="8"/>
        <w:numId w:val="19"/>
      </w:numPr>
    </w:pPr>
  </w:style>
  <w:style w:type="table" w:customStyle="1" w:styleId="TableGrid1">
    <w:name w:val="Table Grid1"/>
    <w:rsid w:val="00E1449E"/>
    <w:rPr>
      <w:rFonts w:eastAsiaTheme="minorEastAsia"/>
      <w:lang w:eastAsia="en-CA"/>
    </w:rPr>
    <w:tblPr>
      <w:tblCellMar>
        <w:top w:w="0" w:type="dxa"/>
        <w:left w:w="0" w:type="dxa"/>
        <w:bottom w:w="0" w:type="dxa"/>
        <w:right w:w="0" w:type="dxa"/>
      </w:tblCellMar>
    </w:tblPr>
  </w:style>
  <w:style w:type="paragraph" w:customStyle="1" w:styleId="Normal1">
    <w:name w:val="Normal1"/>
    <w:rsid w:val="00CD204B"/>
    <w:pPr>
      <w:spacing w:after="200" w:line="276" w:lineRule="auto"/>
    </w:pPr>
    <w:rPr>
      <w:rFonts w:ascii="Calibri" w:eastAsia="Calibri" w:hAnsi="Calibri" w:cs="Calibri"/>
    </w:rPr>
  </w:style>
  <w:style w:type="paragraph" w:customStyle="1" w:styleId="m-8200056580141398759msolistparagraph">
    <w:name w:val="m_-8200056580141398759msolistparagraph"/>
    <w:basedOn w:val="Normal"/>
    <w:rsid w:val="00AB10A2"/>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27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7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5511">
      <w:bodyDiv w:val="1"/>
      <w:marLeft w:val="0"/>
      <w:marRight w:val="0"/>
      <w:marTop w:val="0"/>
      <w:marBottom w:val="0"/>
      <w:divBdr>
        <w:top w:val="none" w:sz="0" w:space="0" w:color="auto"/>
        <w:left w:val="none" w:sz="0" w:space="0" w:color="auto"/>
        <w:bottom w:val="none" w:sz="0" w:space="0" w:color="auto"/>
        <w:right w:val="none" w:sz="0" w:space="0" w:color="auto"/>
      </w:divBdr>
    </w:div>
    <w:div w:id="916281780">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425111564">
      <w:bodyDiv w:val="1"/>
      <w:marLeft w:val="0"/>
      <w:marRight w:val="0"/>
      <w:marTop w:val="0"/>
      <w:marBottom w:val="0"/>
      <w:divBdr>
        <w:top w:val="none" w:sz="0" w:space="0" w:color="auto"/>
        <w:left w:val="none" w:sz="0" w:space="0" w:color="auto"/>
        <w:bottom w:val="none" w:sz="0" w:space="0" w:color="auto"/>
        <w:right w:val="none" w:sz="0" w:space="0" w:color="auto"/>
      </w:divBdr>
      <w:divsChild>
        <w:div w:id="1914781012">
          <w:marLeft w:val="0"/>
          <w:marRight w:val="0"/>
          <w:marTop w:val="0"/>
          <w:marBottom w:val="0"/>
          <w:divBdr>
            <w:top w:val="none" w:sz="0" w:space="0" w:color="auto"/>
            <w:left w:val="none" w:sz="0" w:space="0" w:color="auto"/>
            <w:bottom w:val="none" w:sz="0" w:space="0" w:color="auto"/>
            <w:right w:val="none" w:sz="0" w:space="0" w:color="auto"/>
          </w:divBdr>
        </w:div>
        <w:div w:id="1458403497">
          <w:marLeft w:val="0"/>
          <w:marRight w:val="0"/>
          <w:marTop w:val="0"/>
          <w:marBottom w:val="0"/>
          <w:divBdr>
            <w:top w:val="none" w:sz="0" w:space="0" w:color="auto"/>
            <w:left w:val="none" w:sz="0" w:space="0" w:color="auto"/>
            <w:bottom w:val="none" w:sz="0" w:space="0" w:color="auto"/>
            <w:right w:val="none" w:sz="0" w:space="0" w:color="auto"/>
          </w:divBdr>
        </w:div>
        <w:div w:id="109866014">
          <w:marLeft w:val="0"/>
          <w:marRight w:val="0"/>
          <w:marTop w:val="0"/>
          <w:marBottom w:val="0"/>
          <w:divBdr>
            <w:top w:val="none" w:sz="0" w:space="0" w:color="auto"/>
            <w:left w:val="none" w:sz="0" w:space="0" w:color="auto"/>
            <w:bottom w:val="none" w:sz="0" w:space="0" w:color="auto"/>
            <w:right w:val="none" w:sz="0" w:space="0" w:color="auto"/>
          </w:divBdr>
        </w:div>
        <w:div w:id="1878464770">
          <w:marLeft w:val="0"/>
          <w:marRight w:val="0"/>
          <w:marTop w:val="0"/>
          <w:marBottom w:val="0"/>
          <w:divBdr>
            <w:top w:val="none" w:sz="0" w:space="0" w:color="auto"/>
            <w:left w:val="none" w:sz="0" w:space="0" w:color="auto"/>
            <w:bottom w:val="none" w:sz="0" w:space="0" w:color="auto"/>
            <w:right w:val="none" w:sz="0" w:space="0" w:color="auto"/>
          </w:divBdr>
        </w:div>
        <w:div w:id="1832283387">
          <w:marLeft w:val="0"/>
          <w:marRight w:val="0"/>
          <w:marTop w:val="0"/>
          <w:marBottom w:val="0"/>
          <w:divBdr>
            <w:top w:val="none" w:sz="0" w:space="0" w:color="auto"/>
            <w:left w:val="none" w:sz="0" w:space="0" w:color="auto"/>
            <w:bottom w:val="none" w:sz="0" w:space="0" w:color="auto"/>
            <w:right w:val="none" w:sz="0" w:space="0" w:color="auto"/>
          </w:divBdr>
        </w:div>
        <w:div w:id="256595004">
          <w:marLeft w:val="0"/>
          <w:marRight w:val="0"/>
          <w:marTop w:val="0"/>
          <w:marBottom w:val="0"/>
          <w:divBdr>
            <w:top w:val="none" w:sz="0" w:space="0" w:color="auto"/>
            <w:left w:val="none" w:sz="0" w:space="0" w:color="auto"/>
            <w:bottom w:val="none" w:sz="0" w:space="0" w:color="auto"/>
            <w:right w:val="none" w:sz="0" w:space="0" w:color="auto"/>
          </w:divBdr>
        </w:div>
        <w:div w:id="639382262">
          <w:marLeft w:val="0"/>
          <w:marRight w:val="0"/>
          <w:marTop w:val="0"/>
          <w:marBottom w:val="0"/>
          <w:divBdr>
            <w:top w:val="none" w:sz="0" w:space="0" w:color="auto"/>
            <w:left w:val="none" w:sz="0" w:space="0" w:color="auto"/>
            <w:bottom w:val="none" w:sz="0" w:space="0" w:color="auto"/>
            <w:right w:val="none" w:sz="0" w:space="0" w:color="auto"/>
          </w:divBdr>
        </w:div>
        <w:div w:id="793013896">
          <w:marLeft w:val="0"/>
          <w:marRight w:val="0"/>
          <w:marTop w:val="0"/>
          <w:marBottom w:val="0"/>
          <w:divBdr>
            <w:top w:val="none" w:sz="0" w:space="0" w:color="auto"/>
            <w:left w:val="none" w:sz="0" w:space="0" w:color="auto"/>
            <w:bottom w:val="none" w:sz="0" w:space="0" w:color="auto"/>
            <w:right w:val="none" w:sz="0" w:space="0" w:color="auto"/>
          </w:divBdr>
        </w:div>
        <w:div w:id="1906988473">
          <w:marLeft w:val="0"/>
          <w:marRight w:val="0"/>
          <w:marTop w:val="0"/>
          <w:marBottom w:val="0"/>
          <w:divBdr>
            <w:top w:val="none" w:sz="0" w:space="0" w:color="auto"/>
            <w:left w:val="none" w:sz="0" w:space="0" w:color="auto"/>
            <w:bottom w:val="none" w:sz="0" w:space="0" w:color="auto"/>
            <w:right w:val="none" w:sz="0" w:space="0" w:color="auto"/>
          </w:divBdr>
        </w:div>
        <w:div w:id="1073550381">
          <w:marLeft w:val="0"/>
          <w:marRight w:val="0"/>
          <w:marTop w:val="0"/>
          <w:marBottom w:val="0"/>
          <w:divBdr>
            <w:top w:val="none" w:sz="0" w:space="0" w:color="auto"/>
            <w:left w:val="none" w:sz="0" w:space="0" w:color="auto"/>
            <w:bottom w:val="none" w:sz="0" w:space="0" w:color="auto"/>
            <w:right w:val="none" w:sz="0" w:space="0" w:color="auto"/>
          </w:divBdr>
        </w:div>
        <w:div w:id="52050240">
          <w:marLeft w:val="0"/>
          <w:marRight w:val="0"/>
          <w:marTop w:val="0"/>
          <w:marBottom w:val="0"/>
          <w:divBdr>
            <w:top w:val="none" w:sz="0" w:space="0" w:color="auto"/>
            <w:left w:val="none" w:sz="0" w:space="0" w:color="auto"/>
            <w:bottom w:val="none" w:sz="0" w:space="0" w:color="auto"/>
            <w:right w:val="none" w:sz="0" w:space="0" w:color="auto"/>
          </w:divBdr>
        </w:div>
        <w:div w:id="1890530354">
          <w:marLeft w:val="0"/>
          <w:marRight w:val="0"/>
          <w:marTop w:val="0"/>
          <w:marBottom w:val="0"/>
          <w:divBdr>
            <w:top w:val="none" w:sz="0" w:space="0" w:color="auto"/>
            <w:left w:val="none" w:sz="0" w:space="0" w:color="auto"/>
            <w:bottom w:val="none" w:sz="0" w:space="0" w:color="auto"/>
            <w:right w:val="none" w:sz="0" w:space="0" w:color="auto"/>
          </w:divBdr>
        </w:div>
        <w:div w:id="95952371">
          <w:marLeft w:val="0"/>
          <w:marRight w:val="0"/>
          <w:marTop w:val="0"/>
          <w:marBottom w:val="0"/>
          <w:divBdr>
            <w:top w:val="none" w:sz="0" w:space="0" w:color="auto"/>
            <w:left w:val="none" w:sz="0" w:space="0" w:color="auto"/>
            <w:bottom w:val="none" w:sz="0" w:space="0" w:color="auto"/>
            <w:right w:val="none" w:sz="0" w:space="0" w:color="auto"/>
          </w:divBdr>
        </w:div>
        <w:div w:id="223569301">
          <w:marLeft w:val="0"/>
          <w:marRight w:val="0"/>
          <w:marTop w:val="0"/>
          <w:marBottom w:val="0"/>
          <w:divBdr>
            <w:top w:val="none" w:sz="0" w:space="0" w:color="auto"/>
            <w:left w:val="none" w:sz="0" w:space="0" w:color="auto"/>
            <w:bottom w:val="none" w:sz="0" w:space="0" w:color="auto"/>
            <w:right w:val="none" w:sz="0" w:space="0" w:color="auto"/>
          </w:divBdr>
        </w:div>
        <w:div w:id="985092037">
          <w:marLeft w:val="0"/>
          <w:marRight w:val="0"/>
          <w:marTop w:val="0"/>
          <w:marBottom w:val="0"/>
          <w:divBdr>
            <w:top w:val="none" w:sz="0" w:space="0" w:color="auto"/>
            <w:left w:val="none" w:sz="0" w:space="0" w:color="auto"/>
            <w:bottom w:val="none" w:sz="0" w:space="0" w:color="auto"/>
            <w:right w:val="none" w:sz="0" w:space="0" w:color="auto"/>
          </w:divBdr>
        </w:div>
        <w:div w:id="1555000361">
          <w:marLeft w:val="0"/>
          <w:marRight w:val="0"/>
          <w:marTop w:val="0"/>
          <w:marBottom w:val="0"/>
          <w:divBdr>
            <w:top w:val="none" w:sz="0" w:space="0" w:color="auto"/>
            <w:left w:val="none" w:sz="0" w:space="0" w:color="auto"/>
            <w:bottom w:val="none" w:sz="0" w:space="0" w:color="auto"/>
            <w:right w:val="none" w:sz="0" w:space="0" w:color="auto"/>
          </w:divBdr>
        </w:div>
        <w:div w:id="8603830">
          <w:marLeft w:val="0"/>
          <w:marRight w:val="0"/>
          <w:marTop w:val="0"/>
          <w:marBottom w:val="0"/>
          <w:divBdr>
            <w:top w:val="none" w:sz="0" w:space="0" w:color="auto"/>
            <w:left w:val="none" w:sz="0" w:space="0" w:color="auto"/>
            <w:bottom w:val="none" w:sz="0" w:space="0" w:color="auto"/>
            <w:right w:val="none" w:sz="0" w:space="0" w:color="auto"/>
          </w:divBdr>
        </w:div>
        <w:div w:id="2064137509">
          <w:marLeft w:val="0"/>
          <w:marRight w:val="0"/>
          <w:marTop w:val="0"/>
          <w:marBottom w:val="0"/>
          <w:divBdr>
            <w:top w:val="none" w:sz="0" w:space="0" w:color="auto"/>
            <w:left w:val="none" w:sz="0" w:space="0" w:color="auto"/>
            <w:bottom w:val="none" w:sz="0" w:space="0" w:color="auto"/>
            <w:right w:val="none" w:sz="0" w:space="0" w:color="auto"/>
          </w:divBdr>
        </w:div>
        <w:div w:id="1025910301">
          <w:marLeft w:val="0"/>
          <w:marRight w:val="0"/>
          <w:marTop w:val="0"/>
          <w:marBottom w:val="0"/>
          <w:divBdr>
            <w:top w:val="none" w:sz="0" w:space="0" w:color="auto"/>
            <w:left w:val="none" w:sz="0" w:space="0" w:color="auto"/>
            <w:bottom w:val="none" w:sz="0" w:space="0" w:color="auto"/>
            <w:right w:val="none" w:sz="0" w:space="0" w:color="auto"/>
          </w:divBdr>
        </w:div>
        <w:div w:id="1239099409">
          <w:marLeft w:val="0"/>
          <w:marRight w:val="0"/>
          <w:marTop w:val="0"/>
          <w:marBottom w:val="0"/>
          <w:divBdr>
            <w:top w:val="none" w:sz="0" w:space="0" w:color="auto"/>
            <w:left w:val="none" w:sz="0" w:space="0" w:color="auto"/>
            <w:bottom w:val="none" w:sz="0" w:space="0" w:color="auto"/>
            <w:right w:val="none" w:sz="0" w:space="0" w:color="auto"/>
          </w:divBdr>
        </w:div>
        <w:div w:id="458181534">
          <w:marLeft w:val="0"/>
          <w:marRight w:val="0"/>
          <w:marTop w:val="0"/>
          <w:marBottom w:val="0"/>
          <w:divBdr>
            <w:top w:val="none" w:sz="0" w:space="0" w:color="auto"/>
            <w:left w:val="none" w:sz="0" w:space="0" w:color="auto"/>
            <w:bottom w:val="none" w:sz="0" w:space="0" w:color="auto"/>
            <w:right w:val="none" w:sz="0" w:space="0" w:color="auto"/>
          </w:divBdr>
        </w:div>
        <w:div w:id="108282065">
          <w:marLeft w:val="0"/>
          <w:marRight w:val="0"/>
          <w:marTop w:val="0"/>
          <w:marBottom w:val="0"/>
          <w:divBdr>
            <w:top w:val="none" w:sz="0" w:space="0" w:color="auto"/>
            <w:left w:val="none" w:sz="0" w:space="0" w:color="auto"/>
            <w:bottom w:val="none" w:sz="0" w:space="0" w:color="auto"/>
            <w:right w:val="none" w:sz="0" w:space="0" w:color="auto"/>
          </w:divBdr>
        </w:div>
        <w:div w:id="444887085">
          <w:marLeft w:val="0"/>
          <w:marRight w:val="0"/>
          <w:marTop w:val="0"/>
          <w:marBottom w:val="0"/>
          <w:divBdr>
            <w:top w:val="none" w:sz="0" w:space="0" w:color="auto"/>
            <w:left w:val="none" w:sz="0" w:space="0" w:color="auto"/>
            <w:bottom w:val="none" w:sz="0" w:space="0" w:color="auto"/>
            <w:right w:val="none" w:sz="0" w:space="0" w:color="auto"/>
          </w:divBdr>
        </w:div>
        <w:div w:id="121776416">
          <w:marLeft w:val="0"/>
          <w:marRight w:val="0"/>
          <w:marTop w:val="0"/>
          <w:marBottom w:val="0"/>
          <w:divBdr>
            <w:top w:val="none" w:sz="0" w:space="0" w:color="auto"/>
            <w:left w:val="none" w:sz="0" w:space="0" w:color="auto"/>
            <w:bottom w:val="none" w:sz="0" w:space="0" w:color="auto"/>
            <w:right w:val="none" w:sz="0" w:space="0" w:color="auto"/>
          </w:divBdr>
        </w:div>
        <w:div w:id="1468741585">
          <w:marLeft w:val="0"/>
          <w:marRight w:val="0"/>
          <w:marTop w:val="0"/>
          <w:marBottom w:val="0"/>
          <w:divBdr>
            <w:top w:val="none" w:sz="0" w:space="0" w:color="auto"/>
            <w:left w:val="none" w:sz="0" w:space="0" w:color="auto"/>
            <w:bottom w:val="none" w:sz="0" w:space="0" w:color="auto"/>
            <w:right w:val="none" w:sz="0" w:space="0" w:color="auto"/>
          </w:divBdr>
        </w:div>
        <w:div w:id="1987204973">
          <w:marLeft w:val="0"/>
          <w:marRight w:val="0"/>
          <w:marTop w:val="0"/>
          <w:marBottom w:val="0"/>
          <w:divBdr>
            <w:top w:val="none" w:sz="0" w:space="0" w:color="auto"/>
            <w:left w:val="none" w:sz="0" w:space="0" w:color="auto"/>
            <w:bottom w:val="none" w:sz="0" w:space="0" w:color="auto"/>
            <w:right w:val="none" w:sz="0" w:space="0" w:color="auto"/>
          </w:divBdr>
        </w:div>
        <w:div w:id="432634048">
          <w:marLeft w:val="0"/>
          <w:marRight w:val="0"/>
          <w:marTop w:val="0"/>
          <w:marBottom w:val="0"/>
          <w:divBdr>
            <w:top w:val="none" w:sz="0" w:space="0" w:color="auto"/>
            <w:left w:val="none" w:sz="0" w:space="0" w:color="auto"/>
            <w:bottom w:val="none" w:sz="0" w:space="0" w:color="auto"/>
            <w:right w:val="none" w:sz="0" w:space="0" w:color="auto"/>
          </w:divBdr>
        </w:div>
        <w:div w:id="2097822317">
          <w:marLeft w:val="0"/>
          <w:marRight w:val="0"/>
          <w:marTop w:val="0"/>
          <w:marBottom w:val="0"/>
          <w:divBdr>
            <w:top w:val="none" w:sz="0" w:space="0" w:color="auto"/>
            <w:left w:val="none" w:sz="0" w:space="0" w:color="auto"/>
            <w:bottom w:val="none" w:sz="0" w:space="0" w:color="auto"/>
            <w:right w:val="none" w:sz="0" w:space="0" w:color="auto"/>
          </w:divBdr>
        </w:div>
        <w:div w:id="9261988">
          <w:marLeft w:val="0"/>
          <w:marRight w:val="0"/>
          <w:marTop w:val="0"/>
          <w:marBottom w:val="0"/>
          <w:divBdr>
            <w:top w:val="none" w:sz="0" w:space="0" w:color="auto"/>
            <w:left w:val="none" w:sz="0" w:space="0" w:color="auto"/>
            <w:bottom w:val="none" w:sz="0" w:space="0" w:color="auto"/>
            <w:right w:val="none" w:sz="0" w:space="0" w:color="auto"/>
          </w:divBdr>
        </w:div>
        <w:div w:id="1385789401">
          <w:marLeft w:val="0"/>
          <w:marRight w:val="0"/>
          <w:marTop w:val="0"/>
          <w:marBottom w:val="0"/>
          <w:divBdr>
            <w:top w:val="none" w:sz="0" w:space="0" w:color="auto"/>
            <w:left w:val="none" w:sz="0" w:space="0" w:color="auto"/>
            <w:bottom w:val="none" w:sz="0" w:space="0" w:color="auto"/>
            <w:right w:val="none" w:sz="0" w:space="0" w:color="auto"/>
          </w:divBdr>
        </w:div>
        <w:div w:id="1914469056">
          <w:marLeft w:val="0"/>
          <w:marRight w:val="0"/>
          <w:marTop w:val="0"/>
          <w:marBottom w:val="0"/>
          <w:divBdr>
            <w:top w:val="none" w:sz="0" w:space="0" w:color="auto"/>
            <w:left w:val="none" w:sz="0" w:space="0" w:color="auto"/>
            <w:bottom w:val="none" w:sz="0" w:space="0" w:color="auto"/>
            <w:right w:val="none" w:sz="0" w:space="0" w:color="auto"/>
          </w:divBdr>
        </w:div>
        <w:div w:id="969163559">
          <w:marLeft w:val="0"/>
          <w:marRight w:val="0"/>
          <w:marTop w:val="0"/>
          <w:marBottom w:val="0"/>
          <w:divBdr>
            <w:top w:val="none" w:sz="0" w:space="0" w:color="auto"/>
            <w:left w:val="none" w:sz="0" w:space="0" w:color="auto"/>
            <w:bottom w:val="none" w:sz="0" w:space="0" w:color="auto"/>
            <w:right w:val="none" w:sz="0" w:space="0" w:color="auto"/>
          </w:divBdr>
        </w:div>
        <w:div w:id="1417751236">
          <w:marLeft w:val="0"/>
          <w:marRight w:val="0"/>
          <w:marTop w:val="0"/>
          <w:marBottom w:val="0"/>
          <w:divBdr>
            <w:top w:val="none" w:sz="0" w:space="0" w:color="auto"/>
            <w:left w:val="none" w:sz="0" w:space="0" w:color="auto"/>
            <w:bottom w:val="none" w:sz="0" w:space="0" w:color="auto"/>
            <w:right w:val="none" w:sz="0" w:space="0" w:color="auto"/>
          </w:divBdr>
        </w:div>
        <w:div w:id="833494594">
          <w:marLeft w:val="0"/>
          <w:marRight w:val="0"/>
          <w:marTop w:val="0"/>
          <w:marBottom w:val="0"/>
          <w:divBdr>
            <w:top w:val="none" w:sz="0" w:space="0" w:color="auto"/>
            <w:left w:val="none" w:sz="0" w:space="0" w:color="auto"/>
            <w:bottom w:val="none" w:sz="0" w:space="0" w:color="auto"/>
            <w:right w:val="none" w:sz="0" w:space="0" w:color="auto"/>
          </w:divBdr>
        </w:div>
        <w:div w:id="1812477023">
          <w:marLeft w:val="0"/>
          <w:marRight w:val="0"/>
          <w:marTop w:val="0"/>
          <w:marBottom w:val="0"/>
          <w:divBdr>
            <w:top w:val="none" w:sz="0" w:space="0" w:color="auto"/>
            <w:left w:val="none" w:sz="0" w:space="0" w:color="auto"/>
            <w:bottom w:val="none" w:sz="0" w:space="0" w:color="auto"/>
            <w:right w:val="none" w:sz="0" w:space="0" w:color="auto"/>
          </w:divBdr>
        </w:div>
        <w:div w:id="754714411">
          <w:marLeft w:val="0"/>
          <w:marRight w:val="0"/>
          <w:marTop w:val="0"/>
          <w:marBottom w:val="0"/>
          <w:divBdr>
            <w:top w:val="none" w:sz="0" w:space="0" w:color="auto"/>
            <w:left w:val="none" w:sz="0" w:space="0" w:color="auto"/>
            <w:bottom w:val="none" w:sz="0" w:space="0" w:color="auto"/>
            <w:right w:val="none" w:sz="0" w:space="0" w:color="auto"/>
          </w:divBdr>
        </w:div>
        <w:div w:id="2076195695">
          <w:marLeft w:val="0"/>
          <w:marRight w:val="0"/>
          <w:marTop w:val="0"/>
          <w:marBottom w:val="0"/>
          <w:divBdr>
            <w:top w:val="none" w:sz="0" w:space="0" w:color="auto"/>
            <w:left w:val="none" w:sz="0" w:space="0" w:color="auto"/>
            <w:bottom w:val="none" w:sz="0" w:space="0" w:color="auto"/>
            <w:right w:val="none" w:sz="0" w:space="0" w:color="auto"/>
          </w:divBdr>
        </w:div>
        <w:div w:id="785851982">
          <w:marLeft w:val="0"/>
          <w:marRight w:val="0"/>
          <w:marTop w:val="0"/>
          <w:marBottom w:val="0"/>
          <w:divBdr>
            <w:top w:val="none" w:sz="0" w:space="0" w:color="auto"/>
            <w:left w:val="none" w:sz="0" w:space="0" w:color="auto"/>
            <w:bottom w:val="none" w:sz="0" w:space="0" w:color="auto"/>
            <w:right w:val="none" w:sz="0" w:space="0" w:color="auto"/>
          </w:divBdr>
        </w:div>
        <w:div w:id="231819209">
          <w:marLeft w:val="0"/>
          <w:marRight w:val="0"/>
          <w:marTop w:val="0"/>
          <w:marBottom w:val="0"/>
          <w:divBdr>
            <w:top w:val="none" w:sz="0" w:space="0" w:color="auto"/>
            <w:left w:val="none" w:sz="0" w:space="0" w:color="auto"/>
            <w:bottom w:val="none" w:sz="0" w:space="0" w:color="auto"/>
            <w:right w:val="none" w:sz="0" w:space="0" w:color="auto"/>
          </w:divBdr>
        </w:div>
        <w:div w:id="2065134573">
          <w:marLeft w:val="0"/>
          <w:marRight w:val="0"/>
          <w:marTop w:val="0"/>
          <w:marBottom w:val="0"/>
          <w:divBdr>
            <w:top w:val="none" w:sz="0" w:space="0" w:color="auto"/>
            <w:left w:val="none" w:sz="0" w:space="0" w:color="auto"/>
            <w:bottom w:val="none" w:sz="0" w:space="0" w:color="auto"/>
            <w:right w:val="none" w:sz="0" w:space="0" w:color="auto"/>
          </w:divBdr>
        </w:div>
        <w:div w:id="1734967285">
          <w:marLeft w:val="0"/>
          <w:marRight w:val="0"/>
          <w:marTop w:val="0"/>
          <w:marBottom w:val="0"/>
          <w:divBdr>
            <w:top w:val="none" w:sz="0" w:space="0" w:color="auto"/>
            <w:left w:val="none" w:sz="0" w:space="0" w:color="auto"/>
            <w:bottom w:val="none" w:sz="0" w:space="0" w:color="auto"/>
            <w:right w:val="none" w:sz="0" w:space="0" w:color="auto"/>
          </w:divBdr>
        </w:div>
        <w:div w:id="355617706">
          <w:marLeft w:val="0"/>
          <w:marRight w:val="0"/>
          <w:marTop w:val="0"/>
          <w:marBottom w:val="0"/>
          <w:divBdr>
            <w:top w:val="none" w:sz="0" w:space="0" w:color="auto"/>
            <w:left w:val="none" w:sz="0" w:space="0" w:color="auto"/>
            <w:bottom w:val="none" w:sz="0" w:space="0" w:color="auto"/>
            <w:right w:val="none" w:sz="0" w:space="0" w:color="auto"/>
          </w:divBdr>
        </w:div>
        <w:div w:id="1382826126">
          <w:marLeft w:val="0"/>
          <w:marRight w:val="0"/>
          <w:marTop w:val="0"/>
          <w:marBottom w:val="0"/>
          <w:divBdr>
            <w:top w:val="none" w:sz="0" w:space="0" w:color="auto"/>
            <w:left w:val="none" w:sz="0" w:space="0" w:color="auto"/>
            <w:bottom w:val="none" w:sz="0" w:space="0" w:color="auto"/>
            <w:right w:val="none" w:sz="0" w:space="0" w:color="auto"/>
          </w:divBdr>
        </w:div>
        <w:div w:id="886382030">
          <w:marLeft w:val="0"/>
          <w:marRight w:val="0"/>
          <w:marTop w:val="0"/>
          <w:marBottom w:val="0"/>
          <w:divBdr>
            <w:top w:val="none" w:sz="0" w:space="0" w:color="auto"/>
            <w:left w:val="none" w:sz="0" w:space="0" w:color="auto"/>
            <w:bottom w:val="none" w:sz="0" w:space="0" w:color="auto"/>
            <w:right w:val="none" w:sz="0" w:space="0" w:color="auto"/>
          </w:divBdr>
        </w:div>
        <w:div w:id="783966220">
          <w:marLeft w:val="0"/>
          <w:marRight w:val="0"/>
          <w:marTop w:val="0"/>
          <w:marBottom w:val="0"/>
          <w:divBdr>
            <w:top w:val="none" w:sz="0" w:space="0" w:color="auto"/>
            <w:left w:val="none" w:sz="0" w:space="0" w:color="auto"/>
            <w:bottom w:val="none" w:sz="0" w:space="0" w:color="auto"/>
            <w:right w:val="none" w:sz="0" w:space="0" w:color="auto"/>
          </w:divBdr>
          <w:divsChild>
            <w:div w:id="1579710660">
              <w:marLeft w:val="-75"/>
              <w:marRight w:val="0"/>
              <w:marTop w:val="30"/>
              <w:marBottom w:val="30"/>
              <w:divBdr>
                <w:top w:val="none" w:sz="0" w:space="0" w:color="auto"/>
                <w:left w:val="none" w:sz="0" w:space="0" w:color="auto"/>
                <w:bottom w:val="none" w:sz="0" w:space="0" w:color="auto"/>
                <w:right w:val="none" w:sz="0" w:space="0" w:color="auto"/>
              </w:divBdr>
              <w:divsChild>
                <w:div w:id="688876278">
                  <w:marLeft w:val="0"/>
                  <w:marRight w:val="0"/>
                  <w:marTop w:val="0"/>
                  <w:marBottom w:val="0"/>
                  <w:divBdr>
                    <w:top w:val="none" w:sz="0" w:space="0" w:color="auto"/>
                    <w:left w:val="none" w:sz="0" w:space="0" w:color="auto"/>
                    <w:bottom w:val="none" w:sz="0" w:space="0" w:color="auto"/>
                    <w:right w:val="none" w:sz="0" w:space="0" w:color="auto"/>
                  </w:divBdr>
                  <w:divsChild>
                    <w:div w:id="1867864331">
                      <w:marLeft w:val="0"/>
                      <w:marRight w:val="0"/>
                      <w:marTop w:val="0"/>
                      <w:marBottom w:val="0"/>
                      <w:divBdr>
                        <w:top w:val="none" w:sz="0" w:space="0" w:color="auto"/>
                        <w:left w:val="none" w:sz="0" w:space="0" w:color="auto"/>
                        <w:bottom w:val="none" w:sz="0" w:space="0" w:color="auto"/>
                        <w:right w:val="none" w:sz="0" w:space="0" w:color="auto"/>
                      </w:divBdr>
                    </w:div>
                  </w:divsChild>
                </w:div>
                <w:div w:id="1681544469">
                  <w:marLeft w:val="0"/>
                  <w:marRight w:val="0"/>
                  <w:marTop w:val="0"/>
                  <w:marBottom w:val="0"/>
                  <w:divBdr>
                    <w:top w:val="none" w:sz="0" w:space="0" w:color="auto"/>
                    <w:left w:val="none" w:sz="0" w:space="0" w:color="auto"/>
                    <w:bottom w:val="none" w:sz="0" w:space="0" w:color="auto"/>
                    <w:right w:val="none" w:sz="0" w:space="0" w:color="auto"/>
                  </w:divBdr>
                  <w:divsChild>
                    <w:div w:id="220597848">
                      <w:marLeft w:val="0"/>
                      <w:marRight w:val="0"/>
                      <w:marTop w:val="0"/>
                      <w:marBottom w:val="0"/>
                      <w:divBdr>
                        <w:top w:val="none" w:sz="0" w:space="0" w:color="auto"/>
                        <w:left w:val="none" w:sz="0" w:space="0" w:color="auto"/>
                        <w:bottom w:val="none" w:sz="0" w:space="0" w:color="auto"/>
                        <w:right w:val="none" w:sz="0" w:space="0" w:color="auto"/>
                      </w:divBdr>
                    </w:div>
                  </w:divsChild>
                </w:div>
                <w:div w:id="2112893429">
                  <w:marLeft w:val="0"/>
                  <w:marRight w:val="0"/>
                  <w:marTop w:val="0"/>
                  <w:marBottom w:val="0"/>
                  <w:divBdr>
                    <w:top w:val="none" w:sz="0" w:space="0" w:color="auto"/>
                    <w:left w:val="none" w:sz="0" w:space="0" w:color="auto"/>
                    <w:bottom w:val="none" w:sz="0" w:space="0" w:color="auto"/>
                    <w:right w:val="none" w:sz="0" w:space="0" w:color="auto"/>
                  </w:divBdr>
                  <w:divsChild>
                    <w:div w:id="766392397">
                      <w:marLeft w:val="0"/>
                      <w:marRight w:val="0"/>
                      <w:marTop w:val="0"/>
                      <w:marBottom w:val="0"/>
                      <w:divBdr>
                        <w:top w:val="none" w:sz="0" w:space="0" w:color="auto"/>
                        <w:left w:val="none" w:sz="0" w:space="0" w:color="auto"/>
                        <w:bottom w:val="none" w:sz="0" w:space="0" w:color="auto"/>
                        <w:right w:val="none" w:sz="0" w:space="0" w:color="auto"/>
                      </w:divBdr>
                    </w:div>
                  </w:divsChild>
                </w:div>
                <w:div w:id="843665683">
                  <w:marLeft w:val="0"/>
                  <w:marRight w:val="0"/>
                  <w:marTop w:val="0"/>
                  <w:marBottom w:val="0"/>
                  <w:divBdr>
                    <w:top w:val="none" w:sz="0" w:space="0" w:color="auto"/>
                    <w:left w:val="none" w:sz="0" w:space="0" w:color="auto"/>
                    <w:bottom w:val="none" w:sz="0" w:space="0" w:color="auto"/>
                    <w:right w:val="none" w:sz="0" w:space="0" w:color="auto"/>
                  </w:divBdr>
                  <w:divsChild>
                    <w:div w:id="452213909">
                      <w:marLeft w:val="0"/>
                      <w:marRight w:val="0"/>
                      <w:marTop w:val="0"/>
                      <w:marBottom w:val="0"/>
                      <w:divBdr>
                        <w:top w:val="none" w:sz="0" w:space="0" w:color="auto"/>
                        <w:left w:val="none" w:sz="0" w:space="0" w:color="auto"/>
                        <w:bottom w:val="none" w:sz="0" w:space="0" w:color="auto"/>
                        <w:right w:val="none" w:sz="0" w:space="0" w:color="auto"/>
                      </w:divBdr>
                    </w:div>
                  </w:divsChild>
                </w:div>
                <w:div w:id="1839492520">
                  <w:marLeft w:val="0"/>
                  <w:marRight w:val="0"/>
                  <w:marTop w:val="0"/>
                  <w:marBottom w:val="0"/>
                  <w:divBdr>
                    <w:top w:val="none" w:sz="0" w:space="0" w:color="auto"/>
                    <w:left w:val="none" w:sz="0" w:space="0" w:color="auto"/>
                    <w:bottom w:val="none" w:sz="0" w:space="0" w:color="auto"/>
                    <w:right w:val="none" w:sz="0" w:space="0" w:color="auto"/>
                  </w:divBdr>
                  <w:divsChild>
                    <w:div w:id="1926918512">
                      <w:marLeft w:val="0"/>
                      <w:marRight w:val="0"/>
                      <w:marTop w:val="0"/>
                      <w:marBottom w:val="0"/>
                      <w:divBdr>
                        <w:top w:val="none" w:sz="0" w:space="0" w:color="auto"/>
                        <w:left w:val="none" w:sz="0" w:space="0" w:color="auto"/>
                        <w:bottom w:val="none" w:sz="0" w:space="0" w:color="auto"/>
                        <w:right w:val="none" w:sz="0" w:space="0" w:color="auto"/>
                      </w:divBdr>
                    </w:div>
                  </w:divsChild>
                </w:div>
                <w:div w:id="498538894">
                  <w:marLeft w:val="0"/>
                  <w:marRight w:val="0"/>
                  <w:marTop w:val="0"/>
                  <w:marBottom w:val="0"/>
                  <w:divBdr>
                    <w:top w:val="none" w:sz="0" w:space="0" w:color="auto"/>
                    <w:left w:val="none" w:sz="0" w:space="0" w:color="auto"/>
                    <w:bottom w:val="none" w:sz="0" w:space="0" w:color="auto"/>
                    <w:right w:val="none" w:sz="0" w:space="0" w:color="auto"/>
                  </w:divBdr>
                  <w:divsChild>
                    <w:div w:id="17037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833">
          <w:marLeft w:val="0"/>
          <w:marRight w:val="0"/>
          <w:marTop w:val="0"/>
          <w:marBottom w:val="0"/>
          <w:divBdr>
            <w:top w:val="none" w:sz="0" w:space="0" w:color="auto"/>
            <w:left w:val="none" w:sz="0" w:space="0" w:color="auto"/>
            <w:bottom w:val="none" w:sz="0" w:space="0" w:color="auto"/>
            <w:right w:val="none" w:sz="0" w:space="0" w:color="auto"/>
          </w:divBdr>
        </w:div>
        <w:div w:id="384648610">
          <w:marLeft w:val="0"/>
          <w:marRight w:val="0"/>
          <w:marTop w:val="0"/>
          <w:marBottom w:val="0"/>
          <w:divBdr>
            <w:top w:val="none" w:sz="0" w:space="0" w:color="auto"/>
            <w:left w:val="none" w:sz="0" w:space="0" w:color="auto"/>
            <w:bottom w:val="none" w:sz="0" w:space="0" w:color="auto"/>
            <w:right w:val="none" w:sz="0" w:space="0" w:color="auto"/>
          </w:divBdr>
        </w:div>
        <w:div w:id="2025009581">
          <w:marLeft w:val="0"/>
          <w:marRight w:val="0"/>
          <w:marTop w:val="0"/>
          <w:marBottom w:val="0"/>
          <w:divBdr>
            <w:top w:val="none" w:sz="0" w:space="0" w:color="auto"/>
            <w:left w:val="none" w:sz="0" w:space="0" w:color="auto"/>
            <w:bottom w:val="none" w:sz="0" w:space="0" w:color="auto"/>
            <w:right w:val="none" w:sz="0" w:space="0" w:color="auto"/>
          </w:divBdr>
        </w:div>
        <w:div w:id="1359576139">
          <w:marLeft w:val="0"/>
          <w:marRight w:val="0"/>
          <w:marTop w:val="0"/>
          <w:marBottom w:val="0"/>
          <w:divBdr>
            <w:top w:val="none" w:sz="0" w:space="0" w:color="auto"/>
            <w:left w:val="none" w:sz="0" w:space="0" w:color="auto"/>
            <w:bottom w:val="none" w:sz="0" w:space="0" w:color="auto"/>
            <w:right w:val="none" w:sz="0" w:space="0" w:color="auto"/>
          </w:divBdr>
        </w:div>
        <w:div w:id="2106533356">
          <w:marLeft w:val="0"/>
          <w:marRight w:val="0"/>
          <w:marTop w:val="0"/>
          <w:marBottom w:val="0"/>
          <w:divBdr>
            <w:top w:val="none" w:sz="0" w:space="0" w:color="auto"/>
            <w:left w:val="none" w:sz="0" w:space="0" w:color="auto"/>
            <w:bottom w:val="none" w:sz="0" w:space="0" w:color="auto"/>
            <w:right w:val="none" w:sz="0" w:space="0" w:color="auto"/>
          </w:divBdr>
        </w:div>
        <w:div w:id="1945502108">
          <w:marLeft w:val="0"/>
          <w:marRight w:val="0"/>
          <w:marTop w:val="0"/>
          <w:marBottom w:val="0"/>
          <w:divBdr>
            <w:top w:val="none" w:sz="0" w:space="0" w:color="auto"/>
            <w:left w:val="none" w:sz="0" w:space="0" w:color="auto"/>
            <w:bottom w:val="none" w:sz="0" w:space="0" w:color="auto"/>
            <w:right w:val="none" w:sz="0" w:space="0" w:color="auto"/>
          </w:divBdr>
        </w:div>
        <w:div w:id="2113895613">
          <w:marLeft w:val="0"/>
          <w:marRight w:val="0"/>
          <w:marTop w:val="0"/>
          <w:marBottom w:val="0"/>
          <w:divBdr>
            <w:top w:val="none" w:sz="0" w:space="0" w:color="auto"/>
            <w:left w:val="none" w:sz="0" w:space="0" w:color="auto"/>
            <w:bottom w:val="none" w:sz="0" w:space="0" w:color="auto"/>
            <w:right w:val="none" w:sz="0" w:space="0" w:color="auto"/>
          </w:divBdr>
          <w:divsChild>
            <w:div w:id="1718703917">
              <w:marLeft w:val="-75"/>
              <w:marRight w:val="0"/>
              <w:marTop w:val="30"/>
              <w:marBottom w:val="30"/>
              <w:divBdr>
                <w:top w:val="none" w:sz="0" w:space="0" w:color="auto"/>
                <w:left w:val="none" w:sz="0" w:space="0" w:color="auto"/>
                <w:bottom w:val="none" w:sz="0" w:space="0" w:color="auto"/>
                <w:right w:val="none" w:sz="0" w:space="0" w:color="auto"/>
              </w:divBdr>
              <w:divsChild>
                <w:div w:id="478545712">
                  <w:marLeft w:val="0"/>
                  <w:marRight w:val="0"/>
                  <w:marTop w:val="0"/>
                  <w:marBottom w:val="0"/>
                  <w:divBdr>
                    <w:top w:val="none" w:sz="0" w:space="0" w:color="auto"/>
                    <w:left w:val="none" w:sz="0" w:space="0" w:color="auto"/>
                    <w:bottom w:val="none" w:sz="0" w:space="0" w:color="auto"/>
                    <w:right w:val="none" w:sz="0" w:space="0" w:color="auto"/>
                  </w:divBdr>
                  <w:divsChild>
                    <w:div w:id="1113329299">
                      <w:marLeft w:val="0"/>
                      <w:marRight w:val="0"/>
                      <w:marTop w:val="0"/>
                      <w:marBottom w:val="0"/>
                      <w:divBdr>
                        <w:top w:val="none" w:sz="0" w:space="0" w:color="auto"/>
                        <w:left w:val="none" w:sz="0" w:space="0" w:color="auto"/>
                        <w:bottom w:val="none" w:sz="0" w:space="0" w:color="auto"/>
                        <w:right w:val="none" w:sz="0" w:space="0" w:color="auto"/>
                      </w:divBdr>
                    </w:div>
                  </w:divsChild>
                </w:div>
                <w:div w:id="392823413">
                  <w:marLeft w:val="0"/>
                  <w:marRight w:val="0"/>
                  <w:marTop w:val="0"/>
                  <w:marBottom w:val="0"/>
                  <w:divBdr>
                    <w:top w:val="none" w:sz="0" w:space="0" w:color="auto"/>
                    <w:left w:val="none" w:sz="0" w:space="0" w:color="auto"/>
                    <w:bottom w:val="none" w:sz="0" w:space="0" w:color="auto"/>
                    <w:right w:val="none" w:sz="0" w:space="0" w:color="auto"/>
                  </w:divBdr>
                  <w:divsChild>
                    <w:div w:id="1242058114">
                      <w:marLeft w:val="0"/>
                      <w:marRight w:val="0"/>
                      <w:marTop w:val="0"/>
                      <w:marBottom w:val="0"/>
                      <w:divBdr>
                        <w:top w:val="none" w:sz="0" w:space="0" w:color="auto"/>
                        <w:left w:val="none" w:sz="0" w:space="0" w:color="auto"/>
                        <w:bottom w:val="none" w:sz="0" w:space="0" w:color="auto"/>
                        <w:right w:val="none" w:sz="0" w:space="0" w:color="auto"/>
                      </w:divBdr>
                    </w:div>
                  </w:divsChild>
                </w:div>
                <w:div w:id="27874162">
                  <w:marLeft w:val="0"/>
                  <w:marRight w:val="0"/>
                  <w:marTop w:val="0"/>
                  <w:marBottom w:val="0"/>
                  <w:divBdr>
                    <w:top w:val="none" w:sz="0" w:space="0" w:color="auto"/>
                    <w:left w:val="none" w:sz="0" w:space="0" w:color="auto"/>
                    <w:bottom w:val="none" w:sz="0" w:space="0" w:color="auto"/>
                    <w:right w:val="none" w:sz="0" w:space="0" w:color="auto"/>
                  </w:divBdr>
                  <w:divsChild>
                    <w:div w:id="993336615">
                      <w:marLeft w:val="0"/>
                      <w:marRight w:val="0"/>
                      <w:marTop w:val="0"/>
                      <w:marBottom w:val="0"/>
                      <w:divBdr>
                        <w:top w:val="none" w:sz="0" w:space="0" w:color="auto"/>
                        <w:left w:val="none" w:sz="0" w:space="0" w:color="auto"/>
                        <w:bottom w:val="none" w:sz="0" w:space="0" w:color="auto"/>
                        <w:right w:val="none" w:sz="0" w:space="0" w:color="auto"/>
                      </w:divBdr>
                    </w:div>
                  </w:divsChild>
                </w:div>
                <w:div w:id="677005414">
                  <w:marLeft w:val="0"/>
                  <w:marRight w:val="0"/>
                  <w:marTop w:val="0"/>
                  <w:marBottom w:val="0"/>
                  <w:divBdr>
                    <w:top w:val="none" w:sz="0" w:space="0" w:color="auto"/>
                    <w:left w:val="none" w:sz="0" w:space="0" w:color="auto"/>
                    <w:bottom w:val="none" w:sz="0" w:space="0" w:color="auto"/>
                    <w:right w:val="none" w:sz="0" w:space="0" w:color="auto"/>
                  </w:divBdr>
                  <w:divsChild>
                    <w:div w:id="1268847795">
                      <w:marLeft w:val="0"/>
                      <w:marRight w:val="0"/>
                      <w:marTop w:val="0"/>
                      <w:marBottom w:val="0"/>
                      <w:divBdr>
                        <w:top w:val="none" w:sz="0" w:space="0" w:color="auto"/>
                        <w:left w:val="none" w:sz="0" w:space="0" w:color="auto"/>
                        <w:bottom w:val="none" w:sz="0" w:space="0" w:color="auto"/>
                        <w:right w:val="none" w:sz="0" w:space="0" w:color="auto"/>
                      </w:divBdr>
                    </w:div>
                  </w:divsChild>
                </w:div>
                <w:div w:id="10110998">
                  <w:marLeft w:val="0"/>
                  <w:marRight w:val="0"/>
                  <w:marTop w:val="0"/>
                  <w:marBottom w:val="0"/>
                  <w:divBdr>
                    <w:top w:val="none" w:sz="0" w:space="0" w:color="auto"/>
                    <w:left w:val="none" w:sz="0" w:space="0" w:color="auto"/>
                    <w:bottom w:val="none" w:sz="0" w:space="0" w:color="auto"/>
                    <w:right w:val="none" w:sz="0" w:space="0" w:color="auto"/>
                  </w:divBdr>
                  <w:divsChild>
                    <w:div w:id="291403974">
                      <w:marLeft w:val="0"/>
                      <w:marRight w:val="0"/>
                      <w:marTop w:val="0"/>
                      <w:marBottom w:val="0"/>
                      <w:divBdr>
                        <w:top w:val="none" w:sz="0" w:space="0" w:color="auto"/>
                        <w:left w:val="none" w:sz="0" w:space="0" w:color="auto"/>
                        <w:bottom w:val="none" w:sz="0" w:space="0" w:color="auto"/>
                        <w:right w:val="none" w:sz="0" w:space="0" w:color="auto"/>
                      </w:divBdr>
                    </w:div>
                  </w:divsChild>
                </w:div>
                <w:div w:id="707025262">
                  <w:marLeft w:val="0"/>
                  <w:marRight w:val="0"/>
                  <w:marTop w:val="0"/>
                  <w:marBottom w:val="0"/>
                  <w:divBdr>
                    <w:top w:val="none" w:sz="0" w:space="0" w:color="auto"/>
                    <w:left w:val="none" w:sz="0" w:space="0" w:color="auto"/>
                    <w:bottom w:val="none" w:sz="0" w:space="0" w:color="auto"/>
                    <w:right w:val="none" w:sz="0" w:space="0" w:color="auto"/>
                  </w:divBdr>
                  <w:divsChild>
                    <w:div w:id="231741092">
                      <w:marLeft w:val="0"/>
                      <w:marRight w:val="0"/>
                      <w:marTop w:val="0"/>
                      <w:marBottom w:val="0"/>
                      <w:divBdr>
                        <w:top w:val="none" w:sz="0" w:space="0" w:color="auto"/>
                        <w:left w:val="none" w:sz="0" w:space="0" w:color="auto"/>
                        <w:bottom w:val="none" w:sz="0" w:space="0" w:color="auto"/>
                        <w:right w:val="none" w:sz="0" w:space="0" w:color="auto"/>
                      </w:divBdr>
                    </w:div>
                  </w:divsChild>
                </w:div>
                <w:div w:id="1598100143">
                  <w:marLeft w:val="0"/>
                  <w:marRight w:val="0"/>
                  <w:marTop w:val="0"/>
                  <w:marBottom w:val="0"/>
                  <w:divBdr>
                    <w:top w:val="none" w:sz="0" w:space="0" w:color="auto"/>
                    <w:left w:val="none" w:sz="0" w:space="0" w:color="auto"/>
                    <w:bottom w:val="none" w:sz="0" w:space="0" w:color="auto"/>
                    <w:right w:val="none" w:sz="0" w:space="0" w:color="auto"/>
                  </w:divBdr>
                  <w:divsChild>
                    <w:div w:id="1666392456">
                      <w:marLeft w:val="0"/>
                      <w:marRight w:val="0"/>
                      <w:marTop w:val="0"/>
                      <w:marBottom w:val="0"/>
                      <w:divBdr>
                        <w:top w:val="none" w:sz="0" w:space="0" w:color="auto"/>
                        <w:left w:val="none" w:sz="0" w:space="0" w:color="auto"/>
                        <w:bottom w:val="none" w:sz="0" w:space="0" w:color="auto"/>
                        <w:right w:val="none" w:sz="0" w:space="0" w:color="auto"/>
                      </w:divBdr>
                    </w:div>
                  </w:divsChild>
                </w:div>
                <w:div w:id="1337271488">
                  <w:marLeft w:val="0"/>
                  <w:marRight w:val="0"/>
                  <w:marTop w:val="0"/>
                  <w:marBottom w:val="0"/>
                  <w:divBdr>
                    <w:top w:val="none" w:sz="0" w:space="0" w:color="auto"/>
                    <w:left w:val="none" w:sz="0" w:space="0" w:color="auto"/>
                    <w:bottom w:val="none" w:sz="0" w:space="0" w:color="auto"/>
                    <w:right w:val="none" w:sz="0" w:space="0" w:color="auto"/>
                  </w:divBdr>
                  <w:divsChild>
                    <w:div w:id="1178272920">
                      <w:marLeft w:val="0"/>
                      <w:marRight w:val="0"/>
                      <w:marTop w:val="0"/>
                      <w:marBottom w:val="0"/>
                      <w:divBdr>
                        <w:top w:val="none" w:sz="0" w:space="0" w:color="auto"/>
                        <w:left w:val="none" w:sz="0" w:space="0" w:color="auto"/>
                        <w:bottom w:val="none" w:sz="0" w:space="0" w:color="auto"/>
                        <w:right w:val="none" w:sz="0" w:space="0" w:color="auto"/>
                      </w:divBdr>
                    </w:div>
                  </w:divsChild>
                </w:div>
                <w:div w:id="968704395">
                  <w:marLeft w:val="0"/>
                  <w:marRight w:val="0"/>
                  <w:marTop w:val="0"/>
                  <w:marBottom w:val="0"/>
                  <w:divBdr>
                    <w:top w:val="none" w:sz="0" w:space="0" w:color="auto"/>
                    <w:left w:val="none" w:sz="0" w:space="0" w:color="auto"/>
                    <w:bottom w:val="none" w:sz="0" w:space="0" w:color="auto"/>
                    <w:right w:val="none" w:sz="0" w:space="0" w:color="auto"/>
                  </w:divBdr>
                  <w:divsChild>
                    <w:div w:id="1678338697">
                      <w:marLeft w:val="0"/>
                      <w:marRight w:val="0"/>
                      <w:marTop w:val="0"/>
                      <w:marBottom w:val="0"/>
                      <w:divBdr>
                        <w:top w:val="none" w:sz="0" w:space="0" w:color="auto"/>
                        <w:left w:val="none" w:sz="0" w:space="0" w:color="auto"/>
                        <w:bottom w:val="none" w:sz="0" w:space="0" w:color="auto"/>
                        <w:right w:val="none" w:sz="0" w:space="0" w:color="auto"/>
                      </w:divBdr>
                    </w:div>
                  </w:divsChild>
                </w:div>
                <w:div w:id="1365138465">
                  <w:marLeft w:val="0"/>
                  <w:marRight w:val="0"/>
                  <w:marTop w:val="0"/>
                  <w:marBottom w:val="0"/>
                  <w:divBdr>
                    <w:top w:val="none" w:sz="0" w:space="0" w:color="auto"/>
                    <w:left w:val="none" w:sz="0" w:space="0" w:color="auto"/>
                    <w:bottom w:val="none" w:sz="0" w:space="0" w:color="auto"/>
                    <w:right w:val="none" w:sz="0" w:space="0" w:color="auto"/>
                  </w:divBdr>
                  <w:divsChild>
                    <w:div w:id="62993734">
                      <w:marLeft w:val="0"/>
                      <w:marRight w:val="0"/>
                      <w:marTop w:val="0"/>
                      <w:marBottom w:val="0"/>
                      <w:divBdr>
                        <w:top w:val="none" w:sz="0" w:space="0" w:color="auto"/>
                        <w:left w:val="none" w:sz="0" w:space="0" w:color="auto"/>
                        <w:bottom w:val="none" w:sz="0" w:space="0" w:color="auto"/>
                        <w:right w:val="none" w:sz="0" w:space="0" w:color="auto"/>
                      </w:divBdr>
                    </w:div>
                  </w:divsChild>
                </w:div>
                <w:div w:id="1617370523">
                  <w:marLeft w:val="0"/>
                  <w:marRight w:val="0"/>
                  <w:marTop w:val="0"/>
                  <w:marBottom w:val="0"/>
                  <w:divBdr>
                    <w:top w:val="none" w:sz="0" w:space="0" w:color="auto"/>
                    <w:left w:val="none" w:sz="0" w:space="0" w:color="auto"/>
                    <w:bottom w:val="none" w:sz="0" w:space="0" w:color="auto"/>
                    <w:right w:val="none" w:sz="0" w:space="0" w:color="auto"/>
                  </w:divBdr>
                  <w:divsChild>
                    <w:div w:id="184945097">
                      <w:marLeft w:val="0"/>
                      <w:marRight w:val="0"/>
                      <w:marTop w:val="0"/>
                      <w:marBottom w:val="0"/>
                      <w:divBdr>
                        <w:top w:val="none" w:sz="0" w:space="0" w:color="auto"/>
                        <w:left w:val="none" w:sz="0" w:space="0" w:color="auto"/>
                        <w:bottom w:val="none" w:sz="0" w:space="0" w:color="auto"/>
                        <w:right w:val="none" w:sz="0" w:space="0" w:color="auto"/>
                      </w:divBdr>
                    </w:div>
                  </w:divsChild>
                </w:div>
                <w:div w:id="1464469065">
                  <w:marLeft w:val="0"/>
                  <w:marRight w:val="0"/>
                  <w:marTop w:val="0"/>
                  <w:marBottom w:val="0"/>
                  <w:divBdr>
                    <w:top w:val="none" w:sz="0" w:space="0" w:color="auto"/>
                    <w:left w:val="none" w:sz="0" w:space="0" w:color="auto"/>
                    <w:bottom w:val="none" w:sz="0" w:space="0" w:color="auto"/>
                    <w:right w:val="none" w:sz="0" w:space="0" w:color="auto"/>
                  </w:divBdr>
                  <w:divsChild>
                    <w:div w:id="1165701593">
                      <w:marLeft w:val="0"/>
                      <w:marRight w:val="0"/>
                      <w:marTop w:val="0"/>
                      <w:marBottom w:val="0"/>
                      <w:divBdr>
                        <w:top w:val="none" w:sz="0" w:space="0" w:color="auto"/>
                        <w:left w:val="none" w:sz="0" w:space="0" w:color="auto"/>
                        <w:bottom w:val="none" w:sz="0" w:space="0" w:color="auto"/>
                        <w:right w:val="none" w:sz="0" w:space="0" w:color="auto"/>
                      </w:divBdr>
                    </w:div>
                  </w:divsChild>
                </w:div>
                <w:div w:id="549802876">
                  <w:marLeft w:val="0"/>
                  <w:marRight w:val="0"/>
                  <w:marTop w:val="0"/>
                  <w:marBottom w:val="0"/>
                  <w:divBdr>
                    <w:top w:val="none" w:sz="0" w:space="0" w:color="auto"/>
                    <w:left w:val="none" w:sz="0" w:space="0" w:color="auto"/>
                    <w:bottom w:val="none" w:sz="0" w:space="0" w:color="auto"/>
                    <w:right w:val="none" w:sz="0" w:space="0" w:color="auto"/>
                  </w:divBdr>
                  <w:divsChild>
                    <w:div w:id="376855362">
                      <w:marLeft w:val="0"/>
                      <w:marRight w:val="0"/>
                      <w:marTop w:val="0"/>
                      <w:marBottom w:val="0"/>
                      <w:divBdr>
                        <w:top w:val="none" w:sz="0" w:space="0" w:color="auto"/>
                        <w:left w:val="none" w:sz="0" w:space="0" w:color="auto"/>
                        <w:bottom w:val="none" w:sz="0" w:space="0" w:color="auto"/>
                        <w:right w:val="none" w:sz="0" w:space="0" w:color="auto"/>
                      </w:divBdr>
                    </w:div>
                  </w:divsChild>
                </w:div>
                <w:div w:id="1094060197">
                  <w:marLeft w:val="0"/>
                  <w:marRight w:val="0"/>
                  <w:marTop w:val="0"/>
                  <w:marBottom w:val="0"/>
                  <w:divBdr>
                    <w:top w:val="none" w:sz="0" w:space="0" w:color="auto"/>
                    <w:left w:val="none" w:sz="0" w:space="0" w:color="auto"/>
                    <w:bottom w:val="none" w:sz="0" w:space="0" w:color="auto"/>
                    <w:right w:val="none" w:sz="0" w:space="0" w:color="auto"/>
                  </w:divBdr>
                  <w:divsChild>
                    <w:div w:id="1260723664">
                      <w:marLeft w:val="0"/>
                      <w:marRight w:val="0"/>
                      <w:marTop w:val="0"/>
                      <w:marBottom w:val="0"/>
                      <w:divBdr>
                        <w:top w:val="none" w:sz="0" w:space="0" w:color="auto"/>
                        <w:left w:val="none" w:sz="0" w:space="0" w:color="auto"/>
                        <w:bottom w:val="none" w:sz="0" w:space="0" w:color="auto"/>
                        <w:right w:val="none" w:sz="0" w:space="0" w:color="auto"/>
                      </w:divBdr>
                    </w:div>
                  </w:divsChild>
                </w:div>
                <w:div w:id="735511361">
                  <w:marLeft w:val="0"/>
                  <w:marRight w:val="0"/>
                  <w:marTop w:val="0"/>
                  <w:marBottom w:val="0"/>
                  <w:divBdr>
                    <w:top w:val="none" w:sz="0" w:space="0" w:color="auto"/>
                    <w:left w:val="none" w:sz="0" w:space="0" w:color="auto"/>
                    <w:bottom w:val="none" w:sz="0" w:space="0" w:color="auto"/>
                    <w:right w:val="none" w:sz="0" w:space="0" w:color="auto"/>
                  </w:divBdr>
                  <w:divsChild>
                    <w:div w:id="729957602">
                      <w:marLeft w:val="0"/>
                      <w:marRight w:val="0"/>
                      <w:marTop w:val="0"/>
                      <w:marBottom w:val="0"/>
                      <w:divBdr>
                        <w:top w:val="none" w:sz="0" w:space="0" w:color="auto"/>
                        <w:left w:val="none" w:sz="0" w:space="0" w:color="auto"/>
                        <w:bottom w:val="none" w:sz="0" w:space="0" w:color="auto"/>
                        <w:right w:val="none" w:sz="0" w:space="0" w:color="auto"/>
                      </w:divBdr>
                    </w:div>
                  </w:divsChild>
                </w:div>
                <w:div w:id="1659727645">
                  <w:marLeft w:val="0"/>
                  <w:marRight w:val="0"/>
                  <w:marTop w:val="0"/>
                  <w:marBottom w:val="0"/>
                  <w:divBdr>
                    <w:top w:val="none" w:sz="0" w:space="0" w:color="auto"/>
                    <w:left w:val="none" w:sz="0" w:space="0" w:color="auto"/>
                    <w:bottom w:val="none" w:sz="0" w:space="0" w:color="auto"/>
                    <w:right w:val="none" w:sz="0" w:space="0" w:color="auto"/>
                  </w:divBdr>
                  <w:divsChild>
                    <w:div w:id="1247887157">
                      <w:marLeft w:val="0"/>
                      <w:marRight w:val="0"/>
                      <w:marTop w:val="0"/>
                      <w:marBottom w:val="0"/>
                      <w:divBdr>
                        <w:top w:val="none" w:sz="0" w:space="0" w:color="auto"/>
                        <w:left w:val="none" w:sz="0" w:space="0" w:color="auto"/>
                        <w:bottom w:val="none" w:sz="0" w:space="0" w:color="auto"/>
                        <w:right w:val="none" w:sz="0" w:space="0" w:color="auto"/>
                      </w:divBdr>
                    </w:div>
                  </w:divsChild>
                </w:div>
                <w:div w:id="6713524">
                  <w:marLeft w:val="0"/>
                  <w:marRight w:val="0"/>
                  <w:marTop w:val="0"/>
                  <w:marBottom w:val="0"/>
                  <w:divBdr>
                    <w:top w:val="none" w:sz="0" w:space="0" w:color="auto"/>
                    <w:left w:val="none" w:sz="0" w:space="0" w:color="auto"/>
                    <w:bottom w:val="none" w:sz="0" w:space="0" w:color="auto"/>
                    <w:right w:val="none" w:sz="0" w:space="0" w:color="auto"/>
                  </w:divBdr>
                  <w:divsChild>
                    <w:div w:id="1338073959">
                      <w:marLeft w:val="0"/>
                      <w:marRight w:val="0"/>
                      <w:marTop w:val="0"/>
                      <w:marBottom w:val="0"/>
                      <w:divBdr>
                        <w:top w:val="none" w:sz="0" w:space="0" w:color="auto"/>
                        <w:left w:val="none" w:sz="0" w:space="0" w:color="auto"/>
                        <w:bottom w:val="none" w:sz="0" w:space="0" w:color="auto"/>
                        <w:right w:val="none" w:sz="0" w:space="0" w:color="auto"/>
                      </w:divBdr>
                    </w:div>
                  </w:divsChild>
                </w:div>
                <w:div w:id="371686542">
                  <w:marLeft w:val="0"/>
                  <w:marRight w:val="0"/>
                  <w:marTop w:val="0"/>
                  <w:marBottom w:val="0"/>
                  <w:divBdr>
                    <w:top w:val="none" w:sz="0" w:space="0" w:color="auto"/>
                    <w:left w:val="none" w:sz="0" w:space="0" w:color="auto"/>
                    <w:bottom w:val="none" w:sz="0" w:space="0" w:color="auto"/>
                    <w:right w:val="none" w:sz="0" w:space="0" w:color="auto"/>
                  </w:divBdr>
                  <w:divsChild>
                    <w:div w:id="1530334853">
                      <w:marLeft w:val="0"/>
                      <w:marRight w:val="0"/>
                      <w:marTop w:val="0"/>
                      <w:marBottom w:val="0"/>
                      <w:divBdr>
                        <w:top w:val="none" w:sz="0" w:space="0" w:color="auto"/>
                        <w:left w:val="none" w:sz="0" w:space="0" w:color="auto"/>
                        <w:bottom w:val="none" w:sz="0" w:space="0" w:color="auto"/>
                        <w:right w:val="none" w:sz="0" w:space="0" w:color="auto"/>
                      </w:divBdr>
                    </w:div>
                  </w:divsChild>
                </w:div>
                <w:div w:id="1690910261">
                  <w:marLeft w:val="0"/>
                  <w:marRight w:val="0"/>
                  <w:marTop w:val="0"/>
                  <w:marBottom w:val="0"/>
                  <w:divBdr>
                    <w:top w:val="none" w:sz="0" w:space="0" w:color="auto"/>
                    <w:left w:val="none" w:sz="0" w:space="0" w:color="auto"/>
                    <w:bottom w:val="none" w:sz="0" w:space="0" w:color="auto"/>
                    <w:right w:val="none" w:sz="0" w:space="0" w:color="auto"/>
                  </w:divBdr>
                  <w:divsChild>
                    <w:div w:id="256211572">
                      <w:marLeft w:val="0"/>
                      <w:marRight w:val="0"/>
                      <w:marTop w:val="0"/>
                      <w:marBottom w:val="0"/>
                      <w:divBdr>
                        <w:top w:val="none" w:sz="0" w:space="0" w:color="auto"/>
                        <w:left w:val="none" w:sz="0" w:space="0" w:color="auto"/>
                        <w:bottom w:val="none" w:sz="0" w:space="0" w:color="auto"/>
                        <w:right w:val="none" w:sz="0" w:space="0" w:color="auto"/>
                      </w:divBdr>
                    </w:div>
                  </w:divsChild>
                </w:div>
                <w:div w:id="1898054550">
                  <w:marLeft w:val="0"/>
                  <w:marRight w:val="0"/>
                  <w:marTop w:val="0"/>
                  <w:marBottom w:val="0"/>
                  <w:divBdr>
                    <w:top w:val="none" w:sz="0" w:space="0" w:color="auto"/>
                    <w:left w:val="none" w:sz="0" w:space="0" w:color="auto"/>
                    <w:bottom w:val="none" w:sz="0" w:space="0" w:color="auto"/>
                    <w:right w:val="none" w:sz="0" w:space="0" w:color="auto"/>
                  </w:divBdr>
                  <w:divsChild>
                    <w:div w:id="159473126">
                      <w:marLeft w:val="0"/>
                      <w:marRight w:val="0"/>
                      <w:marTop w:val="0"/>
                      <w:marBottom w:val="0"/>
                      <w:divBdr>
                        <w:top w:val="none" w:sz="0" w:space="0" w:color="auto"/>
                        <w:left w:val="none" w:sz="0" w:space="0" w:color="auto"/>
                        <w:bottom w:val="none" w:sz="0" w:space="0" w:color="auto"/>
                        <w:right w:val="none" w:sz="0" w:space="0" w:color="auto"/>
                      </w:divBdr>
                    </w:div>
                  </w:divsChild>
                </w:div>
                <w:div w:id="852378597">
                  <w:marLeft w:val="0"/>
                  <w:marRight w:val="0"/>
                  <w:marTop w:val="0"/>
                  <w:marBottom w:val="0"/>
                  <w:divBdr>
                    <w:top w:val="none" w:sz="0" w:space="0" w:color="auto"/>
                    <w:left w:val="none" w:sz="0" w:space="0" w:color="auto"/>
                    <w:bottom w:val="none" w:sz="0" w:space="0" w:color="auto"/>
                    <w:right w:val="none" w:sz="0" w:space="0" w:color="auto"/>
                  </w:divBdr>
                  <w:divsChild>
                    <w:div w:id="428744918">
                      <w:marLeft w:val="0"/>
                      <w:marRight w:val="0"/>
                      <w:marTop w:val="0"/>
                      <w:marBottom w:val="0"/>
                      <w:divBdr>
                        <w:top w:val="none" w:sz="0" w:space="0" w:color="auto"/>
                        <w:left w:val="none" w:sz="0" w:space="0" w:color="auto"/>
                        <w:bottom w:val="none" w:sz="0" w:space="0" w:color="auto"/>
                        <w:right w:val="none" w:sz="0" w:space="0" w:color="auto"/>
                      </w:divBdr>
                    </w:div>
                  </w:divsChild>
                </w:div>
                <w:div w:id="1253587022">
                  <w:marLeft w:val="0"/>
                  <w:marRight w:val="0"/>
                  <w:marTop w:val="0"/>
                  <w:marBottom w:val="0"/>
                  <w:divBdr>
                    <w:top w:val="none" w:sz="0" w:space="0" w:color="auto"/>
                    <w:left w:val="none" w:sz="0" w:space="0" w:color="auto"/>
                    <w:bottom w:val="none" w:sz="0" w:space="0" w:color="auto"/>
                    <w:right w:val="none" w:sz="0" w:space="0" w:color="auto"/>
                  </w:divBdr>
                  <w:divsChild>
                    <w:div w:id="1430346523">
                      <w:marLeft w:val="0"/>
                      <w:marRight w:val="0"/>
                      <w:marTop w:val="0"/>
                      <w:marBottom w:val="0"/>
                      <w:divBdr>
                        <w:top w:val="none" w:sz="0" w:space="0" w:color="auto"/>
                        <w:left w:val="none" w:sz="0" w:space="0" w:color="auto"/>
                        <w:bottom w:val="none" w:sz="0" w:space="0" w:color="auto"/>
                        <w:right w:val="none" w:sz="0" w:space="0" w:color="auto"/>
                      </w:divBdr>
                    </w:div>
                  </w:divsChild>
                </w:div>
                <w:div w:id="1768650568">
                  <w:marLeft w:val="0"/>
                  <w:marRight w:val="0"/>
                  <w:marTop w:val="0"/>
                  <w:marBottom w:val="0"/>
                  <w:divBdr>
                    <w:top w:val="none" w:sz="0" w:space="0" w:color="auto"/>
                    <w:left w:val="none" w:sz="0" w:space="0" w:color="auto"/>
                    <w:bottom w:val="none" w:sz="0" w:space="0" w:color="auto"/>
                    <w:right w:val="none" w:sz="0" w:space="0" w:color="auto"/>
                  </w:divBdr>
                  <w:divsChild>
                    <w:div w:id="419764091">
                      <w:marLeft w:val="0"/>
                      <w:marRight w:val="0"/>
                      <w:marTop w:val="0"/>
                      <w:marBottom w:val="0"/>
                      <w:divBdr>
                        <w:top w:val="none" w:sz="0" w:space="0" w:color="auto"/>
                        <w:left w:val="none" w:sz="0" w:space="0" w:color="auto"/>
                        <w:bottom w:val="none" w:sz="0" w:space="0" w:color="auto"/>
                        <w:right w:val="none" w:sz="0" w:space="0" w:color="auto"/>
                      </w:divBdr>
                    </w:div>
                  </w:divsChild>
                </w:div>
                <w:div w:id="2012099666">
                  <w:marLeft w:val="0"/>
                  <w:marRight w:val="0"/>
                  <w:marTop w:val="0"/>
                  <w:marBottom w:val="0"/>
                  <w:divBdr>
                    <w:top w:val="none" w:sz="0" w:space="0" w:color="auto"/>
                    <w:left w:val="none" w:sz="0" w:space="0" w:color="auto"/>
                    <w:bottom w:val="none" w:sz="0" w:space="0" w:color="auto"/>
                    <w:right w:val="none" w:sz="0" w:space="0" w:color="auto"/>
                  </w:divBdr>
                  <w:divsChild>
                    <w:div w:id="738984893">
                      <w:marLeft w:val="0"/>
                      <w:marRight w:val="0"/>
                      <w:marTop w:val="0"/>
                      <w:marBottom w:val="0"/>
                      <w:divBdr>
                        <w:top w:val="none" w:sz="0" w:space="0" w:color="auto"/>
                        <w:left w:val="none" w:sz="0" w:space="0" w:color="auto"/>
                        <w:bottom w:val="none" w:sz="0" w:space="0" w:color="auto"/>
                        <w:right w:val="none" w:sz="0" w:space="0" w:color="auto"/>
                      </w:divBdr>
                    </w:div>
                  </w:divsChild>
                </w:div>
                <w:div w:id="934555297">
                  <w:marLeft w:val="0"/>
                  <w:marRight w:val="0"/>
                  <w:marTop w:val="0"/>
                  <w:marBottom w:val="0"/>
                  <w:divBdr>
                    <w:top w:val="none" w:sz="0" w:space="0" w:color="auto"/>
                    <w:left w:val="none" w:sz="0" w:space="0" w:color="auto"/>
                    <w:bottom w:val="none" w:sz="0" w:space="0" w:color="auto"/>
                    <w:right w:val="none" w:sz="0" w:space="0" w:color="auto"/>
                  </w:divBdr>
                  <w:divsChild>
                    <w:div w:id="1134254915">
                      <w:marLeft w:val="0"/>
                      <w:marRight w:val="0"/>
                      <w:marTop w:val="0"/>
                      <w:marBottom w:val="0"/>
                      <w:divBdr>
                        <w:top w:val="none" w:sz="0" w:space="0" w:color="auto"/>
                        <w:left w:val="none" w:sz="0" w:space="0" w:color="auto"/>
                        <w:bottom w:val="none" w:sz="0" w:space="0" w:color="auto"/>
                        <w:right w:val="none" w:sz="0" w:space="0" w:color="auto"/>
                      </w:divBdr>
                    </w:div>
                  </w:divsChild>
                </w:div>
                <w:div w:id="157775768">
                  <w:marLeft w:val="0"/>
                  <w:marRight w:val="0"/>
                  <w:marTop w:val="0"/>
                  <w:marBottom w:val="0"/>
                  <w:divBdr>
                    <w:top w:val="none" w:sz="0" w:space="0" w:color="auto"/>
                    <w:left w:val="none" w:sz="0" w:space="0" w:color="auto"/>
                    <w:bottom w:val="none" w:sz="0" w:space="0" w:color="auto"/>
                    <w:right w:val="none" w:sz="0" w:space="0" w:color="auto"/>
                  </w:divBdr>
                  <w:divsChild>
                    <w:div w:id="1947076906">
                      <w:marLeft w:val="0"/>
                      <w:marRight w:val="0"/>
                      <w:marTop w:val="0"/>
                      <w:marBottom w:val="0"/>
                      <w:divBdr>
                        <w:top w:val="none" w:sz="0" w:space="0" w:color="auto"/>
                        <w:left w:val="none" w:sz="0" w:space="0" w:color="auto"/>
                        <w:bottom w:val="none" w:sz="0" w:space="0" w:color="auto"/>
                        <w:right w:val="none" w:sz="0" w:space="0" w:color="auto"/>
                      </w:divBdr>
                    </w:div>
                  </w:divsChild>
                </w:div>
                <w:div w:id="1446652604">
                  <w:marLeft w:val="0"/>
                  <w:marRight w:val="0"/>
                  <w:marTop w:val="0"/>
                  <w:marBottom w:val="0"/>
                  <w:divBdr>
                    <w:top w:val="none" w:sz="0" w:space="0" w:color="auto"/>
                    <w:left w:val="none" w:sz="0" w:space="0" w:color="auto"/>
                    <w:bottom w:val="none" w:sz="0" w:space="0" w:color="auto"/>
                    <w:right w:val="none" w:sz="0" w:space="0" w:color="auto"/>
                  </w:divBdr>
                  <w:divsChild>
                    <w:div w:id="778646834">
                      <w:marLeft w:val="0"/>
                      <w:marRight w:val="0"/>
                      <w:marTop w:val="0"/>
                      <w:marBottom w:val="0"/>
                      <w:divBdr>
                        <w:top w:val="none" w:sz="0" w:space="0" w:color="auto"/>
                        <w:left w:val="none" w:sz="0" w:space="0" w:color="auto"/>
                        <w:bottom w:val="none" w:sz="0" w:space="0" w:color="auto"/>
                        <w:right w:val="none" w:sz="0" w:space="0" w:color="auto"/>
                      </w:divBdr>
                    </w:div>
                  </w:divsChild>
                </w:div>
                <w:div w:id="475071143">
                  <w:marLeft w:val="0"/>
                  <w:marRight w:val="0"/>
                  <w:marTop w:val="0"/>
                  <w:marBottom w:val="0"/>
                  <w:divBdr>
                    <w:top w:val="none" w:sz="0" w:space="0" w:color="auto"/>
                    <w:left w:val="none" w:sz="0" w:space="0" w:color="auto"/>
                    <w:bottom w:val="none" w:sz="0" w:space="0" w:color="auto"/>
                    <w:right w:val="none" w:sz="0" w:space="0" w:color="auto"/>
                  </w:divBdr>
                  <w:divsChild>
                    <w:div w:id="325285814">
                      <w:marLeft w:val="0"/>
                      <w:marRight w:val="0"/>
                      <w:marTop w:val="0"/>
                      <w:marBottom w:val="0"/>
                      <w:divBdr>
                        <w:top w:val="none" w:sz="0" w:space="0" w:color="auto"/>
                        <w:left w:val="none" w:sz="0" w:space="0" w:color="auto"/>
                        <w:bottom w:val="none" w:sz="0" w:space="0" w:color="auto"/>
                        <w:right w:val="none" w:sz="0" w:space="0" w:color="auto"/>
                      </w:divBdr>
                    </w:div>
                  </w:divsChild>
                </w:div>
                <w:div w:id="618494215">
                  <w:marLeft w:val="0"/>
                  <w:marRight w:val="0"/>
                  <w:marTop w:val="0"/>
                  <w:marBottom w:val="0"/>
                  <w:divBdr>
                    <w:top w:val="none" w:sz="0" w:space="0" w:color="auto"/>
                    <w:left w:val="none" w:sz="0" w:space="0" w:color="auto"/>
                    <w:bottom w:val="none" w:sz="0" w:space="0" w:color="auto"/>
                    <w:right w:val="none" w:sz="0" w:space="0" w:color="auto"/>
                  </w:divBdr>
                  <w:divsChild>
                    <w:div w:id="10962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518">
          <w:marLeft w:val="0"/>
          <w:marRight w:val="0"/>
          <w:marTop w:val="0"/>
          <w:marBottom w:val="0"/>
          <w:divBdr>
            <w:top w:val="none" w:sz="0" w:space="0" w:color="auto"/>
            <w:left w:val="none" w:sz="0" w:space="0" w:color="auto"/>
            <w:bottom w:val="none" w:sz="0" w:space="0" w:color="auto"/>
            <w:right w:val="none" w:sz="0" w:space="0" w:color="auto"/>
          </w:divBdr>
        </w:div>
        <w:div w:id="1552686607">
          <w:marLeft w:val="0"/>
          <w:marRight w:val="0"/>
          <w:marTop w:val="0"/>
          <w:marBottom w:val="0"/>
          <w:divBdr>
            <w:top w:val="none" w:sz="0" w:space="0" w:color="auto"/>
            <w:left w:val="none" w:sz="0" w:space="0" w:color="auto"/>
            <w:bottom w:val="none" w:sz="0" w:space="0" w:color="auto"/>
            <w:right w:val="none" w:sz="0" w:space="0" w:color="auto"/>
          </w:divBdr>
        </w:div>
        <w:div w:id="887765685">
          <w:marLeft w:val="0"/>
          <w:marRight w:val="0"/>
          <w:marTop w:val="0"/>
          <w:marBottom w:val="0"/>
          <w:divBdr>
            <w:top w:val="none" w:sz="0" w:space="0" w:color="auto"/>
            <w:left w:val="none" w:sz="0" w:space="0" w:color="auto"/>
            <w:bottom w:val="none" w:sz="0" w:space="0" w:color="auto"/>
            <w:right w:val="none" w:sz="0" w:space="0" w:color="auto"/>
          </w:divBdr>
        </w:div>
        <w:div w:id="1366520647">
          <w:marLeft w:val="0"/>
          <w:marRight w:val="0"/>
          <w:marTop w:val="0"/>
          <w:marBottom w:val="0"/>
          <w:divBdr>
            <w:top w:val="none" w:sz="0" w:space="0" w:color="auto"/>
            <w:left w:val="none" w:sz="0" w:space="0" w:color="auto"/>
            <w:bottom w:val="none" w:sz="0" w:space="0" w:color="auto"/>
            <w:right w:val="none" w:sz="0" w:space="0" w:color="auto"/>
          </w:divBdr>
        </w:div>
        <w:div w:id="191115561">
          <w:marLeft w:val="0"/>
          <w:marRight w:val="0"/>
          <w:marTop w:val="0"/>
          <w:marBottom w:val="0"/>
          <w:divBdr>
            <w:top w:val="none" w:sz="0" w:space="0" w:color="auto"/>
            <w:left w:val="none" w:sz="0" w:space="0" w:color="auto"/>
            <w:bottom w:val="none" w:sz="0" w:space="0" w:color="auto"/>
            <w:right w:val="none" w:sz="0" w:space="0" w:color="auto"/>
          </w:divBdr>
        </w:div>
        <w:div w:id="294527516">
          <w:marLeft w:val="0"/>
          <w:marRight w:val="0"/>
          <w:marTop w:val="0"/>
          <w:marBottom w:val="0"/>
          <w:divBdr>
            <w:top w:val="none" w:sz="0" w:space="0" w:color="auto"/>
            <w:left w:val="none" w:sz="0" w:space="0" w:color="auto"/>
            <w:bottom w:val="none" w:sz="0" w:space="0" w:color="auto"/>
            <w:right w:val="none" w:sz="0" w:space="0" w:color="auto"/>
          </w:divBdr>
        </w:div>
        <w:div w:id="807480379">
          <w:marLeft w:val="0"/>
          <w:marRight w:val="0"/>
          <w:marTop w:val="0"/>
          <w:marBottom w:val="0"/>
          <w:divBdr>
            <w:top w:val="none" w:sz="0" w:space="0" w:color="auto"/>
            <w:left w:val="none" w:sz="0" w:space="0" w:color="auto"/>
            <w:bottom w:val="none" w:sz="0" w:space="0" w:color="auto"/>
            <w:right w:val="none" w:sz="0" w:space="0" w:color="auto"/>
          </w:divBdr>
        </w:div>
        <w:div w:id="1914897649">
          <w:marLeft w:val="0"/>
          <w:marRight w:val="0"/>
          <w:marTop w:val="0"/>
          <w:marBottom w:val="0"/>
          <w:divBdr>
            <w:top w:val="none" w:sz="0" w:space="0" w:color="auto"/>
            <w:left w:val="none" w:sz="0" w:space="0" w:color="auto"/>
            <w:bottom w:val="none" w:sz="0" w:space="0" w:color="auto"/>
            <w:right w:val="none" w:sz="0" w:space="0" w:color="auto"/>
          </w:divBdr>
        </w:div>
        <w:div w:id="426467088">
          <w:marLeft w:val="0"/>
          <w:marRight w:val="0"/>
          <w:marTop w:val="0"/>
          <w:marBottom w:val="0"/>
          <w:divBdr>
            <w:top w:val="none" w:sz="0" w:space="0" w:color="auto"/>
            <w:left w:val="none" w:sz="0" w:space="0" w:color="auto"/>
            <w:bottom w:val="none" w:sz="0" w:space="0" w:color="auto"/>
            <w:right w:val="none" w:sz="0" w:space="0" w:color="auto"/>
          </w:divBdr>
        </w:div>
        <w:div w:id="392897764">
          <w:marLeft w:val="0"/>
          <w:marRight w:val="0"/>
          <w:marTop w:val="0"/>
          <w:marBottom w:val="0"/>
          <w:divBdr>
            <w:top w:val="none" w:sz="0" w:space="0" w:color="auto"/>
            <w:left w:val="none" w:sz="0" w:space="0" w:color="auto"/>
            <w:bottom w:val="none" w:sz="0" w:space="0" w:color="auto"/>
            <w:right w:val="none" w:sz="0" w:space="0" w:color="auto"/>
          </w:divBdr>
        </w:div>
        <w:div w:id="1232470237">
          <w:marLeft w:val="0"/>
          <w:marRight w:val="0"/>
          <w:marTop w:val="0"/>
          <w:marBottom w:val="0"/>
          <w:divBdr>
            <w:top w:val="none" w:sz="0" w:space="0" w:color="auto"/>
            <w:left w:val="none" w:sz="0" w:space="0" w:color="auto"/>
            <w:bottom w:val="none" w:sz="0" w:space="0" w:color="auto"/>
            <w:right w:val="none" w:sz="0" w:space="0" w:color="auto"/>
          </w:divBdr>
        </w:div>
        <w:div w:id="623534990">
          <w:marLeft w:val="0"/>
          <w:marRight w:val="0"/>
          <w:marTop w:val="0"/>
          <w:marBottom w:val="0"/>
          <w:divBdr>
            <w:top w:val="none" w:sz="0" w:space="0" w:color="auto"/>
            <w:left w:val="none" w:sz="0" w:space="0" w:color="auto"/>
            <w:bottom w:val="none" w:sz="0" w:space="0" w:color="auto"/>
            <w:right w:val="none" w:sz="0" w:space="0" w:color="auto"/>
          </w:divBdr>
        </w:div>
        <w:div w:id="1890997317">
          <w:marLeft w:val="0"/>
          <w:marRight w:val="0"/>
          <w:marTop w:val="0"/>
          <w:marBottom w:val="0"/>
          <w:divBdr>
            <w:top w:val="none" w:sz="0" w:space="0" w:color="auto"/>
            <w:left w:val="none" w:sz="0" w:space="0" w:color="auto"/>
            <w:bottom w:val="none" w:sz="0" w:space="0" w:color="auto"/>
            <w:right w:val="none" w:sz="0" w:space="0" w:color="auto"/>
          </w:divBdr>
        </w:div>
        <w:div w:id="1790007117">
          <w:marLeft w:val="0"/>
          <w:marRight w:val="0"/>
          <w:marTop w:val="0"/>
          <w:marBottom w:val="0"/>
          <w:divBdr>
            <w:top w:val="none" w:sz="0" w:space="0" w:color="auto"/>
            <w:left w:val="none" w:sz="0" w:space="0" w:color="auto"/>
            <w:bottom w:val="none" w:sz="0" w:space="0" w:color="auto"/>
            <w:right w:val="none" w:sz="0" w:space="0" w:color="auto"/>
          </w:divBdr>
        </w:div>
        <w:div w:id="1274825515">
          <w:marLeft w:val="0"/>
          <w:marRight w:val="0"/>
          <w:marTop w:val="0"/>
          <w:marBottom w:val="0"/>
          <w:divBdr>
            <w:top w:val="none" w:sz="0" w:space="0" w:color="auto"/>
            <w:left w:val="none" w:sz="0" w:space="0" w:color="auto"/>
            <w:bottom w:val="none" w:sz="0" w:space="0" w:color="auto"/>
            <w:right w:val="none" w:sz="0" w:space="0" w:color="auto"/>
          </w:divBdr>
        </w:div>
        <w:div w:id="1150444472">
          <w:marLeft w:val="0"/>
          <w:marRight w:val="0"/>
          <w:marTop w:val="0"/>
          <w:marBottom w:val="0"/>
          <w:divBdr>
            <w:top w:val="none" w:sz="0" w:space="0" w:color="auto"/>
            <w:left w:val="none" w:sz="0" w:space="0" w:color="auto"/>
            <w:bottom w:val="none" w:sz="0" w:space="0" w:color="auto"/>
            <w:right w:val="none" w:sz="0" w:space="0" w:color="auto"/>
          </w:divBdr>
        </w:div>
        <w:div w:id="715198646">
          <w:marLeft w:val="0"/>
          <w:marRight w:val="0"/>
          <w:marTop w:val="0"/>
          <w:marBottom w:val="0"/>
          <w:divBdr>
            <w:top w:val="none" w:sz="0" w:space="0" w:color="auto"/>
            <w:left w:val="none" w:sz="0" w:space="0" w:color="auto"/>
            <w:bottom w:val="none" w:sz="0" w:space="0" w:color="auto"/>
            <w:right w:val="none" w:sz="0" w:space="0" w:color="auto"/>
          </w:divBdr>
        </w:div>
        <w:div w:id="657005315">
          <w:marLeft w:val="0"/>
          <w:marRight w:val="0"/>
          <w:marTop w:val="0"/>
          <w:marBottom w:val="0"/>
          <w:divBdr>
            <w:top w:val="none" w:sz="0" w:space="0" w:color="auto"/>
            <w:left w:val="none" w:sz="0" w:space="0" w:color="auto"/>
            <w:bottom w:val="none" w:sz="0" w:space="0" w:color="auto"/>
            <w:right w:val="none" w:sz="0" w:space="0" w:color="auto"/>
          </w:divBdr>
        </w:div>
        <w:div w:id="1530607912">
          <w:marLeft w:val="0"/>
          <w:marRight w:val="0"/>
          <w:marTop w:val="0"/>
          <w:marBottom w:val="0"/>
          <w:divBdr>
            <w:top w:val="none" w:sz="0" w:space="0" w:color="auto"/>
            <w:left w:val="none" w:sz="0" w:space="0" w:color="auto"/>
            <w:bottom w:val="none" w:sz="0" w:space="0" w:color="auto"/>
            <w:right w:val="none" w:sz="0" w:space="0" w:color="auto"/>
          </w:divBdr>
        </w:div>
        <w:div w:id="1556351808">
          <w:marLeft w:val="0"/>
          <w:marRight w:val="0"/>
          <w:marTop w:val="0"/>
          <w:marBottom w:val="0"/>
          <w:divBdr>
            <w:top w:val="none" w:sz="0" w:space="0" w:color="auto"/>
            <w:left w:val="none" w:sz="0" w:space="0" w:color="auto"/>
            <w:bottom w:val="none" w:sz="0" w:space="0" w:color="auto"/>
            <w:right w:val="none" w:sz="0" w:space="0" w:color="auto"/>
          </w:divBdr>
        </w:div>
        <w:div w:id="1863930534">
          <w:marLeft w:val="0"/>
          <w:marRight w:val="0"/>
          <w:marTop w:val="0"/>
          <w:marBottom w:val="0"/>
          <w:divBdr>
            <w:top w:val="none" w:sz="0" w:space="0" w:color="auto"/>
            <w:left w:val="none" w:sz="0" w:space="0" w:color="auto"/>
            <w:bottom w:val="none" w:sz="0" w:space="0" w:color="auto"/>
            <w:right w:val="none" w:sz="0" w:space="0" w:color="auto"/>
          </w:divBdr>
          <w:divsChild>
            <w:div w:id="736629898">
              <w:marLeft w:val="0"/>
              <w:marRight w:val="0"/>
              <w:marTop w:val="0"/>
              <w:marBottom w:val="0"/>
              <w:divBdr>
                <w:top w:val="none" w:sz="0" w:space="0" w:color="auto"/>
                <w:left w:val="none" w:sz="0" w:space="0" w:color="auto"/>
                <w:bottom w:val="none" w:sz="0" w:space="0" w:color="auto"/>
                <w:right w:val="none" w:sz="0" w:space="0" w:color="auto"/>
              </w:divBdr>
            </w:div>
            <w:div w:id="197550960">
              <w:marLeft w:val="0"/>
              <w:marRight w:val="0"/>
              <w:marTop w:val="0"/>
              <w:marBottom w:val="0"/>
              <w:divBdr>
                <w:top w:val="none" w:sz="0" w:space="0" w:color="auto"/>
                <w:left w:val="none" w:sz="0" w:space="0" w:color="auto"/>
                <w:bottom w:val="none" w:sz="0" w:space="0" w:color="auto"/>
                <w:right w:val="none" w:sz="0" w:space="0" w:color="auto"/>
              </w:divBdr>
            </w:div>
            <w:div w:id="31080146">
              <w:marLeft w:val="0"/>
              <w:marRight w:val="0"/>
              <w:marTop w:val="0"/>
              <w:marBottom w:val="0"/>
              <w:divBdr>
                <w:top w:val="none" w:sz="0" w:space="0" w:color="auto"/>
                <w:left w:val="none" w:sz="0" w:space="0" w:color="auto"/>
                <w:bottom w:val="none" w:sz="0" w:space="0" w:color="auto"/>
                <w:right w:val="none" w:sz="0" w:space="0" w:color="auto"/>
              </w:divBdr>
            </w:div>
            <w:div w:id="112218257">
              <w:marLeft w:val="0"/>
              <w:marRight w:val="0"/>
              <w:marTop w:val="0"/>
              <w:marBottom w:val="0"/>
              <w:divBdr>
                <w:top w:val="none" w:sz="0" w:space="0" w:color="auto"/>
                <w:left w:val="none" w:sz="0" w:space="0" w:color="auto"/>
                <w:bottom w:val="none" w:sz="0" w:space="0" w:color="auto"/>
                <w:right w:val="none" w:sz="0" w:space="0" w:color="auto"/>
              </w:divBdr>
            </w:div>
            <w:div w:id="1851261311">
              <w:marLeft w:val="0"/>
              <w:marRight w:val="0"/>
              <w:marTop w:val="0"/>
              <w:marBottom w:val="0"/>
              <w:divBdr>
                <w:top w:val="none" w:sz="0" w:space="0" w:color="auto"/>
                <w:left w:val="none" w:sz="0" w:space="0" w:color="auto"/>
                <w:bottom w:val="none" w:sz="0" w:space="0" w:color="auto"/>
                <w:right w:val="none" w:sz="0" w:space="0" w:color="auto"/>
              </w:divBdr>
            </w:div>
          </w:divsChild>
        </w:div>
        <w:div w:id="1948847063">
          <w:marLeft w:val="0"/>
          <w:marRight w:val="0"/>
          <w:marTop w:val="0"/>
          <w:marBottom w:val="0"/>
          <w:divBdr>
            <w:top w:val="none" w:sz="0" w:space="0" w:color="auto"/>
            <w:left w:val="none" w:sz="0" w:space="0" w:color="auto"/>
            <w:bottom w:val="none" w:sz="0" w:space="0" w:color="auto"/>
            <w:right w:val="none" w:sz="0" w:space="0" w:color="auto"/>
          </w:divBdr>
          <w:divsChild>
            <w:div w:id="211961760">
              <w:marLeft w:val="0"/>
              <w:marRight w:val="0"/>
              <w:marTop w:val="0"/>
              <w:marBottom w:val="0"/>
              <w:divBdr>
                <w:top w:val="none" w:sz="0" w:space="0" w:color="auto"/>
                <w:left w:val="none" w:sz="0" w:space="0" w:color="auto"/>
                <w:bottom w:val="none" w:sz="0" w:space="0" w:color="auto"/>
                <w:right w:val="none" w:sz="0" w:space="0" w:color="auto"/>
              </w:divBdr>
            </w:div>
            <w:div w:id="115177655">
              <w:marLeft w:val="0"/>
              <w:marRight w:val="0"/>
              <w:marTop w:val="0"/>
              <w:marBottom w:val="0"/>
              <w:divBdr>
                <w:top w:val="none" w:sz="0" w:space="0" w:color="auto"/>
                <w:left w:val="none" w:sz="0" w:space="0" w:color="auto"/>
                <w:bottom w:val="none" w:sz="0" w:space="0" w:color="auto"/>
                <w:right w:val="none" w:sz="0" w:space="0" w:color="auto"/>
              </w:divBdr>
            </w:div>
            <w:div w:id="397097276">
              <w:marLeft w:val="0"/>
              <w:marRight w:val="0"/>
              <w:marTop w:val="0"/>
              <w:marBottom w:val="0"/>
              <w:divBdr>
                <w:top w:val="none" w:sz="0" w:space="0" w:color="auto"/>
                <w:left w:val="none" w:sz="0" w:space="0" w:color="auto"/>
                <w:bottom w:val="none" w:sz="0" w:space="0" w:color="auto"/>
                <w:right w:val="none" w:sz="0" w:space="0" w:color="auto"/>
              </w:divBdr>
            </w:div>
            <w:div w:id="1272472924">
              <w:marLeft w:val="0"/>
              <w:marRight w:val="0"/>
              <w:marTop w:val="0"/>
              <w:marBottom w:val="0"/>
              <w:divBdr>
                <w:top w:val="none" w:sz="0" w:space="0" w:color="auto"/>
                <w:left w:val="none" w:sz="0" w:space="0" w:color="auto"/>
                <w:bottom w:val="none" w:sz="0" w:space="0" w:color="auto"/>
                <w:right w:val="none" w:sz="0" w:space="0" w:color="auto"/>
              </w:divBdr>
            </w:div>
            <w:div w:id="782455453">
              <w:marLeft w:val="0"/>
              <w:marRight w:val="0"/>
              <w:marTop w:val="0"/>
              <w:marBottom w:val="0"/>
              <w:divBdr>
                <w:top w:val="none" w:sz="0" w:space="0" w:color="auto"/>
                <w:left w:val="none" w:sz="0" w:space="0" w:color="auto"/>
                <w:bottom w:val="none" w:sz="0" w:space="0" w:color="auto"/>
                <w:right w:val="none" w:sz="0" w:space="0" w:color="auto"/>
              </w:divBdr>
            </w:div>
          </w:divsChild>
        </w:div>
        <w:div w:id="934745159">
          <w:marLeft w:val="0"/>
          <w:marRight w:val="0"/>
          <w:marTop w:val="0"/>
          <w:marBottom w:val="0"/>
          <w:divBdr>
            <w:top w:val="none" w:sz="0" w:space="0" w:color="auto"/>
            <w:left w:val="none" w:sz="0" w:space="0" w:color="auto"/>
            <w:bottom w:val="none" w:sz="0" w:space="0" w:color="auto"/>
            <w:right w:val="none" w:sz="0" w:space="0" w:color="auto"/>
          </w:divBdr>
        </w:div>
        <w:div w:id="2083671817">
          <w:marLeft w:val="0"/>
          <w:marRight w:val="0"/>
          <w:marTop w:val="0"/>
          <w:marBottom w:val="0"/>
          <w:divBdr>
            <w:top w:val="none" w:sz="0" w:space="0" w:color="auto"/>
            <w:left w:val="none" w:sz="0" w:space="0" w:color="auto"/>
            <w:bottom w:val="none" w:sz="0" w:space="0" w:color="auto"/>
            <w:right w:val="none" w:sz="0" w:space="0" w:color="auto"/>
          </w:divBdr>
        </w:div>
        <w:div w:id="579482716">
          <w:marLeft w:val="0"/>
          <w:marRight w:val="0"/>
          <w:marTop w:val="0"/>
          <w:marBottom w:val="0"/>
          <w:divBdr>
            <w:top w:val="none" w:sz="0" w:space="0" w:color="auto"/>
            <w:left w:val="none" w:sz="0" w:space="0" w:color="auto"/>
            <w:bottom w:val="none" w:sz="0" w:space="0" w:color="auto"/>
            <w:right w:val="none" w:sz="0" w:space="0" w:color="auto"/>
          </w:divBdr>
        </w:div>
        <w:div w:id="867333112">
          <w:marLeft w:val="0"/>
          <w:marRight w:val="0"/>
          <w:marTop w:val="0"/>
          <w:marBottom w:val="0"/>
          <w:divBdr>
            <w:top w:val="none" w:sz="0" w:space="0" w:color="auto"/>
            <w:left w:val="none" w:sz="0" w:space="0" w:color="auto"/>
            <w:bottom w:val="none" w:sz="0" w:space="0" w:color="auto"/>
            <w:right w:val="none" w:sz="0" w:space="0" w:color="auto"/>
          </w:divBdr>
        </w:div>
        <w:div w:id="368381702">
          <w:marLeft w:val="0"/>
          <w:marRight w:val="0"/>
          <w:marTop w:val="0"/>
          <w:marBottom w:val="0"/>
          <w:divBdr>
            <w:top w:val="none" w:sz="0" w:space="0" w:color="auto"/>
            <w:left w:val="none" w:sz="0" w:space="0" w:color="auto"/>
            <w:bottom w:val="none" w:sz="0" w:space="0" w:color="auto"/>
            <w:right w:val="none" w:sz="0" w:space="0" w:color="auto"/>
          </w:divBdr>
        </w:div>
        <w:div w:id="1294865275">
          <w:marLeft w:val="0"/>
          <w:marRight w:val="0"/>
          <w:marTop w:val="0"/>
          <w:marBottom w:val="0"/>
          <w:divBdr>
            <w:top w:val="none" w:sz="0" w:space="0" w:color="auto"/>
            <w:left w:val="none" w:sz="0" w:space="0" w:color="auto"/>
            <w:bottom w:val="none" w:sz="0" w:space="0" w:color="auto"/>
            <w:right w:val="none" w:sz="0" w:space="0" w:color="auto"/>
          </w:divBdr>
          <w:divsChild>
            <w:div w:id="1959022613">
              <w:marLeft w:val="0"/>
              <w:marRight w:val="0"/>
              <w:marTop w:val="0"/>
              <w:marBottom w:val="0"/>
              <w:divBdr>
                <w:top w:val="none" w:sz="0" w:space="0" w:color="auto"/>
                <w:left w:val="none" w:sz="0" w:space="0" w:color="auto"/>
                <w:bottom w:val="none" w:sz="0" w:space="0" w:color="auto"/>
                <w:right w:val="none" w:sz="0" w:space="0" w:color="auto"/>
              </w:divBdr>
            </w:div>
            <w:div w:id="1466309744">
              <w:marLeft w:val="0"/>
              <w:marRight w:val="0"/>
              <w:marTop w:val="0"/>
              <w:marBottom w:val="0"/>
              <w:divBdr>
                <w:top w:val="none" w:sz="0" w:space="0" w:color="auto"/>
                <w:left w:val="none" w:sz="0" w:space="0" w:color="auto"/>
                <w:bottom w:val="none" w:sz="0" w:space="0" w:color="auto"/>
                <w:right w:val="none" w:sz="0" w:space="0" w:color="auto"/>
              </w:divBdr>
            </w:div>
            <w:div w:id="1981111734">
              <w:marLeft w:val="0"/>
              <w:marRight w:val="0"/>
              <w:marTop w:val="0"/>
              <w:marBottom w:val="0"/>
              <w:divBdr>
                <w:top w:val="none" w:sz="0" w:space="0" w:color="auto"/>
                <w:left w:val="none" w:sz="0" w:space="0" w:color="auto"/>
                <w:bottom w:val="none" w:sz="0" w:space="0" w:color="auto"/>
                <w:right w:val="none" w:sz="0" w:space="0" w:color="auto"/>
              </w:divBdr>
            </w:div>
            <w:div w:id="364529117">
              <w:marLeft w:val="0"/>
              <w:marRight w:val="0"/>
              <w:marTop w:val="0"/>
              <w:marBottom w:val="0"/>
              <w:divBdr>
                <w:top w:val="none" w:sz="0" w:space="0" w:color="auto"/>
                <w:left w:val="none" w:sz="0" w:space="0" w:color="auto"/>
                <w:bottom w:val="none" w:sz="0" w:space="0" w:color="auto"/>
                <w:right w:val="none" w:sz="0" w:space="0" w:color="auto"/>
              </w:divBdr>
            </w:div>
          </w:divsChild>
        </w:div>
        <w:div w:id="1146049927">
          <w:marLeft w:val="0"/>
          <w:marRight w:val="0"/>
          <w:marTop w:val="0"/>
          <w:marBottom w:val="0"/>
          <w:divBdr>
            <w:top w:val="none" w:sz="0" w:space="0" w:color="auto"/>
            <w:left w:val="none" w:sz="0" w:space="0" w:color="auto"/>
            <w:bottom w:val="none" w:sz="0" w:space="0" w:color="auto"/>
            <w:right w:val="none" w:sz="0" w:space="0" w:color="auto"/>
          </w:divBdr>
          <w:divsChild>
            <w:div w:id="1285036928">
              <w:marLeft w:val="0"/>
              <w:marRight w:val="0"/>
              <w:marTop w:val="0"/>
              <w:marBottom w:val="0"/>
              <w:divBdr>
                <w:top w:val="none" w:sz="0" w:space="0" w:color="auto"/>
                <w:left w:val="none" w:sz="0" w:space="0" w:color="auto"/>
                <w:bottom w:val="none" w:sz="0" w:space="0" w:color="auto"/>
                <w:right w:val="none" w:sz="0" w:space="0" w:color="auto"/>
              </w:divBdr>
            </w:div>
            <w:div w:id="365182065">
              <w:marLeft w:val="0"/>
              <w:marRight w:val="0"/>
              <w:marTop w:val="0"/>
              <w:marBottom w:val="0"/>
              <w:divBdr>
                <w:top w:val="none" w:sz="0" w:space="0" w:color="auto"/>
                <w:left w:val="none" w:sz="0" w:space="0" w:color="auto"/>
                <w:bottom w:val="none" w:sz="0" w:space="0" w:color="auto"/>
                <w:right w:val="none" w:sz="0" w:space="0" w:color="auto"/>
              </w:divBdr>
            </w:div>
            <w:div w:id="1527787477">
              <w:marLeft w:val="0"/>
              <w:marRight w:val="0"/>
              <w:marTop w:val="0"/>
              <w:marBottom w:val="0"/>
              <w:divBdr>
                <w:top w:val="none" w:sz="0" w:space="0" w:color="auto"/>
                <w:left w:val="none" w:sz="0" w:space="0" w:color="auto"/>
                <w:bottom w:val="none" w:sz="0" w:space="0" w:color="auto"/>
                <w:right w:val="none" w:sz="0" w:space="0" w:color="auto"/>
              </w:divBdr>
            </w:div>
            <w:div w:id="610359275">
              <w:marLeft w:val="0"/>
              <w:marRight w:val="0"/>
              <w:marTop w:val="0"/>
              <w:marBottom w:val="0"/>
              <w:divBdr>
                <w:top w:val="none" w:sz="0" w:space="0" w:color="auto"/>
                <w:left w:val="none" w:sz="0" w:space="0" w:color="auto"/>
                <w:bottom w:val="none" w:sz="0" w:space="0" w:color="auto"/>
                <w:right w:val="none" w:sz="0" w:space="0" w:color="auto"/>
              </w:divBdr>
            </w:div>
            <w:div w:id="1900088880">
              <w:marLeft w:val="0"/>
              <w:marRight w:val="0"/>
              <w:marTop w:val="0"/>
              <w:marBottom w:val="0"/>
              <w:divBdr>
                <w:top w:val="none" w:sz="0" w:space="0" w:color="auto"/>
                <w:left w:val="none" w:sz="0" w:space="0" w:color="auto"/>
                <w:bottom w:val="none" w:sz="0" w:space="0" w:color="auto"/>
                <w:right w:val="none" w:sz="0" w:space="0" w:color="auto"/>
              </w:divBdr>
            </w:div>
          </w:divsChild>
        </w:div>
        <w:div w:id="765425753">
          <w:marLeft w:val="0"/>
          <w:marRight w:val="0"/>
          <w:marTop w:val="0"/>
          <w:marBottom w:val="0"/>
          <w:divBdr>
            <w:top w:val="none" w:sz="0" w:space="0" w:color="auto"/>
            <w:left w:val="none" w:sz="0" w:space="0" w:color="auto"/>
            <w:bottom w:val="none" w:sz="0" w:space="0" w:color="auto"/>
            <w:right w:val="none" w:sz="0" w:space="0" w:color="auto"/>
          </w:divBdr>
        </w:div>
        <w:div w:id="136729498">
          <w:marLeft w:val="0"/>
          <w:marRight w:val="0"/>
          <w:marTop w:val="0"/>
          <w:marBottom w:val="0"/>
          <w:divBdr>
            <w:top w:val="none" w:sz="0" w:space="0" w:color="auto"/>
            <w:left w:val="none" w:sz="0" w:space="0" w:color="auto"/>
            <w:bottom w:val="none" w:sz="0" w:space="0" w:color="auto"/>
            <w:right w:val="none" w:sz="0" w:space="0" w:color="auto"/>
          </w:divBdr>
        </w:div>
        <w:div w:id="1696535247">
          <w:marLeft w:val="0"/>
          <w:marRight w:val="0"/>
          <w:marTop w:val="0"/>
          <w:marBottom w:val="0"/>
          <w:divBdr>
            <w:top w:val="none" w:sz="0" w:space="0" w:color="auto"/>
            <w:left w:val="none" w:sz="0" w:space="0" w:color="auto"/>
            <w:bottom w:val="none" w:sz="0" w:space="0" w:color="auto"/>
            <w:right w:val="none" w:sz="0" w:space="0" w:color="auto"/>
          </w:divBdr>
        </w:div>
        <w:div w:id="661851764">
          <w:marLeft w:val="0"/>
          <w:marRight w:val="0"/>
          <w:marTop w:val="0"/>
          <w:marBottom w:val="0"/>
          <w:divBdr>
            <w:top w:val="none" w:sz="0" w:space="0" w:color="auto"/>
            <w:left w:val="none" w:sz="0" w:space="0" w:color="auto"/>
            <w:bottom w:val="none" w:sz="0" w:space="0" w:color="auto"/>
            <w:right w:val="none" w:sz="0" w:space="0" w:color="auto"/>
          </w:divBdr>
        </w:div>
        <w:div w:id="1960064613">
          <w:marLeft w:val="0"/>
          <w:marRight w:val="0"/>
          <w:marTop w:val="0"/>
          <w:marBottom w:val="0"/>
          <w:divBdr>
            <w:top w:val="none" w:sz="0" w:space="0" w:color="auto"/>
            <w:left w:val="none" w:sz="0" w:space="0" w:color="auto"/>
            <w:bottom w:val="none" w:sz="0" w:space="0" w:color="auto"/>
            <w:right w:val="none" w:sz="0" w:space="0" w:color="auto"/>
          </w:divBdr>
        </w:div>
        <w:div w:id="1465200599">
          <w:marLeft w:val="0"/>
          <w:marRight w:val="0"/>
          <w:marTop w:val="0"/>
          <w:marBottom w:val="0"/>
          <w:divBdr>
            <w:top w:val="none" w:sz="0" w:space="0" w:color="auto"/>
            <w:left w:val="none" w:sz="0" w:space="0" w:color="auto"/>
            <w:bottom w:val="none" w:sz="0" w:space="0" w:color="auto"/>
            <w:right w:val="none" w:sz="0" w:space="0" w:color="auto"/>
          </w:divBdr>
        </w:div>
        <w:div w:id="1405689648">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994994812">
          <w:marLeft w:val="0"/>
          <w:marRight w:val="0"/>
          <w:marTop w:val="0"/>
          <w:marBottom w:val="0"/>
          <w:divBdr>
            <w:top w:val="none" w:sz="0" w:space="0" w:color="auto"/>
            <w:left w:val="none" w:sz="0" w:space="0" w:color="auto"/>
            <w:bottom w:val="none" w:sz="0" w:space="0" w:color="auto"/>
            <w:right w:val="none" w:sz="0" w:space="0" w:color="auto"/>
          </w:divBdr>
        </w:div>
        <w:div w:id="813959140">
          <w:marLeft w:val="0"/>
          <w:marRight w:val="0"/>
          <w:marTop w:val="0"/>
          <w:marBottom w:val="0"/>
          <w:divBdr>
            <w:top w:val="none" w:sz="0" w:space="0" w:color="auto"/>
            <w:left w:val="none" w:sz="0" w:space="0" w:color="auto"/>
            <w:bottom w:val="none" w:sz="0" w:space="0" w:color="auto"/>
            <w:right w:val="none" w:sz="0" w:space="0" w:color="auto"/>
          </w:divBdr>
        </w:div>
        <w:div w:id="881676460">
          <w:marLeft w:val="0"/>
          <w:marRight w:val="0"/>
          <w:marTop w:val="0"/>
          <w:marBottom w:val="0"/>
          <w:divBdr>
            <w:top w:val="none" w:sz="0" w:space="0" w:color="auto"/>
            <w:left w:val="none" w:sz="0" w:space="0" w:color="auto"/>
            <w:bottom w:val="none" w:sz="0" w:space="0" w:color="auto"/>
            <w:right w:val="none" w:sz="0" w:space="0" w:color="auto"/>
          </w:divBdr>
        </w:div>
        <w:div w:id="1971283573">
          <w:marLeft w:val="0"/>
          <w:marRight w:val="0"/>
          <w:marTop w:val="0"/>
          <w:marBottom w:val="0"/>
          <w:divBdr>
            <w:top w:val="none" w:sz="0" w:space="0" w:color="auto"/>
            <w:left w:val="none" w:sz="0" w:space="0" w:color="auto"/>
            <w:bottom w:val="none" w:sz="0" w:space="0" w:color="auto"/>
            <w:right w:val="none" w:sz="0" w:space="0" w:color="auto"/>
          </w:divBdr>
        </w:div>
        <w:div w:id="813378224">
          <w:marLeft w:val="0"/>
          <w:marRight w:val="0"/>
          <w:marTop w:val="0"/>
          <w:marBottom w:val="0"/>
          <w:divBdr>
            <w:top w:val="none" w:sz="0" w:space="0" w:color="auto"/>
            <w:left w:val="none" w:sz="0" w:space="0" w:color="auto"/>
            <w:bottom w:val="none" w:sz="0" w:space="0" w:color="auto"/>
            <w:right w:val="none" w:sz="0" w:space="0" w:color="auto"/>
          </w:divBdr>
        </w:div>
        <w:div w:id="1061249174">
          <w:marLeft w:val="0"/>
          <w:marRight w:val="0"/>
          <w:marTop w:val="0"/>
          <w:marBottom w:val="0"/>
          <w:divBdr>
            <w:top w:val="none" w:sz="0" w:space="0" w:color="auto"/>
            <w:left w:val="none" w:sz="0" w:space="0" w:color="auto"/>
            <w:bottom w:val="none" w:sz="0" w:space="0" w:color="auto"/>
            <w:right w:val="none" w:sz="0" w:space="0" w:color="auto"/>
          </w:divBdr>
        </w:div>
        <w:div w:id="226383004">
          <w:marLeft w:val="0"/>
          <w:marRight w:val="0"/>
          <w:marTop w:val="0"/>
          <w:marBottom w:val="0"/>
          <w:divBdr>
            <w:top w:val="none" w:sz="0" w:space="0" w:color="auto"/>
            <w:left w:val="none" w:sz="0" w:space="0" w:color="auto"/>
            <w:bottom w:val="none" w:sz="0" w:space="0" w:color="auto"/>
            <w:right w:val="none" w:sz="0" w:space="0" w:color="auto"/>
          </w:divBdr>
        </w:div>
        <w:div w:id="413942187">
          <w:marLeft w:val="0"/>
          <w:marRight w:val="0"/>
          <w:marTop w:val="0"/>
          <w:marBottom w:val="0"/>
          <w:divBdr>
            <w:top w:val="none" w:sz="0" w:space="0" w:color="auto"/>
            <w:left w:val="none" w:sz="0" w:space="0" w:color="auto"/>
            <w:bottom w:val="none" w:sz="0" w:space="0" w:color="auto"/>
            <w:right w:val="none" w:sz="0" w:space="0" w:color="auto"/>
          </w:divBdr>
        </w:div>
        <w:div w:id="1559783090">
          <w:marLeft w:val="0"/>
          <w:marRight w:val="0"/>
          <w:marTop w:val="0"/>
          <w:marBottom w:val="0"/>
          <w:divBdr>
            <w:top w:val="none" w:sz="0" w:space="0" w:color="auto"/>
            <w:left w:val="none" w:sz="0" w:space="0" w:color="auto"/>
            <w:bottom w:val="none" w:sz="0" w:space="0" w:color="auto"/>
            <w:right w:val="none" w:sz="0" w:space="0" w:color="auto"/>
          </w:divBdr>
        </w:div>
        <w:div w:id="1876427247">
          <w:marLeft w:val="0"/>
          <w:marRight w:val="0"/>
          <w:marTop w:val="0"/>
          <w:marBottom w:val="0"/>
          <w:divBdr>
            <w:top w:val="none" w:sz="0" w:space="0" w:color="auto"/>
            <w:left w:val="none" w:sz="0" w:space="0" w:color="auto"/>
            <w:bottom w:val="none" w:sz="0" w:space="0" w:color="auto"/>
            <w:right w:val="none" w:sz="0" w:space="0" w:color="auto"/>
          </w:divBdr>
        </w:div>
        <w:div w:id="1079136134">
          <w:marLeft w:val="0"/>
          <w:marRight w:val="0"/>
          <w:marTop w:val="0"/>
          <w:marBottom w:val="0"/>
          <w:divBdr>
            <w:top w:val="none" w:sz="0" w:space="0" w:color="auto"/>
            <w:left w:val="none" w:sz="0" w:space="0" w:color="auto"/>
            <w:bottom w:val="none" w:sz="0" w:space="0" w:color="auto"/>
            <w:right w:val="none" w:sz="0" w:space="0" w:color="auto"/>
          </w:divBdr>
        </w:div>
        <w:div w:id="1735010424">
          <w:marLeft w:val="0"/>
          <w:marRight w:val="0"/>
          <w:marTop w:val="0"/>
          <w:marBottom w:val="0"/>
          <w:divBdr>
            <w:top w:val="none" w:sz="0" w:space="0" w:color="auto"/>
            <w:left w:val="none" w:sz="0" w:space="0" w:color="auto"/>
            <w:bottom w:val="none" w:sz="0" w:space="0" w:color="auto"/>
            <w:right w:val="none" w:sz="0" w:space="0" w:color="auto"/>
          </w:divBdr>
        </w:div>
        <w:div w:id="606885029">
          <w:marLeft w:val="0"/>
          <w:marRight w:val="0"/>
          <w:marTop w:val="0"/>
          <w:marBottom w:val="0"/>
          <w:divBdr>
            <w:top w:val="none" w:sz="0" w:space="0" w:color="auto"/>
            <w:left w:val="none" w:sz="0" w:space="0" w:color="auto"/>
            <w:bottom w:val="none" w:sz="0" w:space="0" w:color="auto"/>
            <w:right w:val="none" w:sz="0" w:space="0" w:color="auto"/>
          </w:divBdr>
        </w:div>
        <w:div w:id="1713190777">
          <w:marLeft w:val="0"/>
          <w:marRight w:val="0"/>
          <w:marTop w:val="0"/>
          <w:marBottom w:val="0"/>
          <w:divBdr>
            <w:top w:val="none" w:sz="0" w:space="0" w:color="auto"/>
            <w:left w:val="none" w:sz="0" w:space="0" w:color="auto"/>
            <w:bottom w:val="none" w:sz="0" w:space="0" w:color="auto"/>
            <w:right w:val="none" w:sz="0" w:space="0" w:color="auto"/>
          </w:divBdr>
        </w:div>
        <w:div w:id="904340543">
          <w:marLeft w:val="0"/>
          <w:marRight w:val="0"/>
          <w:marTop w:val="0"/>
          <w:marBottom w:val="0"/>
          <w:divBdr>
            <w:top w:val="none" w:sz="0" w:space="0" w:color="auto"/>
            <w:left w:val="none" w:sz="0" w:space="0" w:color="auto"/>
            <w:bottom w:val="none" w:sz="0" w:space="0" w:color="auto"/>
            <w:right w:val="none" w:sz="0" w:space="0" w:color="auto"/>
          </w:divBdr>
        </w:div>
        <w:div w:id="630525117">
          <w:marLeft w:val="0"/>
          <w:marRight w:val="0"/>
          <w:marTop w:val="0"/>
          <w:marBottom w:val="0"/>
          <w:divBdr>
            <w:top w:val="none" w:sz="0" w:space="0" w:color="auto"/>
            <w:left w:val="none" w:sz="0" w:space="0" w:color="auto"/>
            <w:bottom w:val="none" w:sz="0" w:space="0" w:color="auto"/>
            <w:right w:val="none" w:sz="0" w:space="0" w:color="auto"/>
          </w:divBdr>
        </w:div>
        <w:div w:id="863328263">
          <w:marLeft w:val="0"/>
          <w:marRight w:val="0"/>
          <w:marTop w:val="0"/>
          <w:marBottom w:val="0"/>
          <w:divBdr>
            <w:top w:val="none" w:sz="0" w:space="0" w:color="auto"/>
            <w:left w:val="none" w:sz="0" w:space="0" w:color="auto"/>
            <w:bottom w:val="none" w:sz="0" w:space="0" w:color="auto"/>
            <w:right w:val="none" w:sz="0" w:space="0" w:color="auto"/>
          </w:divBdr>
        </w:div>
        <w:div w:id="650598214">
          <w:marLeft w:val="0"/>
          <w:marRight w:val="0"/>
          <w:marTop w:val="0"/>
          <w:marBottom w:val="0"/>
          <w:divBdr>
            <w:top w:val="none" w:sz="0" w:space="0" w:color="auto"/>
            <w:left w:val="none" w:sz="0" w:space="0" w:color="auto"/>
            <w:bottom w:val="none" w:sz="0" w:space="0" w:color="auto"/>
            <w:right w:val="none" w:sz="0" w:space="0" w:color="auto"/>
          </w:divBdr>
        </w:div>
        <w:div w:id="1266424791">
          <w:marLeft w:val="0"/>
          <w:marRight w:val="0"/>
          <w:marTop w:val="0"/>
          <w:marBottom w:val="0"/>
          <w:divBdr>
            <w:top w:val="none" w:sz="0" w:space="0" w:color="auto"/>
            <w:left w:val="none" w:sz="0" w:space="0" w:color="auto"/>
            <w:bottom w:val="none" w:sz="0" w:space="0" w:color="auto"/>
            <w:right w:val="none" w:sz="0" w:space="0" w:color="auto"/>
          </w:divBdr>
        </w:div>
        <w:div w:id="240792974">
          <w:marLeft w:val="0"/>
          <w:marRight w:val="0"/>
          <w:marTop w:val="0"/>
          <w:marBottom w:val="0"/>
          <w:divBdr>
            <w:top w:val="none" w:sz="0" w:space="0" w:color="auto"/>
            <w:left w:val="none" w:sz="0" w:space="0" w:color="auto"/>
            <w:bottom w:val="none" w:sz="0" w:space="0" w:color="auto"/>
            <w:right w:val="none" w:sz="0" w:space="0" w:color="auto"/>
          </w:divBdr>
        </w:div>
        <w:div w:id="554658126">
          <w:marLeft w:val="0"/>
          <w:marRight w:val="0"/>
          <w:marTop w:val="0"/>
          <w:marBottom w:val="0"/>
          <w:divBdr>
            <w:top w:val="none" w:sz="0" w:space="0" w:color="auto"/>
            <w:left w:val="none" w:sz="0" w:space="0" w:color="auto"/>
            <w:bottom w:val="none" w:sz="0" w:space="0" w:color="auto"/>
            <w:right w:val="none" w:sz="0" w:space="0" w:color="auto"/>
          </w:divBdr>
        </w:div>
        <w:div w:id="120149145">
          <w:marLeft w:val="0"/>
          <w:marRight w:val="0"/>
          <w:marTop w:val="0"/>
          <w:marBottom w:val="0"/>
          <w:divBdr>
            <w:top w:val="none" w:sz="0" w:space="0" w:color="auto"/>
            <w:left w:val="none" w:sz="0" w:space="0" w:color="auto"/>
            <w:bottom w:val="none" w:sz="0" w:space="0" w:color="auto"/>
            <w:right w:val="none" w:sz="0" w:space="0" w:color="auto"/>
          </w:divBdr>
        </w:div>
        <w:div w:id="212540917">
          <w:marLeft w:val="0"/>
          <w:marRight w:val="0"/>
          <w:marTop w:val="0"/>
          <w:marBottom w:val="0"/>
          <w:divBdr>
            <w:top w:val="none" w:sz="0" w:space="0" w:color="auto"/>
            <w:left w:val="none" w:sz="0" w:space="0" w:color="auto"/>
            <w:bottom w:val="none" w:sz="0" w:space="0" w:color="auto"/>
            <w:right w:val="none" w:sz="0" w:space="0" w:color="auto"/>
          </w:divBdr>
        </w:div>
        <w:div w:id="1462380302">
          <w:marLeft w:val="0"/>
          <w:marRight w:val="0"/>
          <w:marTop w:val="0"/>
          <w:marBottom w:val="0"/>
          <w:divBdr>
            <w:top w:val="none" w:sz="0" w:space="0" w:color="auto"/>
            <w:left w:val="none" w:sz="0" w:space="0" w:color="auto"/>
            <w:bottom w:val="none" w:sz="0" w:space="0" w:color="auto"/>
            <w:right w:val="none" w:sz="0" w:space="0" w:color="auto"/>
          </w:divBdr>
        </w:div>
        <w:div w:id="1519469120">
          <w:marLeft w:val="0"/>
          <w:marRight w:val="0"/>
          <w:marTop w:val="0"/>
          <w:marBottom w:val="0"/>
          <w:divBdr>
            <w:top w:val="none" w:sz="0" w:space="0" w:color="auto"/>
            <w:left w:val="none" w:sz="0" w:space="0" w:color="auto"/>
            <w:bottom w:val="none" w:sz="0" w:space="0" w:color="auto"/>
            <w:right w:val="none" w:sz="0" w:space="0" w:color="auto"/>
          </w:divBdr>
        </w:div>
        <w:div w:id="755706876">
          <w:marLeft w:val="0"/>
          <w:marRight w:val="0"/>
          <w:marTop w:val="0"/>
          <w:marBottom w:val="0"/>
          <w:divBdr>
            <w:top w:val="none" w:sz="0" w:space="0" w:color="auto"/>
            <w:left w:val="none" w:sz="0" w:space="0" w:color="auto"/>
            <w:bottom w:val="none" w:sz="0" w:space="0" w:color="auto"/>
            <w:right w:val="none" w:sz="0" w:space="0" w:color="auto"/>
          </w:divBdr>
        </w:div>
        <w:div w:id="115224881">
          <w:marLeft w:val="0"/>
          <w:marRight w:val="0"/>
          <w:marTop w:val="0"/>
          <w:marBottom w:val="0"/>
          <w:divBdr>
            <w:top w:val="none" w:sz="0" w:space="0" w:color="auto"/>
            <w:left w:val="none" w:sz="0" w:space="0" w:color="auto"/>
            <w:bottom w:val="none" w:sz="0" w:space="0" w:color="auto"/>
            <w:right w:val="none" w:sz="0" w:space="0" w:color="auto"/>
          </w:divBdr>
        </w:div>
        <w:div w:id="662050235">
          <w:marLeft w:val="0"/>
          <w:marRight w:val="0"/>
          <w:marTop w:val="0"/>
          <w:marBottom w:val="0"/>
          <w:divBdr>
            <w:top w:val="none" w:sz="0" w:space="0" w:color="auto"/>
            <w:left w:val="none" w:sz="0" w:space="0" w:color="auto"/>
            <w:bottom w:val="none" w:sz="0" w:space="0" w:color="auto"/>
            <w:right w:val="none" w:sz="0" w:space="0" w:color="auto"/>
          </w:divBdr>
          <w:divsChild>
            <w:div w:id="1299142477">
              <w:marLeft w:val="0"/>
              <w:marRight w:val="0"/>
              <w:marTop w:val="0"/>
              <w:marBottom w:val="0"/>
              <w:divBdr>
                <w:top w:val="none" w:sz="0" w:space="0" w:color="auto"/>
                <w:left w:val="none" w:sz="0" w:space="0" w:color="auto"/>
                <w:bottom w:val="none" w:sz="0" w:space="0" w:color="auto"/>
                <w:right w:val="none" w:sz="0" w:space="0" w:color="auto"/>
              </w:divBdr>
            </w:div>
            <w:div w:id="894464820">
              <w:marLeft w:val="0"/>
              <w:marRight w:val="0"/>
              <w:marTop w:val="0"/>
              <w:marBottom w:val="0"/>
              <w:divBdr>
                <w:top w:val="none" w:sz="0" w:space="0" w:color="auto"/>
                <w:left w:val="none" w:sz="0" w:space="0" w:color="auto"/>
                <w:bottom w:val="none" w:sz="0" w:space="0" w:color="auto"/>
                <w:right w:val="none" w:sz="0" w:space="0" w:color="auto"/>
              </w:divBdr>
            </w:div>
            <w:div w:id="1232232927">
              <w:marLeft w:val="0"/>
              <w:marRight w:val="0"/>
              <w:marTop w:val="0"/>
              <w:marBottom w:val="0"/>
              <w:divBdr>
                <w:top w:val="none" w:sz="0" w:space="0" w:color="auto"/>
                <w:left w:val="none" w:sz="0" w:space="0" w:color="auto"/>
                <w:bottom w:val="none" w:sz="0" w:space="0" w:color="auto"/>
                <w:right w:val="none" w:sz="0" w:space="0" w:color="auto"/>
              </w:divBdr>
            </w:div>
            <w:div w:id="228463441">
              <w:marLeft w:val="0"/>
              <w:marRight w:val="0"/>
              <w:marTop w:val="0"/>
              <w:marBottom w:val="0"/>
              <w:divBdr>
                <w:top w:val="none" w:sz="0" w:space="0" w:color="auto"/>
                <w:left w:val="none" w:sz="0" w:space="0" w:color="auto"/>
                <w:bottom w:val="none" w:sz="0" w:space="0" w:color="auto"/>
                <w:right w:val="none" w:sz="0" w:space="0" w:color="auto"/>
              </w:divBdr>
            </w:div>
            <w:div w:id="460684394">
              <w:marLeft w:val="0"/>
              <w:marRight w:val="0"/>
              <w:marTop w:val="0"/>
              <w:marBottom w:val="0"/>
              <w:divBdr>
                <w:top w:val="none" w:sz="0" w:space="0" w:color="auto"/>
                <w:left w:val="none" w:sz="0" w:space="0" w:color="auto"/>
                <w:bottom w:val="none" w:sz="0" w:space="0" w:color="auto"/>
                <w:right w:val="none" w:sz="0" w:space="0" w:color="auto"/>
              </w:divBdr>
            </w:div>
          </w:divsChild>
        </w:div>
        <w:div w:id="249124479">
          <w:marLeft w:val="0"/>
          <w:marRight w:val="0"/>
          <w:marTop w:val="0"/>
          <w:marBottom w:val="0"/>
          <w:divBdr>
            <w:top w:val="none" w:sz="0" w:space="0" w:color="auto"/>
            <w:left w:val="none" w:sz="0" w:space="0" w:color="auto"/>
            <w:bottom w:val="none" w:sz="0" w:space="0" w:color="auto"/>
            <w:right w:val="none" w:sz="0" w:space="0" w:color="auto"/>
          </w:divBdr>
          <w:divsChild>
            <w:div w:id="678969112">
              <w:marLeft w:val="0"/>
              <w:marRight w:val="0"/>
              <w:marTop w:val="0"/>
              <w:marBottom w:val="0"/>
              <w:divBdr>
                <w:top w:val="none" w:sz="0" w:space="0" w:color="auto"/>
                <w:left w:val="none" w:sz="0" w:space="0" w:color="auto"/>
                <w:bottom w:val="none" w:sz="0" w:space="0" w:color="auto"/>
                <w:right w:val="none" w:sz="0" w:space="0" w:color="auto"/>
              </w:divBdr>
            </w:div>
            <w:div w:id="222176102">
              <w:marLeft w:val="0"/>
              <w:marRight w:val="0"/>
              <w:marTop w:val="0"/>
              <w:marBottom w:val="0"/>
              <w:divBdr>
                <w:top w:val="none" w:sz="0" w:space="0" w:color="auto"/>
                <w:left w:val="none" w:sz="0" w:space="0" w:color="auto"/>
                <w:bottom w:val="none" w:sz="0" w:space="0" w:color="auto"/>
                <w:right w:val="none" w:sz="0" w:space="0" w:color="auto"/>
              </w:divBdr>
            </w:div>
            <w:div w:id="527723188">
              <w:marLeft w:val="0"/>
              <w:marRight w:val="0"/>
              <w:marTop w:val="0"/>
              <w:marBottom w:val="0"/>
              <w:divBdr>
                <w:top w:val="none" w:sz="0" w:space="0" w:color="auto"/>
                <w:left w:val="none" w:sz="0" w:space="0" w:color="auto"/>
                <w:bottom w:val="none" w:sz="0" w:space="0" w:color="auto"/>
                <w:right w:val="none" w:sz="0" w:space="0" w:color="auto"/>
              </w:divBdr>
            </w:div>
            <w:div w:id="2037341784">
              <w:marLeft w:val="0"/>
              <w:marRight w:val="0"/>
              <w:marTop w:val="0"/>
              <w:marBottom w:val="0"/>
              <w:divBdr>
                <w:top w:val="none" w:sz="0" w:space="0" w:color="auto"/>
                <w:left w:val="none" w:sz="0" w:space="0" w:color="auto"/>
                <w:bottom w:val="none" w:sz="0" w:space="0" w:color="auto"/>
                <w:right w:val="none" w:sz="0" w:space="0" w:color="auto"/>
              </w:divBdr>
            </w:div>
            <w:div w:id="73824071">
              <w:marLeft w:val="0"/>
              <w:marRight w:val="0"/>
              <w:marTop w:val="0"/>
              <w:marBottom w:val="0"/>
              <w:divBdr>
                <w:top w:val="none" w:sz="0" w:space="0" w:color="auto"/>
                <w:left w:val="none" w:sz="0" w:space="0" w:color="auto"/>
                <w:bottom w:val="none" w:sz="0" w:space="0" w:color="auto"/>
                <w:right w:val="none" w:sz="0" w:space="0" w:color="auto"/>
              </w:divBdr>
            </w:div>
          </w:divsChild>
        </w:div>
        <w:div w:id="1771464360">
          <w:marLeft w:val="0"/>
          <w:marRight w:val="0"/>
          <w:marTop w:val="0"/>
          <w:marBottom w:val="0"/>
          <w:divBdr>
            <w:top w:val="none" w:sz="0" w:space="0" w:color="auto"/>
            <w:left w:val="none" w:sz="0" w:space="0" w:color="auto"/>
            <w:bottom w:val="none" w:sz="0" w:space="0" w:color="auto"/>
            <w:right w:val="none" w:sz="0" w:space="0" w:color="auto"/>
          </w:divBdr>
        </w:div>
        <w:div w:id="1838836254">
          <w:marLeft w:val="0"/>
          <w:marRight w:val="0"/>
          <w:marTop w:val="0"/>
          <w:marBottom w:val="0"/>
          <w:divBdr>
            <w:top w:val="none" w:sz="0" w:space="0" w:color="auto"/>
            <w:left w:val="none" w:sz="0" w:space="0" w:color="auto"/>
            <w:bottom w:val="none" w:sz="0" w:space="0" w:color="auto"/>
            <w:right w:val="none" w:sz="0" w:space="0" w:color="auto"/>
          </w:divBdr>
        </w:div>
        <w:div w:id="780955809">
          <w:marLeft w:val="0"/>
          <w:marRight w:val="0"/>
          <w:marTop w:val="0"/>
          <w:marBottom w:val="0"/>
          <w:divBdr>
            <w:top w:val="none" w:sz="0" w:space="0" w:color="auto"/>
            <w:left w:val="none" w:sz="0" w:space="0" w:color="auto"/>
            <w:bottom w:val="none" w:sz="0" w:space="0" w:color="auto"/>
            <w:right w:val="none" w:sz="0" w:space="0" w:color="auto"/>
          </w:divBdr>
        </w:div>
        <w:div w:id="137503113">
          <w:marLeft w:val="0"/>
          <w:marRight w:val="0"/>
          <w:marTop w:val="0"/>
          <w:marBottom w:val="0"/>
          <w:divBdr>
            <w:top w:val="none" w:sz="0" w:space="0" w:color="auto"/>
            <w:left w:val="none" w:sz="0" w:space="0" w:color="auto"/>
            <w:bottom w:val="none" w:sz="0" w:space="0" w:color="auto"/>
            <w:right w:val="none" w:sz="0" w:space="0" w:color="auto"/>
          </w:divBdr>
        </w:div>
        <w:div w:id="699475048">
          <w:marLeft w:val="0"/>
          <w:marRight w:val="0"/>
          <w:marTop w:val="0"/>
          <w:marBottom w:val="0"/>
          <w:divBdr>
            <w:top w:val="none" w:sz="0" w:space="0" w:color="auto"/>
            <w:left w:val="none" w:sz="0" w:space="0" w:color="auto"/>
            <w:bottom w:val="none" w:sz="0" w:space="0" w:color="auto"/>
            <w:right w:val="none" w:sz="0" w:space="0" w:color="auto"/>
          </w:divBdr>
        </w:div>
        <w:div w:id="1023172762">
          <w:marLeft w:val="0"/>
          <w:marRight w:val="0"/>
          <w:marTop w:val="0"/>
          <w:marBottom w:val="0"/>
          <w:divBdr>
            <w:top w:val="none" w:sz="0" w:space="0" w:color="auto"/>
            <w:left w:val="none" w:sz="0" w:space="0" w:color="auto"/>
            <w:bottom w:val="none" w:sz="0" w:space="0" w:color="auto"/>
            <w:right w:val="none" w:sz="0" w:space="0" w:color="auto"/>
          </w:divBdr>
        </w:div>
        <w:div w:id="626621971">
          <w:marLeft w:val="0"/>
          <w:marRight w:val="0"/>
          <w:marTop w:val="0"/>
          <w:marBottom w:val="0"/>
          <w:divBdr>
            <w:top w:val="none" w:sz="0" w:space="0" w:color="auto"/>
            <w:left w:val="none" w:sz="0" w:space="0" w:color="auto"/>
            <w:bottom w:val="none" w:sz="0" w:space="0" w:color="auto"/>
            <w:right w:val="none" w:sz="0" w:space="0" w:color="auto"/>
          </w:divBdr>
        </w:div>
        <w:div w:id="1517190061">
          <w:marLeft w:val="0"/>
          <w:marRight w:val="0"/>
          <w:marTop w:val="0"/>
          <w:marBottom w:val="0"/>
          <w:divBdr>
            <w:top w:val="none" w:sz="0" w:space="0" w:color="auto"/>
            <w:left w:val="none" w:sz="0" w:space="0" w:color="auto"/>
            <w:bottom w:val="none" w:sz="0" w:space="0" w:color="auto"/>
            <w:right w:val="none" w:sz="0" w:space="0" w:color="auto"/>
          </w:divBdr>
        </w:div>
      </w:divsChild>
    </w:div>
    <w:div w:id="2088115916">
      <w:bodyDiv w:val="1"/>
      <w:marLeft w:val="0"/>
      <w:marRight w:val="0"/>
      <w:marTop w:val="0"/>
      <w:marBottom w:val="0"/>
      <w:divBdr>
        <w:top w:val="none" w:sz="0" w:space="0" w:color="auto"/>
        <w:left w:val="none" w:sz="0" w:space="0" w:color="auto"/>
        <w:bottom w:val="none" w:sz="0" w:space="0" w:color="auto"/>
        <w:right w:val="none" w:sz="0" w:space="0" w:color="auto"/>
      </w:divBdr>
    </w:div>
    <w:div w:id="2139374983">
      <w:bodyDiv w:val="1"/>
      <w:marLeft w:val="0"/>
      <w:marRight w:val="0"/>
      <w:marTop w:val="0"/>
      <w:marBottom w:val="0"/>
      <w:divBdr>
        <w:top w:val="none" w:sz="0" w:space="0" w:color="auto"/>
        <w:left w:val="none" w:sz="0" w:space="0" w:color="auto"/>
        <w:bottom w:val="none" w:sz="0" w:space="0" w:color="auto"/>
        <w:right w:val="none" w:sz="0" w:space="0" w:color="auto"/>
      </w:divBdr>
      <w:divsChild>
        <w:div w:id="1686403593">
          <w:marLeft w:val="0"/>
          <w:marRight w:val="0"/>
          <w:marTop w:val="0"/>
          <w:marBottom w:val="0"/>
          <w:divBdr>
            <w:top w:val="none" w:sz="0" w:space="0" w:color="auto"/>
            <w:left w:val="none" w:sz="0" w:space="0" w:color="auto"/>
            <w:bottom w:val="none" w:sz="0" w:space="0" w:color="auto"/>
            <w:right w:val="none" w:sz="0" w:space="0" w:color="auto"/>
          </w:divBdr>
        </w:div>
        <w:div w:id="1182860603">
          <w:marLeft w:val="0"/>
          <w:marRight w:val="0"/>
          <w:marTop w:val="0"/>
          <w:marBottom w:val="0"/>
          <w:divBdr>
            <w:top w:val="none" w:sz="0" w:space="0" w:color="auto"/>
            <w:left w:val="none" w:sz="0" w:space="0" w:color="auto"/>
            <w:bottom w:val="none" w:sz="0" w:space="0" w:color="auto"/>
            <w:right w:val="none" w:sz="0" w:space="0" w:color="auto"/>
          </w:divBdr>
        </w:div>
        <w:div w:id="1034230298">
          <w:marLeft w:val="0"/>
          <w:marRight w:val="0"/>
          <w:marTop w:val="0"/>
          <w:marBottom w:val="0"/>
          <w:divBdr>
            <w:top w:val="none" w:sz="0" w:space="0" w:color="auto"/>
            <w:left w:val="none" w:sz="0" w:space="0" w:color="auto"/>
            <w:bottom w:val="none" w:sz="0" w:space="0" w:color="auto"/>
            <w:right w:val="none" w:sz="0" w:space="0" w:color="auto"/>
          </w:divBdr>
        </w:div>
        <w:div w:id="1493717698">
          <w:marLeft w:val="0"/>
          <w:marRight w:val="0"/>
          <w:marTop w:val="0"/>
          <w:marBottom w:val="0"/>
          <w:divBdr>
            <w:top w:val="none" w:sz="0" w:space="0" w:color="auto"/>
            <w:left w:val="none" w:sz="0" w:space="0" w:color="auto"/>
            <w:bottom w:val="none" w:sz="0" w:space="0" w:color="auto"/>
            <w:right w:val="none" w:sz="0" w:space="0" w:color="auto"/>
          </w:divBdr>
        </w:div>
        <w:div w:id="244389077">
          <w:marLeft w:val="0"/>
          <w:marRight w:val="0"/>
          <w:marTop w:val="0"/>
          <w:marBottom w:val="0"/>
          <w:divBdr>
            <w:top w:val="none" w:sz="0" w:space="0" w:color="auto"/>
            <w:left w:val="none" w:sz="0" w:space="0" w:color="auto"/>
            <w:bottom w:val="none" w:sz="0" w:space="0" w:color="auto"/>
            <w:right w:val="none" w:sz="0" w:space="0" w:color="auto"/>
          </w:divBdr>
        </w:div>
        <w:div w:id="1228151714">
          <w:marLeft w:val="0"/>
          <w:marRight w:val="0"/>
          <w:marTop w:val="0"/>
          <w:marBottom w:val="0"/>
          <w:divBdr>
            <w:top w:val="none" w:sz="0" w:space="0" w:color="auto"/>
            <w:left w:val="none" w:sz="0" w:space="0" w:color="auto"/>
            <w:bottom w:val="none" w:sz="0" w:space="0" w:color="auto"/>
            <w:right w:val="none" w:sz="0" w:space="0" w:color="auto"/>
          </w:divBdr>
        </w:div>
        <w:div w:id="344090634">
          <w:marLeft w:val="0"/>
          <w:marRight w:val="0"/>
          <w:marTop w:val="0"/>
          <w:marBottom w:val="0"/>
          <w:divBdr>
            <w:top w:val="none" w:sz="0" w:space="0" w:color="auto"/>
            <w:left w:val="none" w:sz="0" w:space="0" w:color="auto"/>
            <w:bottom w:val="none" w:sz="0" w:space="0" w:color="auto"/>
            <w:right w:val="none" w:sz="0" w:space="0" w:color="auto"/>
          </w:divBdr>
        </w:div>
        <w:div w:id="1577545667">
          <w:marLeft w:val="0"/>
          <w:marRight w:val="0"/>
          <w:marTop w:val="0"/>
          <w:marBottom w:val="0"/>
          <w:divBdr>
            <w:top w:val="none" w:sz="0" w:space="0" w:color="auto"/>
            <w:left w:val="none" w:sz="0" w:space="0" w:color="auto"/>
            <w:bottom w:val="none" w:sz="0" w:space="0" w:color="auto"/>
            <w:right w:val="none" w:sz="0" w:space="0" w:color="auto"/>
          </w:divBdr>
        </w:div>
        <w:div w:id="1191071372">
          <w:marLeft w:val="0"/>
          <w:marRight w:val="0"/>
          <w:marTop w:val="0"/>
          <w:marBottom w:val="0"/>
          <w:divBdr>
            <w:top w:val="none" w:sz="0" w:space="0" w:color="auto"/>
            <w:left w:val="none" w:sz="0" w:space="0" w:color="auto"/>
            <w:bottom w:val="none" w:sz="0" w:space="0" w:color="auto"/>
            <w:right w:val="none" w:sz="0" w:space="0" w:color="auto"/>
          </w:divBdr>
        </w:div>
        <w:div w:id="1883982499">
          <w:marLeft w:val="0"/>
          <w:marRight w:val="0"/>
          <w:marTop w:val="0"/>
          <w:marBottom w:val="0"/>
          <w:divBdr>
            <w:top w:val="none" w:sz="0" w:space="0" w:color="auto"/>
            <w:left w:val="none" w:sz="0" w:space="0" w:color="auto"/>
            <w:bottom w:val="none" w:sz="0" w:space="0" w:color="auto"/>
            <w:right w:val="none" w:sz="0" w:space="0" w:color="auto"/>
          </w:divBdr>
        </w:div>
        <w:div w:id="1581019573">
          <w:marLeft w:val="0"/>
          <w:marRight w:val="0"/>
          <w:marTop w:val="0"/>
          <w:marBottom w:val="0"/>
          <w:divBdr>
            <w:top w:val="none" w:sz="0" w:space="0" w:color="auto"/>
            <w:left w:val="none" w:sz="0" w:space="0" w:color="auto"/>
            <w:bottom w:val="none" w:sz="0" w:space="0" w:color="auto"/>
            <w:right w:val="none" w:sz="0" w:space="0" w:color="auto"/>
          </w:divBdr>
        </w:div>
        <w:div w:id="1616668651">
          <w:marLeft w:val="0"/>
          <w:marRight w:val="0"/>
          <w:marTop w:val="0"/>
          <w:marBottom w:val="0"/>
          <w:divBdr>
            <w:top w:val="none" w:sz="0" w:space="0" w:color="auto"/>
            <w:left w:val="none" w:sz="0" w:space="0" w:color="auto"/>
            <w:bottom w:val="none" w:sz="0" w:space="0" w:color="auto"/>
            <w:right w:val="none" w:sz="0" w:space="0" w:color="auto"/>
          </w:divBdr>
        </w:div>
        <w:div w:id="1295520778">
          <w:marLeft w:val="0"/>
          <w:marRight w:val="0"/>
          <w:marTop w:val="0"/>
          <w:marBottom w:val="0"/>
          <w:divBdr>
            <w:top w:val="none" w:sz="0" w:space="0" w:color="auto"/>
            <w:left w:val="none" w:sz="0" w:space="0" w:color="auto"/>
            <w:bottom w:val="none" w:sz="0" w:space="0" w:color="auto"/>
            <w:right w:val="none" w:sz="0" w:space="0" w:color="auto"/>
          </w:divBdr>
        </w:div>
        <w:div w:id="1311204740">
          <w:marLeft w:val="0"/>
          <w:marRight w:val="0"/>
          <w:marTop w:val="0"/>
          <w:marBottom w:val="0"/>
          <w:divBdr>
            <w:top w:val="none" w:sz="0" w:space="0" w:color="auto"/>
            <w:left w:val="none" w:sz="0" w:space="0" w:color="auto"/>
            <w:bottom w:val="none" w:sz="0" w:space="0" w:color="auto"/>
            <w:right w:val="none" w:sz="0" w:space="0" w:color="auto"/>
          </w:divBdr>
        </w:div>
        <w:div w:id="739056108">
          <w:marLeft w:val="0"/>
          <w:marRight w:val="0"/>
          <w:marTop w:val="0"/>
          <w:marBottom w:val="0"/>
          <w:divBdr>
            <w:top w:val="none" w:sz="0" w:space="0" w:color="auto"/>
            <w:left w:val="none" w:sz="0" w:space="0" w:color="auto"/>
            <w:bottom w:val="none" w:sz="0" w:space="0" w:color="auto"/>
            <w:right w:val="none" w:sz="0" w:space="0" w:color="auto"/>
          </w:divBdr>
        </w:div>
        <w:div w:id="1918052445">
          <w:marLeft w:val="0"/>
          <w:marRight w:val="0"/>
          <w:marTop w:val="0"/>
          <w:marBottom w:val="0"/>
          <w:divBdr>
            <w:top w:val="none" w:sz="0" w:space="0" w:color="auto"/>
            <w:left w:val="none" w:sz="0" w:space="0" w:color="auto"/>
            <w:bottom w:val="none" w:sz="0" w:space="0" w:color="auto"/>
            <w:right w:val="none" w:sz="0" w:space="0" w:color="auto"/>
          </w:divBdr>
        </w:div>
        <w:div w:id="2098673868">
          <w:marLeft w:val="0"/>
          <w:marRight w:val="0"/>
          <w:marTop w:val="0"/>
          <w:marBottom w:val="0"/>
          <w:divBdr>
            <w:top w:val="none" w:sz="0" w:space="0" w:color="auto"/>
            <w:left w:val="none" w:sz="0" w:space="0" w:color="auto"/>
            <w:bottom w:val="none" w:sz="0" w:space="0" w:color="auto"/>
            <w:right w:val="none" w:sz="0" w:space="0" w:color="auto"/>
          </w:divBdr>
        </w:div>
        <w:div w:id="242184767">
          <w:marLeft w:val="0"/>
          <w:marRight w:val="0"/>
          <w:marTop w:val="0"/>
          <w:marBottom w:val="0"/>
          <w:divBdr>
            <w:top w:val="none" w:sz="0" w:space="0" w:color="auto"/>
            <w:left w:val="none" w:sz="0" w:space="0" w:color="auto"/>
            <w:bottom w:val="none" w:sz="0" w:space="0" w:color="auto"/>
            <w:right w:val="none" w:sz="0" w:space="0" w:color="auto"/>
          </w:divBdr>
        </w:div>
        <w:div w:id="1897230936">
          <w:marLeft w:val="0"/>
          <w:marRight w:val="0"/>
          <w:marTop w:val="0"/>
          <w:marBottom w:val="0"/>
          <w:divBdr>
            <w:top w:val="none" w:sz="0" w:space="0" w:color="auto"/>
            <w:left w:val="none" w:sz="0" w:space="0" w:color="auto"/>
            <w:bottom w:val="none" w:sz="0" w:space="0" w:color="auto"/>
            <w:right w:val="none" w:sz="0" w:space="0" w:color="auto"/>
          </w:divBdr>
          <w:divsChild>
            <w:div w:id="2114401254">
              <w:marLeft w:val="0"/>
              <w:marRight w:val="0"/>
              <w:marTop w:val="0"/>
              <w:marBottom w:val="0"/>
              <w:divBdr>
                <w:top w:val="none" w:sz="0" w:space="0" w:color="auto"/>
                <w:left w:val="none" w:sz="0" w:space="0" w:color="auto"/>
                <w:bottom w:val="none" w:sz="0" w:space="0" w:color="auto"/>
                <w:right w:val="none" w:sz="0" w:space="0" w:color="auto"/>
              </w:divBdr>
            </w:div>
            <w:div w:id="535001645">
              <w:marLeft w:val="0"/>
              <w:marRight w:val="0"/>
              <w:marTop w:val="0"/>
              <w:marBottom w:val="0"/>
              <w:divBdr>
                <w:top w:val="none" w:sz="0" w:space="0" w:color="auto"/>
                <w:left w:val="none" w:sz="0" w:space="0" w:color="auto"/>
                <w:bottom w:val="none" w:sz="0" w:space="0" w:color="auto"/>
                <w:right w:val="none" w:sz="0" w:space="0" w:color="auto"/>
              </w:divBdr>
            </w:div>
            <w:div w:id="984093086">
              <w:marLeft w:val="0"/>
              <w:marRight w:val="0"/>
              <w:marTop w:val="0"/>
              <w:marBottom w:val="0"/>
              <w:divBdr>
                <w:top w:val="none" w:sz="0" w:space="0" w:color="auto"/>
                <w:left w:val="none" w:sz="0" w:space="0" w:color="auto"/>
                <w:bottom w:val="none" w:sz="0" w:space="0" w:color="auto"/>
                <w:right w:val="none" w:sz="0" w:space="0" w:color="auto"/>
              </w:divBdr>
            </w:div>
            <w:div w:id="1657879437">
              <w:marLeft w:val="0"/>
              <w:marRight w:val="0"/>
              <w:marTop w:val="0"/>
              <w:marBottom w:val="0"/>
              <w:divBdr>
                <w:top w:val="none" w:sz="0" w:space="0" w:color="auto"/>
                <w:left w:val="none" w:sz="0" w:space="0" w:color="auto"/>
                <w:bottom w:val="none" w:sz="0" w:space="0" w:color="auto"/>
                <w:right w:val="none" w:sz="0" w:space="0" w:color="auto"/>
              </w:divBdr>
            </w:div>
            <w:div w:id="2127382035">
              <w:marLeft w:val="0"/>
              <w:marRight w:val="0"/>
              <w:marTop w:val="0"/>
              <w:marBottom w:val="0"/>
              <w:divBdr>
                <w:top w:val="none" w:sz="0" w:space="0" w:color="auto"/>
                <w:left w:val="none" w:sz="0" w:space="0" w:color="auto"/>
                <w:bottom w:val="none" w:sz="0" w:space="0" w:color="auto"/>
                <w:right w:val="none" w:sz="0" w:space="0" w:color="auto"/>
              </w:divBdr>
            </w:div>
          </w:divsChild>
        </w:div>
        <w:div w:id="1675302213">
          <w:marLeft w:val="0"/>
          <w:marRight w:val="0"/>
          <w:marTop w:val="0"/>
          <w:marBottom w:val="0"/>
          <w:divBdr>
            <w:top w:val="none" w:sz="0" w:space="0" w:color="auto"/>
            <w:left w:val="none" w:sz="0" w:space="0" w:color="auto"/>
            <w:bottom w:val="none" w:sz="0" w:space="0" w:color="auto"/>
            <w:right w:val="none" w:sz="0" w:space="0" w:color="auto"/>
          </w:divBdr>
          <w:divsChild>
            <w:div w:id="262500572">
              <w:marLeft w:val="0"/>
              <w:marRight w:val="0"/>
              <w:marTop w:val="0"/>
              <w:marBottom w:val="0"/>
              <w:divBdr>
                <w:top w:val="none" w:sz="0" w:space="0" w:color="auto"/>
                <w:left w:val="none" w:sz="0" w:space="0" w:color="auto"/>
                <w:bottom w:val="none" w:sz="0" w:space="0" w:color="auto"/>
                <w:right w:val="none" w:sz="0" w:space="0" w:color="auto"/>
              </w:divBdr>
            </w:div>
            <w:div w:id="1190992122">
              <w:marLeft w:val="0"/>
              <w:marRight w:val="0"/>
              <w:marTop w:val="0"/>
              <w:marBottom w:val="0"/>
              <w:divBdr>
                <w:top w:val="none" w:sz="0" w:space="0" w:color="auto"/>
                <w:left w:val="none" w:sz="0" w:space="0" w:color="auto"/>
                <w:bottom w:val="none" w:sz="0" w:space="0" w:color="auto"/>
                <w:right w:val="none" w:sz="0" w:space="0" w:color="auto"/>
              </w:divBdr>
            </w:div>
            <w:div w:id="1220556390">
              <w:marLeft w:val="0"/>
              <w:marRight w:val="0"/>
              <w:marTop w:val="0"/>
              <w:marBottom w:val="0"/>
              <w:divBdr>
                <w:top w:val="none" w:sz="0" w:space="0" w:color="auto"/>
                <w:left w:val="none" w:sz="0" w:space="0" w:color="auto"/>
                <w:bottom w:val="none" w:sz="0" w:space="0" w:color="auto"/>
                <w:right w:val="none" w:sz="0" w:space="0" w:color="auto"/>
              </w:divBdr>
            </w:div>
            <w:div w:id="1249383548">
              <w:marLeft w:val="0"/>
              <w:marRight w:val="0"/>
              <w:marTop w:val="0"/>
              <w:marBottom w:val="0"/>
              <w:divBdr>
                <w:top w:val="none" w:sz="0" w:space="0" w:color="auto"/>
                <w:left w:val="none" w:sz="0" w:space="0" w:color="auto"/>
                <w:bottom w:val="none" w:sz="0" w:space="0" w:color="auto"/>
                <w:right w:val="none" w:sz="0" w:space="0" w:color="auto"/>
              </w:divBdr>
            </w:div>
            <w:div w:id="1953776844">
              <w:marLeft w:val="0"/>
              <w:marRight w:val="0"/>
              <w:marTop w:val="0"/>
              <w:marBottom w:val="0"/>
              <w:divBdr>
                <w:top w:val="none" w:sz="0" w:space="0" w:color="auto"/>
                <w:left w:val="none" w:sz="0" w:space="0" w:color="auto"/>
                <w:bottom w:val="none" w:sz="0" w:space="0" w:color="auto"/>
                <w:right w:val="none" w:sz="0" w:space="0" w:color="auto"/>
              </w:divBdr>
            </w:div>
          </w:divsChild>
        </w:div>
        <w:div w:id="1948081355">
          <w:marLeft w:val="0"/>
          <w:marRight w:val="0"/>
          <w:marTop w:val="0"/>
          <w:marBottom w:val="0"/>
          <w:divBdr>
            <w:top w:val="none" w:sz="0" w:space="0" w:color="auto"/>
            <w:left w:val="none" w:sz="0" w:space="0" w:color="auto"/>
            <w:bottom w:val="none" w:sz="0" w:space="0" w:color="auto"/>
            <w:right w:val="none" w:sz="0" w:space="0" w:color="auto"/>
          </w:divBdr>
        </w:div>
        <w:div w:id="2070037061">
          <w:marLeft w:val="0"/>
          <w:marRight w:val="0"/>
          <w:marTop w:val="0"/>
          <w:marBottom w:val="0"/>
          <w:divBdr>
            <w:top w:val="none" w:sz="0" w:space="0" w:color="auto"/>
            <w:left w:val="none" w:sz="0" w:space="0" w:color="auto"/>
            <w:bottom w:val="none" w:sz="0" w:space="0" w:color="auto"/>
            <w:right w:val="none" w:sz="0" w:space="0" w:color="auto"/>
          </w:divBdr>
        </w:div>
        <w:div w:id="1561600787">
          <w:marLeft w:val="0"/>
          <w:marRight w:val="0"/>
          <w:marTop w:val="0"/>
          <w:marBottom w:val="0"/>
          <w:divBdr>
            <w:top w:val="none" w:sz="0" w:space="0" w:color="auto"/>
            <w:left w:val="none" w:sz="0" w:space="0" w:color="auto"/>
            <w:bottom w:val="none" w:sz="0" w:space="0" w:color="auto"/>
            <w:right w:val="none" w:sz="0" w:space="0" w:color="auto"/>
          </w:divBdr>
        </w:div>
        <w:div w:id="287123570">
          <w:marLeft w:val="0"/>
          <w:marRight w:val="0"/>
          <w:marTop w:val="0"/>
          <w:marBottom w:val="0"/>
          <w:divBdr>
            <w:top w:val="none" w:sz="0" w:space="0" w:color="auto"/>
            <w:left w:val="none" w:sz="0" w:space="0" w:color="auto"/>
            <w:bottom w:val="none" w:sz="0" w:space="0" w:color="auto"/>
            <w:right w:val="none" w:sz="0" w:space="0" w:color="auto"/>
          </w:divBdr>
        </w:div>
        <w:div w:id="926885674">
          <w:marLeft w:val="0"/>
          <w:marRight w:val="0"/>
          <w:marTop w:val="0"/>
          <w:marBottom w:val="0"/>
          <w:divBdr>
            <w:top w:val="none" w:sz="0" w:space="0" w:color="auto"/>
            <w:left w:val="none" w:sz="0" w:space="0" w:color="auto"/>
            <w:bottom w:val="none" w:sz="0" w:space="0" w:color="auto"/>
            <w:right w:val="none" w:sz="0" w:space="0" w:color="auto"/>
          </w:divBdr>
        </w:div>
        <w:div w:id="80296732">
          <w:marLeft w:val="0"/>
          <w:marRight w:val="0"/>
          <w:marTop w:val="0"/>
          <w:marBottom w:val="0"/>
          <w:divBdr>
            <w:top w:val="none" w:sz="0" w:space="0" w:color="auto"/>
            <w:left w:val="none" w:sz="0" w:space="0" w:color="auto"/>
            <w:bottom w:val="none" w:sz="0" w:space="0" w:color="auto"/>
            <w:right w:val="none" w:sz="0" w:space="0" w:color="auto"/>
          </w:divBdr>
        </w:div>
        <w:div w:id="1214464510">
          <w:marLeft w:val="0"/>
          <w:marRight w:val="0"/>
          <w:marTop w:val="0"/>
          <w:marBottom w:val="0"/>
          <w:divBdr>
            <w:top w:val="none" w:sz="0" w:space="0" w:color="auto"/>
            <w:left w:val="none" w:sz="0" w:space="0" w:color="auto"/>
            <w:bottom w:val="none" w:sz="0" w:space="0" w:color="auto"/>
            <w:right w:val="none" w:sz="0" w:space="0" w:color="auto"/>
          </w:divBdr>
        </w:div>
        <w:div w:id="90441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documents/3206/ev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2258</Words>
  <Characters>12873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Hick</dc:creator>
  <cp:keywords/>
  <dc:description/>
  <cp:lastModifiedBy>Events CORK</cp:lastModifiedBy>
  <cp:revision>3</cp:revision>
  <dcterms:created xsi:type="dcterms:W3CDTF">2022-08-09T14:36:00Z</dcterms:created>
  <dcterms:modified xsi:type="dcterms:W3CDTF">2022-08-10T14:02:00Z</dcterms:modified>
</cp:coreProperties>
</file>