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B3" w:rsidRPr="00F55E94" w:rsidRDefault="00D17617" w:rsidP="00F55E94">
      <w:pPr>
        <w:jc w:val="center"/>
        <w:rPr>
          <w:rFonts w:ascii="Arial" w:hAnsi="Arial" w:cs="Arial"/>
          <w:b/>
          <w:bCs/>
          <w:color w:val="0000FF"/>
          <w:sz w:val="22"/>
          <w:szCs w:val="48"/>
        </w:rPr>
      </w:pPr>
      <w:r>
        <w:rPr>
          <w:rFonts w:ascii="Arial" w:hAnsi="Arial" w:cs="Arial"/>
          <w:b/>
          <w:bCs/>
          <w:noProof/>
          <w:color w:val="0000FF"/>
          <w:sz w:val="22"/>
          <w:szCs w:val="48"/>
        </w:rPr>
        <w:drawing>
          <wp:inline distT="0" distB="0" distL="0" distR="0">
            <wp:extent cx="1457325" cy="65189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cs nuovo  con scritta.jpg"/>
                    <pic:cNvPicPr/>
                  </pic:nvPicPr>
                  <pic:blipFill>
                    <a:blip r:embed="rId8"/>
                    <a:stretch>
                      <a:fillRect/>
                    </a:stretch>
                  </pic:blipFill>
                  <pic:spPr>
                    <a:xfrm>
                      <a:off x="0" y="0"/>
                      <a:ext cx="1494358" cy="668463"/>
                    </a:xfrm>
                    <a:prstGeom prst="rect">
                      <a:avLst/>
                    </a:prstGeom>
                  </pic:spPr>
                </pic:pic>
              </a:graphicData>
            </a:graphic>
          </wp:inline>
        </w:drawing>
      </w:r>
    </w:p>
    <w:p w:rsidR="001829C4" w:rsidRPr="00EA7792" w:rsidRDefault="00802CB3" w:rsidP="00F55E94">
      <w:pPr>
        <w:jc w:val="center"/>
        <w:rPr>
          <w:rFonts w:ascii="Arial" w:hAnsi="Arial" w:cs="Arial"/>
          <w:b/>
          <w:bCs/>
          <w:color w:val="0000FF"/>
          <w:sz w:val="22"/>
          <w:szCs w:val="32"/>
          <w:lang w:val="en-US"/>
        </w:rPr>
      </w:pPr>
      <w:r w:rsidRPr="00EA7792">
        <w:rPr>
          <w:rFonts w:ascii="Arial" w:hAnsi="Arial" w:cs="Arial"/>
          <w:b/>
          <w:bCs/>
          <w:color w:val="0000FF"/>
          <w:sz w:val="22"/>
          <w:szCs w:val="32"/>
          <w:lang w:val="en-US"/>
        </w:rPr>
        <w:t xml:space="preserve">1° </w:t>
      </w:r>
      <w:r w:rsidR="001829C4" w:rsidRPr="00EA7792">
        <w:rPr>
          <w:rFonts w:ascii="Arial" w:hAnsi="Arial" w:cs="Arial"/>
          <w:b/>
          <w:bCs/>
          <w:color w:val="0000FF"/>
          <w:sz w:val="22"/>
          <w:szCs w:val="32"/>
          <w:lang w:val="en-US"/>
        </w:rPr>
        <w:t xml:space="preserve">SELEZIONE ZONALE </w:t>
      </w:r>
      <w:r w:rsidRPr="00EA7792">
        <w:rPr>
          <w:rFonts w:ascii="Arial" w:hAnsi="Arial" w:cs="Arial"/>
          <w:b/>
          <w:bCs/>
          <w:color w:val="0000FF"/>
          <w:sz w:val="22"/>
          <w:szCs w:val="32"/>
          <w:lang w:val="en-US"/>
        </w:rPr>
        <w:t xml:space="preserve">UNDER 16 </w:t>
      </w:r>
      <w:r w:rsidR="001829C4" w:rsidRPr="00EA7792">
        <w:rPr>
          <w:rFonts w:ascii="Arial" w:hAnsi="Arial" w:cs="Arial"/>
          <w:b/>
          <w:bCs/>
          <w:color w:val="0000FF"/>
          <w:sz w:val="22"/>
          <w:szCs w:val="32"/>
          <w:lang w:val="en-US"/>
        </w:rPr>
        <w:t>OPTIMIST</w:t>
      </w:r>
      <w:r w:rsidR="00F55E94" w:rsidRPr="00EA7792">
        <w:rPr>
          <w:rFonts w:ascii="Arial" w:hAnsi="Arial" w:cs="Arial"/>
          <w:b/>
          <w:bCs/>
          <w:color w:val="0000FF"/>
          <w:sz w:val="22"/>
          <w:szCs w:val="32"/>
          <w:lang w:val="en-US"/>
        </w:rPr>
        <w:t xml:space="preserve"> </w:t>
      </w:r>
      <w:r w:rsidR="00EA7792" w:rsidRPr="00EA7792">
        <w:rPr>
          <w:rFonts w:ascii="Arial" w:hAnsi="Arial" w:cs="Arial"/>
          <w:b/>
          <w:bCs/>
          <w:color w:val="0000FF"/>
          <w:sz w:val="22"/>
          <w:szCs w:val="32"/>
          <w:lang w:val="en-US"/>
        </w:rPr>
        <w:t xml:space="preserve">- </w:t>
      </w:r>
      <w:r w:rsidR="006054C2" w:rsidRPr="00EA7792">
        <w:rPr>
          <w:rFonts w:ascii="Arial" w:hAnsi="Arial" w:cs="Arial"/>
          <w:b/>
          <w:bCs/>
          <w:color w:val="0000FF"/>
          <w:sz w:val="22"/>
          <w:szCs w:val="32"/>
          <w:lang w:val="en-US"/>
        </w:rPr>
        <w:t>1° MEETING ZONALE UNDER 11 OPTIMIST</w:t>
      </w:r>
    </w:p>
    <w:p w:rsidR="006054C2" w:rsidRDefault="006054C2" w:rsidP="00F55E94">
      <w:pPr>
        <w:jc w:val="center"/>
        <w:rPr>
          <w:rFonts w:ascii="Arial" w:hAnsi="Arial" w:cs="Arial"/>
          <w:b/>
          <w:bCs/>
          <w:color w:val="0000FF"/>
          <w:sz w:val="22"/>
          <w:szCs w:val="32"/>
        </w:rPr>
      </w:pPr>
      <w:r w:rsidRPr="00EA7792">
        <w:rPr>
          <w:rFonts w:ascii="Arial" w:hAnsi="Arial" w:cs="Arial"/>
          <w:b/>
          <w:bCs/>
          <w:color w:val="0000FF"/>
          <w:sz w:val="22"/>
          <w:szCs w:val="32"/>
        </w:rPr>
        <w:t>17 LUGLIO 2020</w:t>
      </w:r>
    </w:p>
    <w:p w:rsidR="00EA7792" w:rsidRPr="0024145C" w:rsidRDefault="00EA7792" w:rsidP="00EA7792">
      <w:pPr>
        <w:jc w:val="center"/>
        <w:rPr>
          <w:rFonts w:ascii="Arial" w:hAnsi="Arial" w:cs="Arial"/>
          <w:b/>
          <w:bCs/>
          <w:color w:val="0000FF"/>
          <w:sz w:val="22"/>
          <w:szCs w:val="32"/>
        </w:rPr>
      </w:pPr>
      <w:r w:rsidRPr="0024145C">
        <w:rPr>
          <w:rFonts w:ascii="Arial" w:hAnsi="Arial" w:cs="Arial"/>
          <w:b/>
          <w:bCs/>
          <w:color w:val="0000FF"/>
          <w:sz w:val="22"/>
          <w:szCs w:val="32"/>
        </w:rPr>
        <w:t>2° SELEZIONE ZONALE UNDER 16 OPTIMIST - 2° MEETING ZONALE UNDER 11 OPTIMIST</w:t>
      </w:r>
    </w:p>
    <w:p w:rsidR="00EA7792" w:rsidRDefault="00EA7792" w:rsidP="00EA7792">
      <w:pPr>
        <w:jc w:val="center"/>
        <w:rPr>
          <w:rFonts w:ascii="Arial" w:hAnsi="Arial" w:cs="Arial"/>
          <w:b/>
          <w:bCs/>
          <w:color w:val="0000FF"/>
          <w:sz w:val="22"/>
          <w:szCs w:val="32"/>
        </w:rPr>
      </w:pPr>
      <w:r>
        <w:rPr>
          <w:rFonts w:ascii="Arial" w:hAnsi="Arial" w:cs="Arial"/>
          <w:b/>
          <w:bCs/>
          <w:color w:val="0000FF"/>
          <w:sz w:val="22"/>
          <w:szCs w:val="32"/>
        </w:rPr>
        <w:t>18/19</w:t>
      </w:r>
      <w:r w:rsidRPr="00EA7792">
        <w:rPr>
          <w:rFonts w:ascii="Arial" w:hAnsi="Arial" w:cs="Arial"/>
          <w:b/>
          <w:bCs/>
          <w:color w:val="0000FF"/>
          <w:sz w:val="22"/>
          <w:szCs w:val="32"/>
        </w:rPr>
        <w:t xml:space="preserve"> LUGLIO 2020</w:t>
      </w:r>
    </w:p>
    <w:p w:rsidR="00EA7792" w:rsidRPr="00EA7792" w:rsidRDefault="00EA7792" w:rsidP="00F55E94">
      <w:pPr>
        <w:jc w:val="center"/>
        <w:rPr>
          <w:rFonts w:ascii="Arial" w:hAnsi="Arial" w:cs="Arial"/>
          <w:b/>
          <w:bCs/>
          <w:color w:val="0000FF"/>
          <w:sz w:val="22"/>
          <w:szCs w:val="32"/>
        </w:rPr>
      </w:pPr>
    </w:p>
    <w:p w:rsidR="00D17617" w:rsidRPr="00D17617" w:rsidRDefault="00D17617" w:rsidP="00E363B8">
      <w:pPr>
        <w:pStyle w:val="Corpodeltesto"/>
        <w:jc w:val="both"/>
        <w:rPr>
          <w:rFonts w:ascii="Arial" w:hAnsi="Arial" w:cs="Arial"/>
          <w:b w:val="0"/>
          <w:bCs w:val="0"/>
          <w:sz w:val="18"/>
          <w:szCs w:val="18"/>
        </w:rPr>
      </w:pPr>
      <w:r w:rsidRPr="00D17617">
        <w:rPr>
          <w:rFonts w:ascii="Arial" w:hAnsi="Arial" w:cs="Arial"/>
          <w:b w:val="0"/>
          <w:bCs w:val="0"/>
          <w:i w:val="0"/>
          <w:color w:val="000066"/>
          <w:sz w:val="18"/>
          <w:szCs w:val="18"/>
        </w:rPr>
        <w:t xml:space="preserve">"Le attività di regate dovranno essere svolte secondo le  disposizioni in materia di contrasto e contenimento di diffusione del COVID 19 emanate dalla Federazione che i Comitati Organizzatori attiveranno e a cui i tesserati partecipanti si dovranno attenere sotto la vigilanza da parte dello stesso  Comitato </w:t>
      </w:r>
      <w:proofErr w:type="spellStart"/>
      <w:r w:rsidRPr="00D17617">
        <w:rPr>
          <w:rFonts w:ascii="Arial" w:hAnsi="Arial" w:cs="Arial"/>
          <w:b w:val="0"/>
          <w:bCs w:val="0"/>
          <w:i w:val="0"/>
          <w:color w:val="000066"/>
          <w:sz w:val="18"/>
          <w:szCs w:val="18"/>
        </w:rPr>
        <w:t>Organizzatore.Eventuali</w:t>
      </w:r>
      <w:proofErr w:type="spellEnd"/>
      <w:r w:rsidRPr="00D17617">
        <w:rPr>
          <w:rFonts w:ascii="Arial" w:hAnsi="Arial" w:cs="Arial"/>
          <w:b w:val="0"/>
          <w:bCs w:val="0"/>
          <w:i w:val="0"/>
          <w:color w:val="000066"/>
          <w:sz w:val="18"/>
          <w:szCs w:val="18"/>
        </w:rPr>
        <w:t xml:space="preserve"> casi di COVID 19 che dovessero essere rilevati nel corso della manifestazione saranno denunciati dal Comitato Organizzatore ai competenti organi sanitari preposti"</w:t>
      </w:r>
      <w:r w:rsidRPr="00D17617">
        <w:rPr>
          <w:rFonts w:ascii="Arial" w:hAnsi="Arial" w:cs="Arial"/>
          <w:b w:val="0"/>
          <w:bCs w:val="0"/>
          <w:color w:val="000066"/>
          <w:sz w:val="18"/>
          <w:szCs w:val="18"/>
        </w:rPr>
        <w:t xml:space="preserve"> </w:t>
      </w:r>
    </w:p>
    <w:p w:rsidR="001829C4" w:rsidRPr="00D17617" w:rsidRDefault="001829C4" w:rsidP="00E363B8">
      <w:pPr>
        <w:pStyle w:val="Titolo3"/>
        <w:spacing w:before="0" w:after="0" w:line="240" w:lineRule="auto"/>
        <w:rPr>
          <w:rFonts w:ascii="Arial" w:hAnsi="Arial" w:cs="Arial"/>
          <w:color w:val="FF0000"/>
          <w:sz w:val="48"/>
          <w:szCs w:val="48"/>
        </w:rPr>
      </w:pPr>
      <w:r w:rsidRPr="00D17617">
        <w:rPr>
          <w:rFonts w:ascii="Arial" w:hAnsi="Arial" w:cs="Arial"/>
          <w:color w:val="FF0000"/>
          <w:sz w:val="48"/>
          <w:szCs w:val="48"/>
        </w:rPr>
        <w:t>ISTRUZIONI DI REGATA</w:t>
      </w:r>
    </w:p>
    <w:p w:rsidR="005640C2" w:rsidRPr="006A1E89" w:rsidRDefault="005640C2" w:rsidP="005640C2">
      <w:pPr>
        <w:tabs>
          <w:tab w:val="left" w:pos="900"/>
        </w:tabs>
        <w:ind w:right="-14"/>
        <w:jc w:val="both"/>
        <w:rPr>
          <w:rFonts w:ascii="Arial" w:hAnsi="Arial" w:cs="Arial"/>
          <w:sz w:val="14"/>
          <w:szCs w:val="16"/>
          <w:u w:val="single"/>
        </w:rPr>
      </w:pPr>
      <w:r w:rsidRPr="006A1E89">
        <w:rPr>
          <w:rFonts w:ascii="Arial" w:hAnsi="Arial" w:cs="Arial"/>
          <w:sz w:val="14"/>
          <w:szCs w:val="16"/>
          <w:u w:val="single"/>
        </w:rPr>
        <w:t>Note :</w:t>
      </w:r>
    </w:p>
    <w:p w:rsidR="005640C2" w:rsidRPr="006A1E89" w:rsidRDefault="005640C2" w:rsidP="005640C2">
      <w:pPr>
        <w:tabs>
          <w:tab w:val="left" w:pos="900"/>
        </w:tabs>
        <w:ind w:right="-14"/>
        <w:jc w:val="both"/>
        <w:rPr>
          <w:rFonts w:ascii="Arial" w:hAnsi="Arial" w:cs="Arial"/>
          <w:sz w:val="18"/>
          <w:u w:val="single"/>
        </w:rPr>
      </w:pPr>
      <w:r w:rsidRPr="006A1E89">
        <w:rPr>
          <w:rFonts w:ascii="Arial" w:hAnsi="Arial" w:cs="Arial"/>
          <w:b/>
          <w:sz w:val="18"/>
        </w:rPr>
        <w:t>[NP]</w:t>
      </w:r>
      <w:r w:rsidRPr="006A1E89">
        <w:rPr>
          <w:rFonts w:ascii="Arial" w:hAnsi="Arial" w:cs="Arial"/>
          <w:sz w:val="18"/>
        </w:rPr>
        <w:t xml:space="preserve"> in una regola significa che l’infrazione di quella regola non è protestabile da parte di una barca</w:t>
      </w:r>
    </w:p>
    <w:p w:rsidR="005640C2" w:rsidRPr="006A1E89" w:rsidRDefault="005640C2" w:rsidP="005640C2">
      <w:pPr>
        <w:tabs>
          <w:tab w:val="left" w:pos="900"/>
        </w:tabs>
        <w:ind w:right="-14"/>
        <w:jc w:val="both"/>
        <w:rPr>
          <w:sz w:val="18"/>
        </w:rPr>
      </w:pPr>
      <w:r w:rsidRPr="006A1E89">
        <w:rPr>
          <w:rFonts w:ascii="Arial" w:hAnsi="Arial" w:cs="Arial"/>
          <w:b/>
          <w:sz w:val="18"/>
        </w:rPr>
        <w:t>[DP]</w:t>
      </w:r>
      <w:r w:rsidRPr="006A1E89">
        <w:rPr>
          <w:rFonts w:ascii="Arial" w:hAnsi="Arial" w:cs="Arial"/>
          <w:sz w:val="18"/>
        </w:rPr>
        <w:t xml:space="preserve"> in una regola significa che la penalità per l’infrazione di quella regola può essere, a discrezione del CdP, anche inferiore alla squalifica</w:t>
      </w:r>
    </w:p>
    <w:p w:rsidR="001829C4" w:rsidRPr="006A1E89" w:rsidRDefault="001829C4">
      <w:pPr>
        <w:jc w:val="both"/>
        <w:rPr>
          <w:rFonts w:ascii="CG Times (WN)" w:hAnsi="CG Times (WN)" w:cs="CG Times (WN)"/>
          <w:b/>
          <w:bCs/>
          <w:i/>
          <w:iCs/>
          <w:sz w:val="18"/>
        </w:rPr>
      </w:pPr>
    </w:p>
    <w:p w:rsidR="008678B3" w:rsidRPr="006A1E89" w:rsidRDefault="008678B3">
      <w:pPr>
        <w:jc w:val="both"/>
        <w:rPr>
          <w:rFonts w:ascii="CG Times (WN)" w:hAnsi="CG Times (WN)" w:cs="CG Times (WN)"/>
          <w:b/>
          <w:bCs/>
          <w:i/>
          <w:iCs/>
          <w:sz w:val="18"/>
        </w:rPr>
        <w:sectPr w:rsidR="008678B3" w:rsidRPr="006A1E89" w:rsidSect="00AF3A72">
          <w:footerReference w:type="default" r:id="rId9"/>
          <w:headerReference w:type="first" r:id="rId10"/>
          <w:type w:val="continuous"/>
          <w:pgSz w:w="11907" w:h="16840" w:code="9"/>
          <w:pgMar w:top="397" w:right="851" w:bottom="397" w:left="851" w:header="987" w:footer="590" w:gutter="0"/>
          <w:pgBorders w:offsetFrom="page">
            <w:top w:val="single" w:sz="4" w:space="24" w:color="000080"/>
            <w:left w:val="single" w:sz="4" w:space="24" w:color="000080"/>
            <w:bottom w:val="single" w:sz="4" w:space="24" w:color="000080"/>
            <w:right w:val="single" w:sz="4" w:space="24" w:color="000080"/>
          </w:pgBorders>
          <w:cols w:sep="1" w:space="720"/>
          <w:titlePg/>
        </w:sectPr>
      </w:pPr>
    </w:p>
    <w:p w:rsidR="001829C4" w:rsidRPr="006A1E89" w:rsidRDefault="001829C4">
      <w:pPr>
        <w:jc w:val="both"/>
        <w:rPr>
          <w:rFonts w:ascii="Arial" w:hAnsi="Arial" w:cs="Arial"/>
          <w:sz w:val="22"/>
        </w:rPr>
      </w:pPr>
      <w:r w:rsidRPr="006A1E89">
        <w:rPr>
          <w:rFonts w:ascii="Arial" w:hAnsi="Arial" w:cs="Arial"/>
          <w:sz w:val="22"/>
        </w:rPr>
        <w:lastRenderedPageBreak/>
        <w:t>Nelle presenti Istruzioni di Regata sono utilizzate le seguenti abbreviazioni:</w:t>
      </w:r>
    </w:p>
    <w:p w:rsidR="001829C4" w:rsidRPr="006A1E89" w:rsidRDefault="001829C4">
      <w:pPr>
        <w:numPr>
          <w:ilvl w:val="0"/>
          <w:numId w:val="26"/>
        </w:numPr>
        <w:tabs>
          <w:tab w:val="left" w:pos="284"/>
          <w:tab w:val="left" w:pos="993"/>
          <w:tab w:val="left" w:pos="1134"/>
        </w:tabs>
        <w:rPr>
          <w:rFonts w:ascii="Arial" w:hAnsi="Arial" w:cs="Arial"/>
          <w:sz w:val="22"/>
        </w:rPr>
      </w:pPr>
      <w:r w:rsidRPr="006A1E89">
        <w:rPr>
          <w:rFonts w:ascii="Arial" w:hAnsi="Arial" w:cs="Arial"/>
          <w:sz w:val="22"/>
        </w:rPr>
        <w:t>C.I.</w:t>
      </w:r>
      <w:r w:rsidRPr="006A1E89">
        <w:rPr>
          <w:rFonts w:ascii="Arial" w:hAnsi="Arial" w:cs="Arial"/>
          <w:sz w:val="22"/>
        </w:rPr>
        <w:tab/>
        <w:t>- Codice internazionale dei segnali</w:t>
      </w:r>
    </w:p>
    <w:p w:rsidR="001829C4" w:rsidRPr="006A1E89" w:rsidRDefault="001829C4">
      <w:pPr>
        <w:numPr>
          <w:ilvl w:val="0"/>
          <w:numId w:val="26"/>
        </w:numPr>
        <w:tabs>
          <w:tab w:val="left" w:pos="284"/>
          <w:tab w:val="left" w:pos="993"/>
          <w:tab w:val="left" w:pos="1134"/>
          <w:tab w:val="left" w:pos="1560"/>
        </w:tabs>
        <w:jc w:val="both"/>
        <w:rPr>
          <w:rFonts w:ascii="Arial" w:hAnsi="Arial" w:cs="Arial"/>
          <w:sz w:val="22"/>
        </w:rPr>
      </w:pPr>
      <w:r w:rsidRPr="006A1E89">
        <w:rPr>
          <w:rFonts w:ascii="Arial" w:hAnsi="Arial" w:cs="Arial"/>
          <w:sz w:val="22"/>
        </w:rPr>
        <w:t>CR</w:t>
      </w:r>
      <w:r w:rsidRPr="006A1E89">
        <w:rPr>
          <w:rFonts w:ascii="Arial" w:hAnsi="Arial" w:cs="Arial"/>
          <w:sz w:val="22"/>
        </w:rPr>
        <w:tab/>
        <w:t>- Comitato di Regata</w:t>
      </w:r>
    </w:p>
    <w:p w:rsidR="001829C4" w:rsidRPr="006A1E89" w:rsidRDefault="001829C4">
      <w:pPr>
        <w:numPr>
          <w:ilvl w:val="0"/>
          <w:numId w:val="26"/>
        </w:numPr>
        <w:tabs>
          <w:tab w:val="left" w:pos="284"/>
          <w:tab w:val="left" w:pos="993"/>
          <w:tab w:val="left" w:pos="1134"/>
          <w:tab w:val="left" w:pos="1560"/>
        </w:tabs>
        <w:jc w:val="both"/>
        <w:rPr>
          <w:rFonts w:ascii="Arial" w:hAnsi="Arial" w:cs="Arial"/>
          <w:sz w:val="22"/>
        </w:rPr>
      </w:pPr>
      <w:r w:rsidRPr="006A1E89">
        <w:rPr>
          <w:rFonts w:ascii="Arial" w:hAnsi="Arial" w:cs="Arial"/>
          <w:sz w:val="22"/>
        </w:rPr>
        <w:t>GI</w:t>
      </w:r>
      <w:r w:rsidRPr="006A1E89">
        <w:rPr>
          <w:rFonts w:ascii="Arial" w:hAnsi="Arial" w:cs="Arial"/>
          <w:sz w:val="22"/>
        </w:rPr>
        <w:tab/>
        <w:t>- Giuria</w:t>
      </w:r>
    </w:p>
    <w:p w:rsidR="001829C4" w:rsidRPr="006A1E89" w:rsidRDefault="001829C4">
      <w:pPr>
        <w:numPr>
          <w:ilvl w:val="0"/>
          <w:numId w:val="26"/>
        </w:numPr>
        <w:tabs>
          <w:tab w:val="left" w:pos="284"/>
          <w:tab w:val="left" w:pos="993"/>
          <w:tab w:val="left" w:pos="1134"/>
          <w:tab w:val="left" w:pos="1560"/>
        </w:tabs>
        <w:jc w:val="both"/>
        <w:rPr>
          <w:rFonts w:ascii="Arial" w:hAnsi="Arial" w:cs="Arial"/>
          <w:sz w:val="22"/>
        </w:rPr>
      </w:pPr>
      <w:r w:rsidRPr="006A1E89">
        <w:rPr>
          <w:rFonts w:ascii="Arial" w:hAnsi="Arial" w:cs="Arial"/>
          <w:sz w:val="22"/>
        </w:rPr>
        <w:t>IR</w:t>
      </w:r>
      <w:r w:rsidRPr="006A1E89">
        <w:rPr>
          <w:rFonts w:ascii="Arial" w:hAnsi="Arial" w:cs="Arial"/>
          <w:sz w:val="22"/>
        </w:rPr>
        <w:tab/>
        <w:t>- Istruzioni di Regata</w:t>
      </w:r>
    </w:p>
    <w:p w:rsidR="001829C4" w:rsidRPr="006A1E89" w:rsidRDefault="001829C4">
      <w:pPr>
        <w:numPr>
          <w:ilvl w:val="0"/>
          <w:numId w:val="26"/>
        </w:numPr>
        <w:tabs>
          <w:tab w:val="left" w:pos="284"/>
          <w:tab w:val="left" w:pos="993"/>
          <w:tab w:val="left" w:pos="1134"/>
          <w:tab w:val="left" w:pos="1560"/>
        </w:tabs>
        <w:jc w:val="both"/>
        <w:rPr>
          <w:rFonts w:ascii="Arial" w:hAnsi="Arial" w:cs="Arial"/>
          <w:sz w:val="22"/>
        </w:rPr>
      </w:pPr>
      <w:r w:rsidRPr="006A1E89">
        <w:rPr>
          <w:rFonts w:ascii="Arial" w:hAnsi="Arial" w:cs="Arial"/>
          <w:sz w:val="22"/>
        </w:rPr>
        <w:t>RRS</w:t>
      </w:r>
      <w:r w:rsidRPr="006A1E89">
        <w:rPr>
          <w:rFonts w:ascii="Arial" w:hAnsi="Arial" w:cs="Arial"/>
          <w:sz w:val="22"/>
        </w:rPr>
        <w:tab/>
        <w:t>- Reg. di</w:t>
      </w:r>
      <w:r w:rsidR="002868B1" w:rsidRPr="006A1E89">
        <w:rPr>
          <w:rFonts w:ascii="Arial" w:hAnsi="Arial" w:cs="Arial"/>
          <w:sz w:val="22"/>
        </w:rPr>
        <w:t xml:space="preserve"> Regata W.S.</w:t>
      </w:r>
      <w:r w:rsidR="00702F27" w:rsidRPr="006A1E89">
        <w:rPr>
          <w:rFonts w:ascii="Arial" w:hAnsi="Arial" w:cs="Arial"/>
          <w:sz w:val="22"/>
        </w:rPr>
        <w:t xml:space="preserve"> 2017/2020</w:t>
      </w:r>
    </w:p>
    <w:p w:rsidR="001829C4" w:rsidRPr="006A1E89" w:rsidRDefault="001829C4">
      <w:pPr>
        <w:numPr>
          <w:ilvl w:val="0"/>
          <w:numId w:val="26"/>
        </w:numPr>
        <w:tabs>
          <w:tab w:val="left" w:pos="284"/>
          <w:tab w:val="left" w:pos="993"/>
          <w:tab w:val="left" w:pos="1134"/>
          <w:tab w:val="left" w:pos="1560"/>
        </w:tabs>
        <w:jc w:val="both"/>
        <w:rPr>
          <w:rFonts w:ascii="Arial" w:hAnsi="Arial" w:cs="Arial"/>
          <w:sz w:val="22"/>
        </w:rPr>
      </w:pPr>
      <w:r w:rsidRPr="006A1E89">
        <w:rPr>
          <w:rFonts w:ascii="Arial" w:hAnsi="Arial" w:cs="Arial"/>
          <w:sz w:val="22"/>
        </w:rPr>
        <w:t>SR</w:t>
      </w:r>
      <w:r w:rsidRPr="006A1E89">
        <w:rPr>
          <w:rFonts w:ascii="Arial" w:hAnsi="Arial" w:cs="Arial"/>
          <w:sz w:val="22"/>
        </w:rPr>
        <w:tab/>
        <w:t>- Segreteria di Regata</w:t>
      </w:r>
    </w:p>
    <w:p w:rsidR="001829C4" w:rsidRPr="006A1E89" w:rsidRDefault="001829C4">
      <w:pPr>
        <w:numPr>
          <w:ilvl w:val="0"/>
          <w:numId w:val="26"/>
        </w:numPr>
        <w:tabs>
          <w:tab w:val="left" w:pos="284"/>
          <w:tab w:val="left" w:pos="993"/>
          <w:tab w:val="left" w:pos="1134"/>
          <w:tab w:val="left" w:pos="1560"/>
        </w:tabs>
        <w:jc w:val="both"/>
        <w:rPr>
          <w:rFonts w:ascii="Arial" w:hAnsi="Arial" w:cs="Arial"/>
          <w:sz w:val="22"/>
        </w:rPr>
      </w:pPr>
      <w:r w:rsidRPr="006A1E89">
        <w:rPr>
          <w:rFonts w:ascii="Arial" w:hAnsi="Arial" w:cs="Arial"/>
          <w:sz w:val="22"/>
        </w:rPr>
        <w:t>RCO</w:t>
      </w:r>
      <w:r w:rsidRPr="006A1E89">
        <w:rPr>
          <w:rFonts w:ascii="Arial" w:hAnsi="Arial" w:cs="Arial"/>
          <w:sz w:val="22"/>
        </w:rPr>
        <w:tab/>
        <w:t xml:space="preserve">- Regole di Classe </w:t>
      </w:r>
      <w:proofErr w:type="spellStart"/>
      <w:r w:rsidRPr="006A1E89">
        <w:rPr>
          <w:rFonts w:ascii="Arial" w:hAnsi="Arial" w:cs="Arial"/>
          <w:sz w:val="22"/>
        </w:rPr>
        <w:t>Optimist</w:t>
      </w:r>
      <w:proofErr w:type="spellEnd"/>
    </w:p>
    <w:p w:rsidR="001829C4" w:rsidRPr="006A1E89" w:rsidRDefault="001829C4">
      <w:pPr>
        <w:spacing w:before="120"/>
        <w:jc w:val="both"/>
        <w:rPr>
          <w:rFonts w:ascii="Arial" w:hAnsi="Arial" w:cs="Arial"/>
          <w:b/>
          <w:bCs/>
          <w:i/>
          <w:iCs/>
        </w:rPr>
      </w:pPr>
      <w:r w:rsidRPr="006A1E89">
        <w:rPr>
          <w:rFonts w:ascii="Arial" w:hAnsi="Arial" w:cs="Arial"/>
          <w:b/>
          <w:bCs/>
          <w:i/>
          <w:iCs/>
        </w:rPr>
        <w:t>1 – COMITATO DI REGATA e DI PROTESTA.</w:t>
      </w:r>
    </w:p>
    <w:p w:rsidR="001829C4" w:rsidRPr="006A1E89" w:rsidRDefault="00E363B8">
      <w:pPr>
        <w:numPr>
          <w:ilvl w:val="0"/>
          <w:numId w:val="21"/>
        </w:numPr>
        <w:jc w:val="both"/>
        <w:rPr>
          <w:rFonts w:ascii="Arial" w:hAnsi="Arial" w:cs="Arial"/>
          <w:sz w:val="22"/>
        </w:rPr>
      </w:pPr>
      <w:r>
        <w:rPr>
          <w:rFonts w:ascii="Arial" w:hAnsi="Arial" w:cs="Arial"/>
          <w:sz w:val="22"/>
        </w:rPr>
        <w:t xml:space="preserve">Come da Comunicato pubblicato </w:t>
      </w:r>
      <w:r w:rsidR="001829C4" w:rsidRPr="006A1E89">
        <w:rPr>
          <w:rFonts w:ascii="Arial" w:hAnsi="Arial" w:cs="Arial"/>
          <w:sz w:val="22"/>
        </w:rPr>
        <w:t>prima dello svolgimento della 1^ prova in programma.</w:t>
      </w:r>
    </w:p>
    <w:p w:rsidR="001829C4" w:rsidRPr="006A1E89" w:rsidRDefault="001829C4">
      <w:pPr>
        <w:spacing w:before="60"/>
        <w:jc w:val="both"/>
        <w:rPr>
          <w:rFonts w:ascii="Arial" w:hAnsi="Arial" w:cs="Arial"/>
          <w:sz w:val="22"/>
        </w:rPr>
      </w:pPr>
      <w:r w:rsidRPr="006A1E89">
        <w:rPr>
          <w:rFonts w:ascii="Arial" w:hAnsi="Arial" w:cs="Arial"/>
          <w:b/>
          <w:bCs/>
          <w:i/>
          <w:iCs/>
          <w:sz w:val="22"/>
        </w:rPr>
        <w:t>2 - ORGANIZZAZIONE E REGOLAMENTI.</w:t>
      </w:r>
    </w:p>
    <w:p w:rsidR="001829C4" w:rsidRPr="006A1E89" w:rsidRDefault="001829C4" w:rsidP="005640C2">
      <w:pPr>
        <w:pStyle w:val="Elenco"/>
        <w:numPr>
          <w:ilvl w:val="0"/>
          <w:numId w:val="21"/>
        </w:numPr>
        <w:tabs>
          <w:tab w:val="left" w:leader="underscore" w:pos="4395"/>
        </w:tabs>
        <w:rPr>
          <w:rFonts w:ascii="Arial" w:hAnsi="Arial" w:cs="Arial"/>
          <w:sz w:val="22"/>
        </w:rPr>
      </w:pPr>
      <w:r w:rsidRPr="006A1E89">
        <w:rPr>
          <w:rFonts w:ascii="Arial" w:hAnsi="Arial" w:cs="Arial"/>
          <w:sz w:val="22"/>
        </w:rPr>
        <w:t xml:space="preserve">La regata è organizzata sotto l’autorità dell’Affiliato: YACHT CLUB </w:t>
      </w:r>
      <w:r w:rsidR="00F55E94" w:rsidRPr="006A1E89">
        <w:rPr>
          <w:rFonts w:ascii="Arial" w:hAnsi="Arial" w:cs="Arial"/>
          <w:sz w:val="22"/>
        </w:rPr>
        <w:t xml:space="preserve">SANREMO, c.so Nazario Sauro, 32 – Sanremo </w:t>
      </w:r>
      <w:r w:rsidRPr="006A1E89">
        <w:rPr>
          <w:rFonts w:ascii="Arial" w:hAnsi="Arial" w:cs="Arial"/>
          <w:sz w:val="22"/>
        </w:rPr>
        <w:t>su delega della Federazione Italiana Vela.</w:t>
      </w:r>
    </w:p>
    <w:p w:rsidR="001829C4" w:rsidRPr="006A1E89" w:rsidRDefault="001829C4">
      <w:pPr>
        <w:numPr>
          <w:ilvl w:val="0"/>
          <w:numId w:val="21"/>
        </w:numPr>
        <w:jc w:val="both"/>
        <w:rPr>
          <w:rFonts w:ascii="Arial" w:hAnsi="Arial" w:cs="Arial"/>
          <w:sz w:val="22"/>
        </w:rPr>
      </w:pPr>
      <w:r w:rsidRPr="006A1E89">
        <w:rPr>
          <w:rFonts w:ascii="Arial" w:hAnsi="Arial" w:cs="Arial"/>
          <w:sz w:val="22"/>
        </w:rPr>
        <w:t xml:space="preserve">La regata sarà disciplinata dalle </w:t>
      </w:r>
      <w:r w:rsidRPr="006A1E89">
        <w:rPr>
          <w:rFonts w:ascii="Arial" w:hAnsi="Arial" w:cs="Arial"/>
          <w:i/>
          <w:iCs/>
          <w:sz w:val="22"/>
        </w:rPr>
        <w:t>Regole</w:t>
      </w:r>
      <w:r w:rsidRPr="006A1E89">
        <w:rPr>
          <w:rFonts w:ascii="Arial" w:hAnsi="Arial" w:cs="Arial"/>
          <w:sz w:val="22"/>
        </w:rPr>
        <w:t xml:space="preserve"> come</w:t>
      </w:r>
      <w:r w:rsidR="005640C2" w:rsidRPr="006A1E89">
        <w:rPr>
          <w:rFonts w:ascii="Arial" w:hAnsi="Arial" w:cs="Arial"/>
          <w:sz w:val="22"/>
        </w:rPr>
        <w:t xml:space="preserve"> definite nelle RRS</w:t>
      </w:r>
    </w:p>
    <w:p w:rsidR="001829C4" w:rsidRPr="00AF6525" w:rsidRDefault="001829C4">
      <w:pPr>
        <w:numPr>
          <w:ilvl w:val="0"/>
          <w:numId w:val="21"/>
        </w:numPr>
        <w:jc w:val="both"/>
        <w:rPr>
          <w:rFonts w:ascii="Arial" w:hAnsi="Arial" w:cs="Arial"/>
          <w:sz w:val="22"/>
        </w:rPr>
      </w:pPr>
      <w:r w:rsidRPr="006A1E89">
        <w:rPr>
          <w:rFonts w:ascii="Arial" w:hAnsi="Arial" w:cs="Arial"/>
          <w:color w:val="000000"/>
          <w:sz w:val="22"/>
        </w:rPr>
        <w:t xml:space="preserve">La Normativa FIV per l’Attività Sportiva Nazionale Organizzata in Italia </w:t>
      </w:r>
      <w:r w:rsidR="00C46388">
        <w:rPr>
          <w:rFonts w:ascii="Arial" w:hAnsi="Arial" w:cs="Arial"/>
          <w:color w:val="000000"/>
          <w:sz w:val="22"/>
        </w:rPr>
        <w:t>2020</w:t>
      </w:r>
      <w:r w:rsidRPr="006A1E89">
        <w:rPr>
          <w:rFonts w:ascii="Arial" w:hAnsi="Arial" w:cs="Arial"/>
          <w:color w:val="000000"/>
          <w:sz w:val="22"/>
        </w:rPr>
        <w:t xml:space="preserve"> è da considerarsi Regola.</w:t>
      </w:r>
    </w:p>
    <w:p w:rsidR="001829C4" w:rsidRPr="002E052D" w:rsidRDefault="001829C4">
      <w:pPr>
        <w:numPr>
          <w:ilvl w:val="0"/>
          <w:numId w:val="21"/>
        </w:numPr>
        <w:jc w:val="both"/>
        <w:rPr>
          <w:rFonts w:ascii="Arial" w:hAnsi="Arial" w:cs="Arial"/>
          <w:sz w:val="22"/>
        </w:rPr>
      </w:pPr>
      <w:r w:rsidRPr="002E052D">
        <w:rPr>
          <w:rFonts w:ascii="Arial" w:hAnsi="Arial" w:cs="Arial"/>
          <w:color w:val="000000"/>
          <w:sz w:val="22"/>
        </w:rPr>
        <w:t>Aggiungere alla regola 61.1 (a): ”</w:t>
      </w:r>
      <w:r w:rsidRPr="002E052D">
        <w:rPr>
          <w:rStyle w:val="Enfasicorsivo"/>
          <w:rFonts w:ascii="Arial" w:hAnsi="Arial" w:cs="Arial"/>
          <w:i w:val="0"/>
          <w:iCs w:val="0"/>
          <w:color w:val="000000"/>
          <w:sz w:val="22"/>
        </w:rPr>
        <w:t>La barca protestante dovrà informare il Comitato di Regata circa l’identità della barca/e che intende protestare immediatamente dopo l’arrivo”.</w:t>
      </w:r>
    </w:p>
    <w:p w:rsidR="001829C4" w:rsidRPr="006A1E89" w:rsidRDefault="001829C4">
      <w:pPr>
        <w:numPr>
          <w:ilvl w:val="0"/>
          <w:numId w:val="21"/>
        </w:numPr>
        <w:jc w:val="both"/>
        <w:rPr>
          <w:rFonts w:ascii="Arial" w:hAnsi="Arial" w:cs="Arial"/>
          <w:sz w:val="22"/>
        </w:rPr>
      </w:pPr>
      <w:r w:rsidRPr="006A1E89">
        <w:rPr>
          <w:rFonts w:ascii="Arial" w:hAnsi="Arial" w:cs="Arial"/>
          <w:color w:val="000000"/>
          <w:sz w:val="22"/>
        </w:rPr>
        <w:t xml:space="preserve">Sarà in vigore l’Appendice “P” del RRS (Speciali Procedure per </w:t>
      </w:r>
      <w:smartTag w:uri="urn:schemas-microsoft-com:office:smarttags" w:element="PersonName">
        <w:smartTagPr>
          <w:attr w:name="ProductID" w:val="la Regola"/>
        </w:smartTagPr>
        <w:r w:rsidRPr="006A1E89">
          <w:rPr>
            <w:rFonts w:ascii="Arial" w:hAnsi="Arial" w:cs="Arial"/>
            <w:color w:val="000000"/>
            <w:sz w:val="22"/>
          </w:rPr>
          <w:t>la Regola</w:t>
        </w:r>
      </w:smartTag>
      <w:r w:rsidRPr="006A1E89">
        <w:rPr>
          <w:rFonts w:ascii="Arial" w:hAnsi="Arial" w:cs="Arial"/>
          <w:color w:val="000000"/>
          <w:sz w:val="22"/>
        </w:rPr>
        <w:t xml:space="preserve"> 42).</w:t>
      </w:r>
    </w:p>
    <w:p w:rsidR="001829C4" w:rsidRPr="00E363B8" w:rsidRDefault="001829C4" w:rsidP="003326DE">
      <w:pPr>
        <w:numPr>
          <w:ilvl w:val="0"/>
          <w:numId w:val="24"/>
        </w:numPr>
        <w:tabs>
          <w:tab w:val="clear" w:pos="360"/>
          <w:tab w:val="num" w:pos="284"/>
        </w:tabs>
        <w:ind w:left="284" w:hanging="284"/>
        <w:jc w:val="both"/>
        <w:rPr>
          <w:rFonts w:ascii="Arial" w:hAnsi="Arial" w:cs="Arial"/>
          <w:sz w:val="22"/>
        </w:rPr>
      </w:pPr>
      <w:r w:rsidRPr="006A1E89">
        <w:rPr>
          <w:rFonts w:ascii="Arial" w:hAnsi="Arial" w:cs="Arial"/>
          <w:color w:val="000000"/>
          <w:sz w:val="22"/>
        </w:rPr>
        <w:t xml:space="preserve">Nella manifestazione non è ammesso alcun genere di pubblicità individuale. Alle barche potrà essere richiesto di esporre pubblicità scelta o fornita dall’autorità organizzatrice nei limiti previsti dalla </w:t>
      </w:r>
      <w:proofErr w:type="spellStart"/>
      <w:r w:rsidRPr="006A1E89">
        <w:rPr>
          <w:rFonts w:ascii="Arial" w:hAnsi="Arial" w:cs="Arial"/>
          <w:color w:val="000000"/>
          <w:sz w:val="22"/>
        </w:rPr>
        <w:t>Regulation</w:t>
      </w:r>
      <w:proofErr w:type="spellEnd"/>
      <w:r w:rsidRPr="006A1E89">
        <w:rPr>
          <w:rFonts w:ascii="Arial" w:hAnsi="Arial" w:cs="Arial"/>
          <w:color w:val="000000"/>
          <w:sz w:val="22"/>
        </w:rPr>
        <w:t xml:space="preserve"> 20 </w:t>
      </w:r>
      <w:proofErr w:type="spellStart"/>
      <w:r w:rsidR="00F64694" w:rsidRPr="006A1E89">
        <w:rPr>
          <w:rFonts w:ascii="Arial" w:hAnsi="Arial" w:cs="Arial"/>
          <w:color w:val="000000"/>
          <w:sz w:val="22"/>
        </w:rPr>
        <w:t>W.S</w:t>
      </w:r>
      <w:proofErr w:type="spellEnd"/>
    </w:p>
    <w:p w:rsidR="00130B00" w:rsidRPr="00E363B8" w:rsidRDefault="00E363B8" w:rsidP="00E363B8">
      <w:pPr>
        <w:numPr>
          <w:ilvl w:val="0"/>
          <w:numId w:val="24"/>
        </w:numPr>
        <w:tabs>
          <w:tab w:val="clear" w:pos="360"/>
          <w:tab w:val="num" w:pos="284"/>
        </w:tabs>
        <w:ind w:left="284" w:hanging="284"/>
        <w:jc w:val="both"/>
        <w:rPr>
          <w:rFonts w:ascii="Arial" w:hAnsi="Arial" w:cs="Arial"/>
          <w:sz w:val="22"/>
        </w:rPr>
      </w:pPr>
      <w:r>
        <w:rPr>
          <w:rFonts w:ascii="Arial" w:hAnsi="Arial" w:cs="Arial"/>
          <w:color w:val="000000"/>
          <w:sz w:val="22"/>
        </w:rPr>
        <w:lastRenderedPageBreak/>
        <w:t>In base al numero delle eventuali proteste la GI potrà organizzare l’arbitrato secondo RRS appendice “T”.</w:t>
      </w:r>
    </w:p>
    <w:p w:rsidR="00130B00" w:rsidRPr="002E052D" w:rsidRDefault="00130B00" w:rsidP="00130B00">
      <w:pPr>
        <w:numPr>
          <w:ilvl w:val="0"/>
          <w:numId w:val="21"/>
        </w:numPr>
        <w:tabs>
          <w:tab w:val="left" w:pos="1843"/>
        </w:tabs>
        <w:jc w:val="both"/>
        <w:rPr>
          <w:rFonts w:ascii="Arial" w:hAnsi="Arial" w:cs="Arial"/>
          <w:b/>
          <w:sz w:val="22"/>
        </w:rPr>
      </w:pPr>
      <w:r w:rsidRPr="002E052D">
        <w:rPr>
          <w:rFonts w:ascii="Arial" w:hAnsi="Arial" w:cs="Arial"/>
          <w:b/>
          <w:sz w:val="22"/>
        </w:rPr>
        <w:t>COMUNICAZIONI AI CONCORRENTI.</w:t>
      </w:r>
    </w:p>
    <w:p w:rsidR="00130B00" w:rsidRDefault="00130B00" w:rsidP="00130B00">
      <w:pPr>
        <w:tabs>
          <w:tab w:val="left" w:pos="1843"/>
        </w:tabs>
        <w:ind w:left="283"/>
        <w:jc w:val="both"/>
        <w:rPr>
          <w:rFonts w:ascii="Arial" w:hAnsi="Arial" w:cs="Arial"/>
          <w:sz w:val="22"/>
        </w:rPr>
      </w:pPr>
      <w:r>
        <w:rPr>
          <w:rFonts w:ascii="Arial" w:hAnsi="Arial" w:cs="Arial"/>
          <w:sz w:val="22"/>
        </w:rPr>
        <w:t xml:space="preserve">Saranno eseguite </w:t>
      </w:r>
      <w:r w:rsidRPr="00130B00">
        <w:rPr>
          <w:rFonts w:ascii="Arial" w:hAnsi="Arial" w:cs="Arial"/>
          <w:sz w:val="22"/>
          <w:u w:val="single"/>
        </w:rPr>
        <w:t>esclusivamente</w:t>
      </w:r>
      <w:r>
        <w:rPr>
          <w:rFonts w:ascii="Arial" w:hAnsi="Arial" w:cs="Arial"/>
          <w:sz w:val="22"/>
        </w:rPr>
        <w:t xml:space="preserve"> tramite</w:t>
      </w:r>
      <w:r w:rsidR="00E363B8">
        <w:rPr>
          <w:rFonts w:ascii="Arial" w:hAnsi="Arial" w:cs="Arial"/>
          <w:sz w:val="22"/>
        </w:rPr>
        <w:t xml:space="preserve"> ONB PUBBLICATO nel</w:t>
      </w:r>
      <w:r>
        <w:rPr>
          <w:rFonts w:ascii="Arial" w:hAnsi="Arial" w:cs="Arial"/>
          <w:sz w:val="22"/>
        </w:rPr>
        <w:t xml:space="preserve">la pagina dedicata sul sito </w:t>
      </w:r>
      <w:hyperlink r:id="rId11" w:history="1">
        <w:r w:rsidRPr="00A9616E">
          <w:rPr>
            <w:rStyle w:val="Collegamentoipertestuale"/>
            <w:rFonts w:ascii="Arial" w:hAnsi="Arial" w:cs="Arial"/>
            <w:sz w:val="22"/>
          </w:rPr>
          <w:t>www.racingrulesofsailing.org</w:t>
        </w:r>
      </w:hyperlink>
      <w:r>
        <w:rPr>
          <w:rFonts w:ascii="Arial" w:hAnsi="Arial" w:cs="Arial"/>
          <w:sz w:val="22"/>
        </w:rPr>
        <w:t xml:space="preserve">, nella quale si può entrare anche tramite lettura del seguente </w:t>
      </w:r>
      <w:proofErr w:type="spellStart"/>
      <w:r>
        <w:rPr>
          <w:rFonts w:ascii="Arial" w:hAnsi="Arial" w:cs="Arial"/>
          <w:sz w:val="22"/>
        </w:rPr>
        <w:t>QRCode</w:t>
      </w:r>
      <w:proofErr w:type="spellEnd"/>
      <w:r>
        <w:rPr>
          <w:rFonts w:ascii="Arial" w:hAnsi="Arial" w:cs="Arial"/>
          <w:sz w:val="22"/>
        </w:rPr>
        <w:t xml:space="preserve"> </w:t>
      </w:r>
    </w:p>
    <w:p w:rsidR="00130B00" w:rsidRDefault="00130B00" w:rsidP="00130B00">
      <w:pPr>
        <w:tabs>
          <w:tab w:val="left" w:pos="1843"/>
        </w:tabs>
        <w:ind w:left="283"/>
        <w:jc w:val="both"/>
        <w:rPr>
          <w:rFonts w:ascii="Arial" w:hAnsi="Arial" w:cs="Arial"/>
          <w:sz w:val="22"/>
        </w:rPr>
      </w:pPr>
      <w:r>
        <w:rPr>
          <w:rFonts w:ascii="Arial" w:hAnsi="Arial" w:cs="Arial"/>
          <w:sz w:val="22"/>
        </w:rPr>
        <w:t>(</w:t>
      </w:r>
      <w:r w:rsidRPr="00130B00">
        <w:rPr>
          <w:rFonts w:ascii="Arial" w:hAnsi="Arial" w:cs="Arial"/>
          <w:sz w:val="22"/>
          <w:u w:val="single"/>
        </w:rPr>
        <w:t>MODIFICA</w:t>
      </w:r>
      <w:r>
        <w:rPr>
          <w:rFonts w:ascii="Arial" w:hAnsi="Arial" w:cs="Arial"/>
          <w:sz w:val="22"/>
          <w:u w:val="single"/>
        </w:rPr>
        <w:t>TO</w:t>
      </w:r>
      <w:r w:rsidRPr="00130B00">
        <w:rPr>
          <w:rFonts w:ascii="Arial" w:hAnsi="Arial" w:cs="Arial"/>
          <w:sz w:val="22"/>
          <w:u w:val="single"/>
        </w:rPr>
        <w:t xml:space="preserve"> RISPETTO AL BANDO</w:t>
      </w:r>
      <w:r>
        <w:rPr>
          <w:rFonts w:ascii="Arial" w:hAnsi="Arial" w:cs="Arial"/>
          <w:sz w:val="22"/>
        </w:rPr>
        <w:t>):</w:t>
      </w:r>
    </w:p>
    <w:p w:rsidR="008F43C9" w:rsidRDefault="008F43C9" w:rsidP="00130B00">
      <w:pPr>
        <w:tabs>
          <w:tab w:val="left" w:pos="1843"/>
        </w:tabs>
        <w:ind w:left="283"/>
        <w:jc w:val="both"/>
        <w:rPr>
          <w:rFonts w:ascii="Arial" w:hAnsi="Arial" w:cs="Arial"/>
          <w:sz w:val="22"/>
        </w:rPr>
      </w:pPr>
      <w:r>
        <w:rPr>
          <w:rFonts w:ascii="Arial" w:hAnsi="Arial" w:cs="Arial"/>
          <w:noProof/>
          <w:sz w:val="22"/>
        </w:rPr>
        <w:drawing>
          <wp:inline distT="0" distB="0" distL="0" distR="0">
            <wp:extent cx="1816349" cy="1836420"/>
            <wp:effectExtent l="19050" t="0" r="0" b="0"/>
            <wp:docPr id="1" name="Immagine 0" descr="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JPG"/>
                    <pic:cNvPicPr/>
                  </pic:nvPicPr>
                  <pic:blipFill>
                    <a:blip r:embed="rId12"/>
                    <a:stretch>
                      <a:fillRect/>
                    </a:stretch>
                  </pic:blipFill>
                  <pic:spPr>
                    <a:xfrm>
                      <a:off x="0" y="0"/>
                      <a:ext cx="1821380" cy="1841507"/>
                    </a:xfrm>
                    <a:prstGeom prst="rect">
                      <a:avLst/>
                    </a:prstGeom>
                  </pic:spPr>
                </pic:pic>
              </a:graphicData>
            </a:graphic>
          </wp:inline>
        </w:drawing>
      </w:r>
    </w:p>
    <w:p w:rsidR="00130B00" w:rsidRDefault="00130B00" w:rsidP="00130B00">
      <w:pPr>
        <w:tabs>
          <w:tab w:val="left" w:pos="1843"/>
        </w:tabs>
        <w:ind w:left="283"/>
        <w:jc w:val="both"/>
        <w:rPr>
          <w:rFonts w:ascii="Arial" w:hAnsi="Arial" w:cs="Arial"/>
          <w:sz w:val="22"/>
        </w:rPr>
      </w:pPr>
      <w:r>
        <w:rPr>
          <w:rFonts w:ascii="Arial" w:hAnsi="Arial" w:cs="Arial"/>
          <w:sz w:val="22"/>
        </w:rPr>
        <w:t xml:space="preserve">L’utilizzo di detta piattaforma non modifica </w:t>
      </w:r>
      <w:r w:rsidR="00F837F1">
        <w:rPr>
          <w:rFonts w:ascii="Arial" w:hAnsi="Arial" w:cs="Arial"/>
          <w:sz w:val="22"/>
        </w:rPr>
        <w:t xml:space="preserve">l’ RRS, ma è </w:t>
      </w:r>
      <w:r>
        <w:rPr>
          <w:rFonts w:ascii="Arial" w:hAnsi="Arial" w:cs="Arial"/>
          <w:sz w:val="22"/>
        </w:rPr>
        <w:t>consigliabile, anche per le comunicazioni dai concorrenti al CR, SR o GI, in sostituzione dei documenti cartacei.</w:t>
      </w:r>
    </w:p>
    <w:p w:rsidR="00130B00" w:rsidRDefault="00F837F1" w:rsidP="00130B00">
      <w:pPr>
        <w:tabs>
          <w:tab w:val="left" w:pos="1843"/>
        </w:tabs>
        <w:ind w:left="283"/>
        <w:jc w:val="both"/>
        <w:rPr>
          <w:rFonts w:ascii="Arial" w:hAnsi="Arial" w:cs="Arial"/>
          <w:b/>
          <w:color w:val="FF0000"/>
          <w:sz w:val="22"/>
        </w:rPr>
      </w:pPr>
      <w:r>
        <w:rPr>
          <w:rFonts w:ascii="Arial" w:hAnsi="Arial" w:cs="Arial"/>
          <w:b/>
          <w:color w:val="FF0000"/>
          <w:sz w:val="22"/>
        </w:rPr>
        <w:t>Pertanto è fatto</w:t>
      </w:r>
      <w:r w:rsidR="00130B00" w:rsidRPr="00560BE5">
        <w:rPr>
          <w:rFonts w:ascii="Arial" w:hAnsi="Arial" w:cs="Arial"/>
          <w:b/>
          <w:color w:val="FF0000"/>
          <w:sz w:val="22"/>
        </w:rPr>
        <w:t xml:space="preserve"> OBBLIGO ai concorrenti di comunicare alla SR il </w:t>
      </w:r>
      <w:r>
        <w:rPr>
          <w:rFonts w:ascii="Arial" w:hAnsi="Arial" w:cs="Arial"/>
          <w:b/>
          <w:color w:val="FF0000"/>
          <w:sz w:val="22"/>
        </w:rPr>
        <w:t xml:space="preserve">proprio numero di telefono e </w:t>
      </w:r>
      <w:r w:rsidR="00130B00" w:rsidRPr="00560BE5">
        <w:rPr>
          <w:rFonts w:ascii="Arial" w:hAnsi="Arial" w:cs="Arial"/>
          <w:b/>
          <w:color w:val="FF0000"/>
          <w:sz w:val="22"/>
        </w:rPr>
        <w:t>indirizzo e-mail.</w:t>
      </w:r>
      <w:r w:rsidR="00E363B8">
        <w:rPr>
          <w:rFonts w:ascii="Arial" w:hAnsi="Arial" w:cs="Arial"/>
          <w:b/>
          <w:color w:val="FF0000"/>
          <w:sz w:val="22"/>
        </w:rPr>
        <w:t xml:space="preserve"> Questi dati saranno utilizzati esclusivamente per la gestione di questi eventi e saranno automaticamente cancellati alla fine degli stessi.</w:t>
      </w:r>
    </w:p>
    <w:p w:rsidR="00130B00" w:rsidRPr="00560BE5" w:rsidRDefault="00130B00" w:rsidP="00130B00">
      <w:pPr>
        <w:tabs>
          <w:tab w:val="left" w:pos="1843"/>
        </w:tabs>
        <w:ind w:left="283"/>
        <w:jc w:val="both"/>
        <w:rPr>
          <w:rFonts w:ascii="Arial" w:hAnsi="Arial" w:cs="Arial"/>
          <w:b/>
          <w:sz w:val="22"/>
        </w:rPr>
      </w:pPr>
      <w:r w:rsidRPr="00560BE5">
        <w:rPr>
          <w:rFonts w:ascii="Arial" w:hAnsi="Arial" w:cs="Arial"/>
          <w:b/>
          <w:sz w:val="22"/>
        </w:rPr>
        <w:t>Resta responsabilità dei singoli concorrenti accertarsi del corretto funzionamento del sistema.</w:t>
      </w:r>
    </w:p>
    <w:p w:rsidR="00130B00" w:rsidRDefault="00130B00">
      <w:pPr>
        <w:spacing w:before="60"/>
        <w:ind w:left="284" w:hanging="284"/>
        <w:rPr>
          <w:rFonts w:ascii="Arial" w:hAnsi="Arial" w:cs="Arial"/>
          <w:b/>
          <w:bCs/>
          <w:i/>
          <w:iCs/>
        </w:rPr>
      </w:pPr>
    </w:p>
    <w:p w:rsidR="001829C4" w:rsidRPr="006A1E89" w:rsidRDefault="001829C4">
      <w:pPr>
        <w:spacing w:before="60"/>
        <w:ind w:left="284" w:hanging="284"/>
        <w:rPr>
          <w:rFonts w:ascii="Arial" w:hAnsi="Arial" w:cs="Arial"/>
          <w:sz w:val="22"/>
        </w:rPr>
      </w:pPr>
      <w:r w:rsidRPr="006A1E89">
        <w:rPr>
          <w:rFonts w:ascii="Arial" w:hAnsi="Arial" w:cs="Arial"/>
          <w:b/>
          <w:bCs/>
          <w:i/>
          <w:iCs/>
        </w:rPr>
        <w:lastRenderedPageBreak/>
        <w:t xml:space="preserve">3 – </w:t>
      </w:r>
      <w:r w:rsidR="00704D63" w:rsidRPr="006A1E89">
        <w:rPr>
          <w:rFonts w:ascii="Arial" w:hAnsi="Arial" w:cs="Arial"/>
          <w:b/>
        </w:rPr>
        <w:t>[NP]</w:t>
      </w:r>
      <w:r w:rsidR="00704D63" w:rsidRPr="006A1E89">
        <w:rPr>
          <w:rFonts w:ascii="Arial" w:hAnsi="Arial" w:cs="Arial"/>
        </w:rPr>
        <w:t xml:space="preserve"> </w:t>
      </w:r>
      <w:r w:rsidR="00704D63" w:rsidRPr="006A1E89">
        <w:rPr>
          <w:rFonts w:ascii="Arial" w:hAnsi="Arial" w:cs="Arial"/>
          <w:b/>
        </w:rPr>
        <w:t>[DP]</w:t>
      </w:r>
      <w:r w:rsidR="00704D63" w:rsidRPr="006A1E89">
        <w:rPr>
          <w:rFonts w:ascii="Arial" w:hAnsi="Arial" w:cs="Arial"/>
        </w:rPr>
        <w:t xml:space="preserve"> </w:t>
      </w:r>
      <w:r w:rsidRPr="006A1E89">
        <w:rPr>
          <w:rFonts w:ascii="Arial" w:hAnsi="Arial" w:cs="Arial"/>
          <w:b/>
          <w:bCs/>
          <w:i/>
          <w:iCs/>
        </w:rPr>
        <w:t>AMMISSIONE, TESSERAMENTI E ASSICURAZIONE</w:t>
      </w:r>
      <w:r w:rsidRPr="006A1E89">
        <w:rPr>
          <w:rFonts w:ascii="Arial" w:hAnsi="Arial" w:cs="Arial"/>
          <w:b/>
          <w:bCs/>
          <w:i/>
          <w:iCs/>
          <w:sz w:val="22"/>
        </w:rPr>
        <w:t>.</w:t>
      </w:r>
    </w:p>
    <w:p w:rsidR="001829C4" w:rsidRPr="006A1E89" w:rsidRDefault="001829C4">
      <w:pPr>
        <w:numPr>
          <w:ilvl w:val="0"/>
          <w:numId w:val="21"/>
        </w:numPr>
        <w:tabs>
          <w:tab w:val="left" w:leader="underscore" w:pos="3686"/>
        </w:tabs>
        <w:jc w:val="both"/>
        <w:rPr>
          <w:rFonts w:ascii="Arial" w:hAnsi="Arial" w:cs="Arial"/>
          <w:sz w:val="22"/>
        </w:rPr>
      </w:pPr>
      <w:r w:rsidRPr="006A1E89">
        <w:rPr>
          <w:rFonts w:ascii="Arial" w:hAnsi="Arial" w:cs="Arial"/>
          <w:sz w:val="22"/>
        </w:rPr>
        <w:t xml:space="preserve">Come da </w:t>
      </w:r>
      <w:r w:rsidRPr="006A1E89">
        <w:rPr>
          <w:rFonts w:ascii="Arial" w:hAnsi="Arial" w:cs="Arial"/>
          <w:color w:val="000000"/>
          <w:sz w:val="22"/>
        </w:rPr>
        <w:t xml:space="preserve">Normativa FIV </w:t>
      </w:r>
      <w:r w:rsidRPr="006A1E89">
        <w:rPr>
          <w:rFonts w:ascii="Arial" w:hAnsi="Arial" w:cs="Arial"/>
          <w:sz w:val="22"/>
        </w:rPr>
        <w:t>per l’Attività Sportiva Nazionale Organizzata in Italia</w:t>
      </w:r>
      <w:r w:rsidR="00702F27" w:rsidRPr="006A1E89">
        <w:rPr>
          <w:rFonts w:ascii="Arial" w:hAnsi="Arial" w:cs="Arial"/>
          <w:color w:val="000000"/>
          <w:sz w:val="22"/>
        </w:rPr>
        <w:t xml:space="preserve"> 20</w:t>
      </w:r>
      <w:r w:rsidR="00923A6E">
        <w:rPr>
          <w:rFonts w:ascii="Arial" w:hAnsi="Arial" w:cs="Arial"/>
          <w:color w:val="000000"/>
          <w:sz w:val="22"/>
        </w:rPr>
        <w:t>20</w:t>
      </w:r>
      <w:r w:rsidRPr="006A1E89">
        <w:rPr>
          <w:rFonts w:ascii="Arial" w:hAnsi="Arial" w:cs="Arial"/>
          <w:i/>
          <w:iCs/>
          <w:sz w:val="22"/>
        </w:rPr>
        <w:t>.</w:t>
      </w:r>
    </w:p>
    <w:p w:rsidR="001829C4" w:rsidRPr="006A1E89" w:rsidRDefault="001829C4">
      <w:pPr>
        <w:numPr>
          <w:ilvl w:val="0"/>
          <w:numId w:val="21"/>
        </w:numPr>
        <w:jc w:val="both"/>
        <w:rPr>
          <w:rFonts w:ascii="Arial" w:hAnsi="Arial" w:cs="Arial"/>
          <w:sz w:val="22"/>
        </w:rPr>
      </w:pPr>
      <w:r w:rsidRPr="006A1E89">
        <w:rPr>
          <w:rFonts w:ascii="Arial" w:hAnsi="Arial" w:cs="Arial"/>
          <w:sz w:val="22"/>
        </w:rPr>
        <w:t xml:space="preserve">Un concorrente ammesso alle regate, per risultare iscritto, dovrà regolarizzare la propria iscrizione presso la SR entro le ore </w:t>
      </w:r>
      <w:r w:rsidR="00076F67" w:rsidRPr="006A1E89">
        <w:rPr>
          <w:rFonts w:ascii="Arial" w:hAnsi="Arial" w:cs="Arial"/>
          <w:sz w:val="22"/>
        </w:rPr>
        <w:t>1</w:t>
      </w:r>
      <w:r w:rsidR="00923A6E">
        <w:rPr>
          <w:rFonts w:ascii="Arial" w:hAnsi="Arial" w:cs="Arial"/>
          <w:sz w:val="22"/>
        </w:rPr>
        <w:t>8</w:t>
      </w:r>
      <w:r w:rsidRPr="006A1E89">
        <w:rPr>
          <w:rFonts w:ascii="Arial" w:hAnsi="Arial" w:cs="Arial"/>
          <w:sz w:val="22"/>
        </w:rPr>
        <w:t>.</w:t>
      </w:r>
      <w:r w:rsidR="00F55E94" w:rsidRPr="006A1E89">
        <w:rPr>
          <w:rFonts w:ascii="Arial" w:hAnsi="Arial" w:cs="Arial"/>
          <w:sz w:val="22"/>
        </w:rPr>
        <w:t>0</w:t>
      </w:r>
      <w:r w:rsidRPr="006A1E89">
        <w:rPr>
          <w:rFonts w:ascii="Arial" w:hAnsi="Arial" w:cs="Arial"/>
          <w:sz w:val="22"/>
        </w:rPr>
        <w:t xml:space="preserve">0 del </w:t>
      </w:r>
      <w:r w:rsidR="00923A6E">
        <w:rPr>
          <w:rFonts w:ascii="Arial" w:hAnsi="Arial" w:cs="Arial"/>
          <w:sz w:val="22"/>
        </w:rPr>
        <w:t>16</w:t>
      </w:r>
      <w:r w:rsidR="005E3354" w:rsidRPr="006A1E89">
        <w:rPr>
          <w:rFonts w:ascii="Arial" w:hAnsi="Arial" w:cs="Arial"/>
          <w:sz w:val="22"/>
        </w:rPr>
        <w:t>/07/20</w:t>
      </w:r>
      <w:r w:rsidR="00923A6E">
        <w:rPr>
          <w:rFonts w:ascii="Arial" w:hAnsi="Arial" w:cs="Arial"/>
          <w:sz w:val="22"/>
        </w:rPr>
        <w:t>20.</w:t>
      </w:r>
    </w:p>
    <w:p w:rsidR="001829C4" w:rsidRPr="006A1E89" w:rsidRDefault="001829C4">
      <w:pPr>
        <w:numPr>
          <w:ilvl w:val="0"/>
          <w:numId w:val="21"/>
        </w:numPr>
        <w:jc w:val="both"/>
        <w:rPr>
          <w:rFonts w:ascii="Arial" w:hAnsi="Arial" w:cs="Arial"/>
          <w:sz w:val="22"/>
        </w:rPr>
      </w:pPr>
      <w:r w:rsidRPr="006A1E89">
        <w:rPr>
          <w:rFonts w:ascii="Arial" w:hAnsi="Arial" w:cs="Arial"/>
          <w:sz w:val="22"/>
        </w:rPr>
        <w:t>I concorrenti potranno prendere parte alla regata solo se in possesso della tessera FIV (vidimata per la parte relativa alle prescrizioni sanitarie) e della tessera dell’associazione di classe valide per l’anno in corso. Tali tessere dovranno essere consegnate in originale alla SR al momento dell’iscrizione.</w:t>
      </w:r>
    </w:p>
    <w:p w:rsidR="001829C4" w:rsidRPr="006A1E89" w:rsidRDefault="001829C4">
      <w:pPr>
        <w:numPr>
          <w:ilvl w:val="0"/>
          <w:numId w:val="21"/>
        </w:numPr>
        <w:jc w:val="both"/>
        <w:rPr>
          <w:rFonts w:ascii="Arial" w:hAnsi="Arial" w:cs="Arial"/>
          <w:sz w:val="22"/>
        </w:rPr>
      </w:pPr>
      <w:r w:rsidRPr="006A1E89">
        <w:rPr>
          <w:rFonts w:ascii="Arial" w:hAnsi="Arial" w:cs="Arial"/>
          <w:color w:val="000000"/>
          <w:sz w:val="22"/>
        </w:rPr>
        <w:t xml:space="preserve">Le imbarcazioni dovranno essere assicurate per la responsabilità civile per danni a terzi secondo quanto previsto al punto “E.1 ASSICURAZIONI” della </w:t>
      </w:r>
      <w:r w:rsidRPr="006A1E89">
        <w:rPr>
          <w:rFonts w:ascii="Arial" w:hAnsi="Arial" w:cs="Arial"/>
          <w:sz w:val="22"/>
        </w:rPr>
        <w:t>Normativa FIV Generale per L’attività Sportiva Organizzata in Italia</w:t>
      </w:r>
      <w:r w:rsidRPr="006A1E89">
        <w:rPr>
          <w:rFonts w:ascii="Arial" w:hAnsi="Arial" w:cs="Arial"/>
          <w:color w:val="000000"/>
          <w:sz w:val="22"/>
        </w:rPr>
        <w:t>, c</w:t>
      </w:r>
      <w:r w:rsidR="00076F67" w:rsidRPr="006A1E89">
        <w:rPr>
          <w:rFonts w:ascii="Arial" w:hAnsi="Arial" w:cs="Arial"/>
          <w:color w:val="000000"/>
          <w:sz w:val="22"/>
        </w:rPr>
        <w:t>on massimale minimo pari a € 1.5</w:t>
      </w:r>
      <w:r w:rsidRPr="006A1E89">
        <w:rPr>
          <w:rFonts w:ascii="Arial" w:hAnsi="Arial" w:cs="Arial"/>
          <w:color w:val="000000"/>
          <w:sz w:val="22"/>
        </w:rPr>
        <w:t>00.000,00</w:t>
      </w:r>
      <w:r w:rsidR="005640C2" w:rsidRPr="006A1E89">
        <w:rPr>
          <w:rFonts w:ascii="Arial" w:hAnsi="Arial" w:cs="Arial"/>
          <w:sz w:val="22"/>
        </w:rPr>
        <w:t>. La dichiarazione</w:t>
      </w:r>
      <w:r w:rsidRPr="006A1E89">
        <w:rPr>
          <w:rFonts w:ascii="Arial" w:hAnsi="Arial" w:cs="Arial"/>
          <w:sz w:val="22"/>
        </w:rPr>
        <w:t xml:space="preserve"> assicurativa </w:t>
      </w:r>
      <w:r w:rsidR="005640C2" w:rsidRPr="006A1E89">
        <w:rPr>
          <w:rFonts w:ascii="Arial" w:hAnsi="Arial" w:cs="Arial"/>
          <w:sz w:val="22"/>
        </w:rPr>
        <w:t xml:space="preserve">come prevista dalla normativa FIV </w:t>
      </w:r>
      <w:r w:rsidRPr="006A1E89">
        <w:rPr>
          <w:rFonts w:ascii="Arial" w:hAnsi="Arial" w:cs="Arial"/>
          <w:sz w:val="22"/>
        </w:rPr>
        <w:t>dovrà essere consegnata alla SR all’atto del perfezionamento dell’iscrizione.</w:t>
      </w:r>
      <w:r w:rsidR="00E363B8">
        <w:rPr>
          <w:rFonts w:ascii="Arial" w:hAnsi="Arial" w:cs="Arial"/>
          <w:sz w:val="22"/>
        </w:rPr>
        <w:t xml:space="preserve"> In alternativa i concorrenti potranno essere tesserati con tessera FIV PLUS.</w:t>
      </w:r>
    </w:p>
    <w:p w:rsidR="001829C4" w:rsidRPr="006A1E89" w:rsidRDefault="001829C4">
      <w:pPr>
        <w:spacing w:before="60"/>
        <w:ind w:left="284" w:hanging="284"/>
        <w:rPr>
          <w:rFonts w:ascii="Arial" w:hAnsi="Arial" w:cs="Arial"/>
          <w:sz w:val="22"/>
        </w:rPr>
      </w:pPr>
      <w:r w:rsidRPr="006A1E89">
        <w:rPr>
          <w:rFonts w:ascii="Arial" w:hAnsi="Arial" w:cs="Arial"/>
          <w:b/>
          <w:bCs/>
          <w:i/>
          <w:iCs/>
          <w:sz w:val="22"/>
        </w:rPr>
        <w:t>4 - SVOLGIMENTO.</w:t>
      </w:r>
    </w:p>
    <w:p w:rsidR="001829C4" w:rsidRDefault="001829C4">
      <w:pPr>
        <w:numPr>
          <w:ilvl w:val="0"/>
          <w:numId w:val="21"/>
        </w:numPr>
        <w:jc w:val="both"/>
        <w:rPr>
          <w:rFonts w:ascii="Arial" w:hAnsi="Arial" w:cs="Arial"/>
          <w:sz w:val="22"/>
        </w:rPr>
      </w:pPr>
      <w:r w:rsidRPr="006A1E89">
        <w:rPr>
          <w:rFonts w:ascii="Arial" w:hAnsi="Arial" w:cs="Arial"/>
          <w:sz w:val="22"/>
        </w:rPr>
        <w:t xml:space="preserve">La regata si svolgerà </w:t>
      </w:r>
      <w:r w:rsidR="00EE3F84" w:rsidRPr="006A1E89">
        <w:rPr>
          <w:rFonts w:ascii="Arial" w:hAnsi="Arial" w:cs="Arial"/>
          <w:sz w:val="22"/>
        </w:rPr>
        <w:t xml:space="preserve">come da programma di cui punto5. Non potranno essere disputate più </w:t>
      </w:r>
      <w:r w:rsidRPr="006A1E89">
        <w:rPr>
          <w:rFonts w:ascii="Arial" w:hAnsi="Arial" w:cs="Arial"/>
          <w:sz w:val="22"/>
        </w:rPr>
        <w:t xml:space="preserve">di tre prove </w:t>
      </w:r>
      <w:r w:rsidR="00EE3F84" w:rsidRPr="006A1E89">
        <w:rPr>
          <w:rFonts w:ascii="Arial" w:hAnsi="Arial" w:cs="Arial"/>
          <w:sz w:val="22"/>
        </w:rPr>
        <w:t xml:space="preserve">a giornata, sia </w:t>
      </w:r>
      <w:r w:rsidRPr="006A1E89">
        <w:rPr>
          <w:rFonts w:ascii="Arial" w:hAnsi="Arial" w:cs="Arial"/>
          <w:sz w:val="22"/>
        </w:rPr>
        <w:t xml:space="preserve">per juniores </w:t>
      </w:r>
      <w:r w:rsidR="00EE3F84" w:rsidRPr="006A1E89">
        <w:rPr>
          <w:rFonts w:ascii="Arial" w:hAnsi="Arial" w:cs="Arial"/>
          <w:sz w:val="22"/>
        </w:rPr>
        <w:t>ch</w:t>
      </w:r>
      <w:r w:rsidRPr="006A1E89">
        <w:rPr>
          <w:rFonts w:ascii="Arial" w:hAnsi="Arial" w:cs="Arial"/>
          <w:sz w:val="22"/>
        </w:rPr>
        <w:t xml:space="preserve">e </w:t>
      </w:r>
      <w:r w:rsidR="00EE3F84" w:rsidRPr="006A1E89">
        <w:rPr>
          <w:rFonts w:ascii="Arial" w:hAnsi="Arial" w:cs="Arial"/>
          <w:sz w:val="22"/>
        </w:rPr>
        <w:t xml:space="preserve">per </w:t>
      </w:r>
      <w:r w:rsidRPr="006A1E89">
        <w:rPr>
          <w:rFonts w:ascii="Arial" w:hAnsi="Arial" w:cs="Arial"/>
          <w:sz w:val="22"/>
        </w:rPr>
        <w:t xml:space="preserve">cadetti. </w:t>
      </w:r>
    </w:p>
    <w:p w:rsidR="001829C4" w:rsidRPr="006A1E89" w:rsidRDefault="001829C4">
      <w:pPr>
        <w:spacing w:before="60"/>
        <w:ind w:left="284" w:hanging="284"/>
        <w:rPr>
          <w:rFonts w:ascii="Arial" w:hAnsi="Arial" w:cs="Arial"/>
        </w:rPr>
      </w:pPr>
      <w:r w:rsidRPr="006A1E89">
        <w:rPr>
          <w:rFonts w:ascii="Arial" w:hAnsi="Arial" w:cs="Arial"/>
          <w:b/>
          <w:bCs/>
          <w:i/>
          <w:iCs/>
        </w:rPr>
        <w:t>5 -LOCALITÀ E PROGRAMMA DELLE REGATE.</w:t>
      </w:r>
    </w:p>
    <w:p w:rsidR="0024145C" w:rsidRDefault="001829C4" w:rsidP="00130B00">
      <w:pPr>
        <w:numPr>
          <w:ilvl w:val="0"/>
          <w:numId w:val="21"/>
        </w:numPr>
        <w:tabs>
          <w:tab w:val="left" w:leader="underscore" w:pos="4111"/>
        </w:tabs>
        <w:ind w:left="284" w:hanging="284"/>
        <w:jc w:val="both"/>
        <w:rPr>
          <w:rFonts w:ascii="Arial" w:hAnsi="Arial" w:cs="Arial"/>
          <w:sz w:val="22"/>
        </w:rPr>
      </w:pPr>
      <w:r w:rsidRPr="006A1E89">
        <w:rPr>
          <w:rFonts w:ascii="Arial" w:hAnsi="Arial" w:cs="Arial"/>
          <w:sz w:val="22"/>
        </w:rPr>
        <w:t>L</w:t>
      </w:r>
      <w:r w:rsidR="0024145C">
        <w:rPr>
          <w:rFonts w:ascii="Arial" w:hAnsi="Arial" w:cs="Arial"/>
          <w:sz w:val="22"/>
        </w:rPr>
        <w:t>e</w:t>
      </w:r>
      <w:r w:rsidRPr="006A1E89">
        <w:rPr>
          <w:rFonts w:ascii="Arial" w:hAnsi="Arial" w:cs="Arial"/>
          <w:sz w:val="22"/>
        </w:rPr>
        <w:t xml:space="preserve"> regat</w:t>
      </w:r>
      <w:r w:rsidR="0024145C">
        <w:rPr>
          <w:rFonts w:ascii="Arial" w:hAnsi="Arial" w:cs="Arial"/>
          <w:sz w:val="22"/>
        </w:rPr>
        <w:t>e</w:t>
      </w:r>
      <w:r w:rsidRPr="006A1E89">
        <w:rPr>
          <w:rFonts w:ascii="Arial" w:hAnsi="Arial" w:cs="Arial"/>
          <w:sz w:val="22"/>
        </w:rPr>
        <w:t xml:space="preserve"> si svolger</w:t>
      </w:r>
      <w:r w:rsidR="0024145C">
        <w:rPr>
          <w:rFonts w:ascii="Arial" w:hAnsi="Arial" w:cs="Arial"/>
          <w:sz w:val="22"/>
        </w:rPr>
        <w:t xml:space="preserve">anno </w:t>
      </w:r>
      <w:r w:rsidRPr="006A1E89">
        <w:rPr>
          <w:rFonts w:ascii="Arial" w:hAnsi="Arial" w:cs="Arial"/>
          <w:sz w:val="22"/>
        </w:rPr>
        <w:t xml:space="preserve">nello specchio di acqua antistante il porto di </w:t>
      </w:r>
      <w:r w:rsidR="00F55E94" w:rsidRPr="006A1E89">
        <w:rPr>
          <w:rFonts w:ascii="Arial" w:hAnsi="Arial" w:cs="Arial"/>
          <w:sz w:val="22"/>
        </w:rPr>
        <w:t>Sanremo,</w:t>
      </w:r>
      <w:r w:rsidRPr="006A1E89">
        <w:rPr>
          <w:rFonts w:ascii="Arial" w:hAnsi="Arial" w:cs="Arial"/>
          <w:sz w:val="22"/>
        </w:rPr>
        <w:t xml:space="preserve"> con il seguente calendario:</w:t>
      </w:r>
    </w:p>
    <w:p w:rsidR="00130B00" w:rsidRPr="00130B00" w:rsidRDefault="00130B00" w:rsidP="00130B00">
      <w:pPr>
        <w:tabs>
          <w:tab w:val="left" w:leader="underscore" w:pos="4111"/>
        </w:tabs>
        <w:ind w:left="284"/>
        <w:jc w:val="both"/>
        <w:rPr>
          <w:rFonts w:ascii="Arial" w:hAnsi="Arial" w:cs="Arial"/>
          <w:sz w:val="22"/>
        </w:rPr>
      </w:pPr>
    </w:p>
    <w:p w:rsidR="00367BBC" w:rsidRPr="0031068B" w:rsidRDefault="00367BBC" w:rsidP="006A1E89">
      <w:pPr>
        <w:pStyle w:val="Corpodeltesto"/>
        <w:tabs>
          <w:tab w:val="left" w:pos="426"/>
          <w:tab w:val="left" w:pos="1843"/>
          <w:tab w:val="left" w:leader="underscore" w:pos="3969"/>
        </w:tabs>
        <w:ind w:left="1985" w:hanging="1701"/>
        <w:jc w:val="left"/>
        <w:rPr>
          <w:rFonts w:ascii="Arial" w:hAnsi="Arial" w:cs="Arial"/>
          <w:b w:val="0"/>
          <w:bCs w:val="0"/>
          <w:i w:val="0"/>
          <w:iCs w:val="0"/>
          <w:sz w:val="22"/>
          <w:szCs w:val="22"/>
        </w:rPr>
      </w:pPr>
      <w:r w:rsidRPr="0031068B">
        <w:rPr>
          <w:rFonts w:ascii="Arial" w:hAnsi="Arial" w:cs="Arial"/>
          <w:b w:val="0"/>
          <w:bCs w:val="0"/>
          <w:i w:val="0"/>
          <w:iCs w:val="0"/>
          <w:sz w:val="22"/>
          <w:szCs w:val="22"/>
        </w:rPr>
        <w:t>1</w:t>
      </w:r>
      <w:r w:rsidRPr="0031068B">
        <w:rPr>
          <w:rFonts w:ascii="Arial" w:hAnsi="Arial" w:cs="Arial"/>
          <w:b w:val="0"/>
          <w:bCs w:val="0"/>
          <w:i w:val="0"/>
          <w:iCs w:val="0"/>
          <w:sz w:val="22"/>
          <w:szCs w:val="22"/>
          <w:vertAlign w:val="superscript"/>
        </w:rPr>
        <w:t>a</w:t>
      </w:r>
      <w:r w:rsidRPr="0031068B">
        <w:rPr>
          <w:rFonts w:ascii="Arial" w:hAnsi="Arial" w:cs="Arial"/>
          <w:b w:val="0"/>
          <w:bCs w:val="0"/>
          <w:i w:val="0"/>
          <w:iCs w:val="0"/>
          <w:sz w:val="22"/>
          <w:szCs w:val="22"/>
        </w:rPr>
        <w:t xml:space="preserve"> SELEZIONE</w:t>
      </w:r>
    </w:p>
    <w:p w:rsidR="001829C4" w:rsidRPr="0031068B" w:rsidRDefault="0024145C" w:rsidP="006A1E89">
      <w:pPr>
        <w:pStyle w:val="Corpodeltesto"/>
        <w:tabs>
          <w:tab w:val="left" w:pos="426"/>
          <w:tab w:val="left" w:pos="1843"/>
          <w:tab w:val="left" w:leader="underscore" w:pos="3969"/>
        </w:tabs>
        <w:ind w:left="1985" w:hanging="1701"/>
        <w:jc w:val="left"/>
        <w:rPr>
          <w:rFonts w:ascii="Arial" w:hAnsi="Arial" w:cs="Arial"/>
          <w:b w:val="0"/>
          <w:bCs w:val="0"/>
          <w:i w:val="0"/>
          <w:iCs w:val="0"/>
          <w:sz w:val="22"/>
          <w:szCs w:val="22"/>
        </w:rPr>
      </w:pPr>
      <w:r w:rsidRPr="0031068B">
        <w:rPr>
          <w:rFonts w:ascii="Arial" w:hAnsi="Arial" w:cs="Arial"/>
          <w:b w:val="0"/>
          <w:bCs w:val="0"/>
          <w:i w:val="0"/>
          <w:iCs w:val="0"/>
          <w:sz w:val="22"/>
          <w:szCs w:val="22"/>
        </w:rPr>
        <w:t>venerdì</w:t>
      </w:r>
      <w:r w:rsidR="006054C2" w:rsidRPr="0031068B">
        <w:rPr>
          <w:rFonts w:ascii="Arial" w:hAnsi="Arial" w:cs="Arial"/>
          <w:b w:val="0"/>
          <w:bCs w:val="0"/>
          <w:i w:val="0"/>
          <w:iCs w:val="0"/>
          <w:sz w:val="22"/>
          <w:szCs w:val="22"/>
        </w:rPr>
        <w:t>1</w:t>
      </w:r>
      <w:r w:rsidRPr="0031068B">
        <w:rPr>
          <w:rFonts w:ascii="Arial" w:hAnsi="Arial" w:cs="Arial"/>
          <w:b w:val="0"/>
          <w:bCs w:val="0"/>
          <w:i w:val="0"/>
          <w:iCs w:val="0"/>
          <w:sz w:val="22"/>
          <w:szCs w:val="22"/>
        </w:rPr>
        <w:t>7</w:t>
      </w:r>
      <w:r w:rsidR="00135FDE" w:rsidRPr="0031068B">
        <w:rPr>
          <w:rFonts w:ascii="Arial" w:hAnsi="Arial" w:cs="Arial"/>
          <w:b w:val="0"/>
          <w:bCs w:val="0"/>
          <w:i w:val="0"/>
          <w:iCs w:val="0"/>
          <w:sz w:val="22"/>
          <w:szCs w:val="22"/>
        </w:rPr>
        <w:t>/07/20</w:t>
      </w:r>
      <w:r w:rsidR="006054C2" w:rsidRPr="0031068B">
        <w:rPr>
          <w:rFonts w:ascii="Arial" w:hAnsi="Arial" w:cs="Arial"/>
          <w:b w:val="0"/>
          <w:bCs w:val="0"/>
          <w:i w:val="0"/>
          <w:iCs w:val="0"/>
          <w:sz w:val="22"/>
          <w:szCs w:val="22"/>
        </w:rPr>
        <w:t>20</w:t>
      </w:r>
      <w:r w:rsidR="00F55E94" w:rsidRPr="0031068B">
        <w:rPr>
          <w:rFonts w:ascii="Arial" w:hAnsi="Arial" w:cs="Arial"/>
          <w:b w:val="0"/>
          <w:bCs w:val="0"/>
          <w:i w:val="0"/>
          <w:iCs w:val="0"/>
          <w:sz w:val="22"/>
          <w:szCs w:val="22"/>
        </w:rPr>
        <w:t>:</w:t>
      </w:r>
      <w:r w:rsidR="001A41CF" w:rsidRPr="0031068B">
        <w:rPr>
          <w:rFonts w:ascii="Arial" w:hAnsi="Arial" w:cs="Arial"/>
          <w:b w:val="0"/>
          <w:bCs w:val="0"/>
          <w:i w:val="0"/>
          <w:iCs w:val="0"/>
          <w:sz w:val="22"/>
          <w:szCs w:val="22"/>
        </w:rPr>
        <w:t xml:space="preserve"> </w:t>
      </w:r>
      <w:r w:rsidR="006A1E89" w:rsidRPr="0031068B">
        <w:rPr>
          <w:rFonts w:ascii="Arial" w:hAnsi="Arial" w:cs="Arial"/>
          <w:b w:val="0"/>
          <w:bCs w:val="0"/>
          <w:i w:val="0"/>
          <w:iCs w:val="0"/>
          <w:sz w:val="22"/>
          <w:szCs w:val="22"/>
        </w:rPr>
        <w:t>ore 1</w:t>
      </w:r>
      <w:r w:rsidR="006054C2" w:rsidRPr="0031068B">
        <w:rPr>
          <w:rFonts w:ascii="Arial" w:hAnsi="Arial" w:cs="Arial"/>
          <w:b w:val="0"/>
          <w:bCs w:val="0"/>
          <w:i w:val="0"/>
          <w:iCs w:val="0"/>
          <w:sz w:val="22"/>
          <w:szCs w:val="22"/>
        </w:rPr>
        <w:t>2</w:t>
      </w:r>
      <w:r w:rsidR="006A1E89" w:rsidRPr="0031068B">
        <w:rPr>
          <w:rFonts w:ascii="Arial" w:hAnsi="Arial" w:cs="Arial"/>
          <w:b w:val="0"/>
          <w:bCs w:val="0"/>
          <w:i w:val="0"/>
          <w:iCs w:val="0"/>
          <w:sz w:val="22"/>
          <w:szCs w:val="22"/>
        </w:rPr>
        <w:t xml:space="preserve"> partenza prima </w:t>
      </w:r>
      <w:r w:rsidR="00135FDE" w:rsidRPr="0031068B">
        <w:rPr>
          <w:rFonts w:ascii="Arial" w:hAnsi="Arial" w:cs="Arial"/>
          <w:b w:val="0"/>
          <w:bCs w:val="0"/>
          <w:i w:val="0"/>
          <w:iCs w:val="0"/>
          <w:sz w:val="22"/>
          <w:szCs w:val="22"/>
        </w:rPr>
        <w:t>prova</w:t>
      </w:r>
      <w:r w:rsidRPr="0031068B">
        <w:rPr>
          <w:rFonts w:ascii="Arial" w:hAnsi="Arial" w:cs="Arial"/>
          <w:b w:val="0"/>
          <w:bCs w:val="0"/>
          <w:i w:val="0"/>
          <w:iCs w:val="0"/>
          <w:sz w:val="22"/>
          <w:szCs w:val="22"/>
        </w:rPr>
        <w:t xml:space="preserve"> Camp. Zonale U16</w:t>
      </w:r>
      <w:r w:rsidR="00076F67" w:rsidRPr="0031068B">
        <w:rPr>
          <w:rFonts w:ascii="Arial" w:hAnsi="Arial" w:cs="Arial"/>
          <w:b w:val="0"/>
          <w:bCs w:val="0"/>
          <w:i w:val="0"/>
          <w:iCs w:val="0"/>
          <w:sz w:val="22"/>
          <w:szCs w:val="22"/>
        </w:rPr>
        <w:t>;</w:t>
      </w:r>
      <w:r w:rsidRPr="0031068B">
        <w:rPr>
          <w:rFonts w:ascii="Arial" w:hAnsi="Arial" w:cs="Arial"/>
          <w:b w:val="0"/>
          <w:bCs w:val="0"/>
          <w:i w:val="0"/>
          <w:iCs w:val="0"/>
          <w:sz w:val="22"/>
          <w:szCs w:val="22"/>
        </w:rPr>
        <w:t xml:space="preserve"> a seguire avviso per Meeting U11;</w:t>
      </w:r>
      <w:r w:rsidR="00007DEF" w:rsidRPr="0031068B">
        <w:rPr>
          <w:rFonts w:ascii="Arial" w:hAnsi="Arial" w:cs="Arial"/>
          <w:b w:val="0"/>
          <w:bCs w:val="0"/>
          <w:i w:val="0"/>
          <w:iCs w:val="0"/>
          <w:sz w:val="22"/>
          <w:szCs w:val="22"/>
        </w:rPr>
        <w:t xml:space="preserve"> al termine premiazione</w:t>
      </w:r>
      <w:r w:rsidRPr="0031068B">
        <w:rPr>
          <w:rFonts w:ascii="Arial" w:hAnsi="Arial" w:cs="Arial"/>
          <w:b w:val="0"/>
          <w:bCs w:val="0"/>
          <w:i w:val="0"/>
          <w:iCs w:val="0"/>
          <w:sz w:val="22"/>
          <w:szCs w:val="22"/>
        </w:rPr>
        <w:t>.</w:t>
      </w:r>
    </w:p>
    <w:p w:rsidR="0024145C" w:rsidRPr="0031068B" w:rsidRDefault="00367BBC" w:rsidP="006A1E89">
      <w:pPr>
        <w:pStyle w:val="Corpodeltesto"/>
        <w:tabs>
          <w:tab w:val="left" w:pos="426"/>
          <w:tab w:val="left" w:pos="1843"/>
          <w:tab w:val="left" w:leader="underscore" w:pos="3969"/>
        </w:tabs>
        <w:ind w:left="1985" w:hanging="1701"/>
        <w:jc w:val="left"/>
        <w:rPr>
          <w:rFonts w:ascii="Arial" w:hAnsi="Arial" w:cs="Arial"/>
          <w:b w:val="0"/>
          <w:bCs w:val="0"/>
          <w:i w:val="0"/>
          <w:iCs w:val="0"/>
          <w:sz w:val="22"/>
          <w:szCs w:val="22"/>
        </w:rPr>
      </w:pPr>
      <w:r w:rsidRPr="0031068B">
        <w:rPr>
          <w:rFonts w:ascii="Arial" w:hAnsi="Arial" w:cs="Arial"/>
          <w:b w:val="0"/>
          <w:bCs w:val="0"/>
          <w:i w:val="0"/>
          <w:iCs w:val="0"/>
          <w:sz w:val="22"/>
          <w:szCs w:val="22"/>
        </w:rPr>
        <w:t xml:space="preserve">2° </w:t>
      </w:r>
      <w:r w:rsidR="0024145C" w:rsidRPr="0031068B">
        <w:rPr>
          <w:rFonts w:ascii="Arial" w:hAnsi="Arial" w:cs="Arial"/>
          <w:b w:val="0"/>
          <w:bCs w:val="0"/>
          <w:i w:val="0"/>
          <w:iCs w:val="0"/>
          <w:sz w:val="22"/>
          <w:szCs w:val="22"/>
        </w:rPr>
        <w:t>SELEZIONE:</w:t>
      </w:r>
    </w:p>
    <w:p w:rsidR="00367BBC" w:rsidRPr="0031068B" w:rsidRDefault="0024145C" w:rsidP="006A1E89">
      <w:pPr>
        <w:pStyle w:val="Corpodeltesto"/>
        <w:tabs>
          <w:tab w:val="left" w:pos="426"/>
          <w:tab w:val="left" w:pos="1843"/>
          <w:tab w:val="left" w:leader="underscore" w:pos="3969"/>
        </w:tabs>
        <w:ind w:left="1985" w:hanging="1701"/>
        <w:jc w:val="left"/>
        <w:rPr>
          <w:rFonts w:ascii="Arial" w:hAnsi="Arial" w:cs="Arial"/>
          <w:b w:val="0"/>
          <w:bCs w:val="0"/>
          <w:i w:val="0"/>
          <w:iCs w:val="0"/>
          <w:sz w:val="22"/>
          <w:szCs w:val="22"/>
        </w:rPr>
      </w:pPr>
      <w:r w:rsidRPr="0031068B">
        <w:rPr>
          <w:rFonts w:ascii="Arial" w:hAnsi="Arial" w:cs="Arial"/>
          <w:b w:val="0"/>
          <w:bCs w:val="0"/>
          <w:i w:val="0"/>
          <w:iCs w:val="0"/>
          <w:sz w:val="22"/>
          <w:szCs w:val="22"/>
        </w:rPr>
        <w:t xml:space="preserve">sabato 18/07/2020: ore 11 partenza prima prova Camp. Zonale U16; a seguire avviso per Meeting U11; </w:t>
      </w:r>
    </w:p>
    <w:p w:rsidR="0031068B" w:rsidRDefault="00367BBC" w:rsidP="006A1E89">
      <w:pPr>
        <w:pStyle w:val="Corpodeltesto"/>
        <w:tabs>
          <w:tab w:val="left" w:pos="426"/>
          <w:tab w:val="left" w:pos="1843"/>
          <w:tab w:val="left" w:leader="underscore" w:pos="3969"/>
        </w:tabs>
        <w:ind w:left="1985" w:hanging="1701"/>
        <w:jc w:val="left"/>
        <w:rPr>
          <w:rFonts w:ascii="Arial" w:hAnsi="Arial" w:cs="Arial"/>
          <w:b w:val="0"/>
          <w:bCs w:val="0"/>
          <w:i w:val="0"/>
          <w:iCs w:val="0"/>
          <w:sz w:val="22"/>
          <w:szCs w:val="22"/>
        </w:rPr>
      </w:pPr>
      <w:r w:rsidRPr="0031068B">
        <w:rPr>
          <w:rFonts w:ascii="Arial" w:hAnsi="Arial" w:cs="Arial"/>
          <w:b w:val="0"/>
          <w:bCs w:val="0"/>
          <w:i w:val="0"/>
          <w:iCs w:val="0"/>
          <w:sz w:val="22"/>
          <w:szCs w:val="22"/>
        </w:rPr>
        <w:t>domenica 19/07/2020</w:t>
      </w:r>
      <w:r w:rsidR="0031068B">
        <w:rPr>
          <w:rFonts w:ascii="Arial" w:hAnsi="Arial" w:cs="Arial"/>
          <w:b w:val="0"/>
          <w:bCs w:val="0"/>
          <w:i w:val="0"/>
          <w:iCs w:val="0"/>
          <w:sz w:val="22"/>
          <w:szCs w:val="22"/>
        </w:rPr>
        <w:t>: l’orario della prima partenza sarà comunicato la sera prima entro le ore 20.00, in mancanza resterà</w:t>
      </w:r>
      <w:r w:rsidR="002E052D">
        <w:rPr>
          <w:rFonts w:ascii="Arial" w:hAnsi="Arial" w:cs="Arial"/>
          <w:b w:val="0"/>
          <w:bCs w:val="0"/>
          <w:i w:val="0"/>
          <w:iCs w:val="0"/>
          <w:sz w:val="22"/>
          <w:szCs w:val="22"/>
        </w:rPr>
        <w:t xml:space="preserve"> </w:t>
      </w:r>
      <w:r w:rsidR="0031068B">
        <w:rPr>
          <w:rFonts w:ascii="Arial" w:hAnsi="Arial" w:cs="Arial"/>
          <w:b w:val="0"/>
          <w:bCs w:val="0"/>
          <w:i w:val="0"/>
          <w:iCs w:val="0"/>
          <w:sz w:val="22"/>
          <w:szCs w:val="22"/>
        </w:rPr>
        <w:t>l’orario del giorno prima</w:t>
      </w:r>
    </w:p>
    <w:p w:rsidR="0024145C" w:rsidRPr="0031068B" w:rsidRDefault="0031068B" w:rsidP="006A1E89">
      <w:pPr>
        <w:pStyle w:val="Corpodeltesto"/>
        <w:tabs>
          <w:tab w:val="left" w:pos="426"/>
          <w:tab w:val="left" w:pos="1843"/>
          <w:tab w:val="left" w:leader="underscore" w:pos="3969"/>
        </w:tabs>
        <w:ind w:left="1985" w:hanging="1701"/>
        <w:jc w:val="left"/>
        <w:rPr>
          <w:rFonts w:ascii="Arial" w:hAnsi="Arial" w:cs="Arial"/>
          <w:b w:val="0"/>
          <w:bCs w:val="0"/>
          <w:i w:val="0"/>
          <w:iCs w:val="0"/>
          <w:sz w:val="22"/>
          <w:szCs w:val="22"/>
        </w:rPr>
      </w:pPr>
      <w:r>
        <w:rPr>
          <w:rFonts w:ascii="Arial" w:hAnsi="Arial" w:cs="Arial"/>
          <w:b w:val="0"/>
          <w:bCs w:val="0"/>
          <w:i w:val="0"/>
          <w:iCs w:val="0"/>
          <w:sz w:val="22"/>
          <w:szCs w:val="22"/>
        </w:rPr>
        <w:tab/>
      </w:r>
      <w:r>
        <w:rPr>
          <w:rFonts w:ascii="Arial" w:hAnsi="Arial" w:cs="Arial"/>
          <w:b w:val="0"/>
          <w:bCs w:val="0"/>
          <w:i w:val="0"/>
          <w:iCs w:val="0"/>
          <w:sz w:val="22"/>
          <w:szCs w:val="22"/>
        </w:rPr>
        <w:tab/>
        <w:t xml:space="preserve">  </w:t>
      </w:r>
      <w:r w:rsidR="0024145C" w:rsidRPr="0031068B">
        <w:rPr>
          <w:rFonts w:ascii="Arial" w:hAnsi="Arial" w:cs="Arial"/>
          <w:b w:val="0"/>
          <w:bCs w:val="0"/>
          <w:i w:val="0"/>
          <w:iCs w:val="0"/>
          <w:sz w:val="22"/>
          <w:szCs w:val="22"/>
        </w:rPr>
        <w:t>al termine premiazione.</w:t>
      </w:r>
    </w:p>
    <w:p w:rsidR="00C46388" w:rsidRDefault="001829C4" w:rsidP="002E052D">
      <w:pPr>
        <w:numPr>
          <w:ilvl w:val="0"/>
          <w:numId w:val="21"/>
        </w:numPr>
        <w:tabs>
          <w:tab w:val="left" w:pos="1843"/>
        </w:tabs>
        <w:jc w:val="both"/>
        <w:rPr>
          <w:rFonts w:ascii="Arial" w:hAnsi="Arial" w:cs="Arial"/>
          <w:sz w:val="22"/>
        </w:rPr>
      </w:pPr>
      <w:r w:rsidRPr="006A1E89">
        <w:rPr>
          <w:rFonts w:ascii="Arial" w:hAnsi="Arial" w:cs="Arial"/>
          <w:sz w:val="22"/>
        </w:rPr>
        <w:t xml:space="preserve">Non è previsto alcun limite di orario per la partenza della prova </w:t>
      </w:r>
      <w:r w:rsidR="002E052D">
        <w:rPr>
          <w:rFonts w:ascii="Arial" w:hAnsi="Arial" w:cs="Arial"/>
          <w:sz w:val="22"/>
        </w:rPr>
        <w:t>di chiusura della</w:t>
      </w:r>
      <w:r w:rsidR="00C46388">
        <w:rPr>
          <w:rFonts w:ascii="Arial" w:hAnsi="Arial" w:cs="Arial"/>
          <w:sz w:val="22"/>
        </w:rPr>
        <w:t xml:space="preserve"> 1° Selezione.</w:t>
      </w:r>
      <w:r w:rsidR="002E052D">
        <w:rPr>
          <w:rFonts w:ascii="Arial" w:hAnsi="Arial" w:cs="Arial"/>
          <w:sz w:val="22"/>
        </w:rPr>
        <w:t xml:space="preserve"> Per </w:t>
      </w:r>
      <w:r w:rsidR="00C46388" w:rsidRPr="002E052D">
        <w:rPr>
          <w:rFonts w:ascii="Arial" w:hAnsi="Arial" w:cs="Arial"/>
          <w:sz w:val="22"/>
        </w:rPr>
        <w:t>la</w:t>
      </w:r>
      <w:r w:rsidR="0031068B" w:rsidRPr="002E052D">
        <w:rPr>
          <w:rFonts w:ascii="Arial" w:hAnsi="Arial" w:cs="Arial"/>
          <w:sz w:val="22"/>
        </w:rPr>
        <w:t xml:space="preserve"> 2° Selezione il termine </w:t>
      </w:r>
      <w:r w:rsidR="00C46388" w:rsidRPr="002E052D">
        <w:rPr>
          <w:rFonts w:ascii="Arial" w:hAnsi="Arial" w:cs="Arial"/>
          <w:sz w:val="22"/>
        </w:rPr>
        <w:t>per l’</w:t>
      </w:r>
      <w:r w:rsidR="0031068B" w:rsidRPr="002E052D">
        <w:rPr>
          <w:rFonts w:ascii="Arial" w:hAnsi="Arial" w:cs="Arial"/>
          <w:sz w:val="22"/>
        </w:rPr>
        <w:t xml:space="preserve"> </w:t>
      </w:r>
      <w:r w:rsidR="002E052D" w:rsidRPr="002E052D">
        <w:rPr>
          <w:rFonts w:ascii="Arial" w:hAnsi="Arial" w:cs="Arial"/>
          <w:sz w:val="22"/>
        </w:rPr>
        <w:t xml:space="preserve">ultimo </w:t>
      </w:r>
      <w:r w:rsidR="002E052D">
        <w:rPr>
          <w:rFonts w:ascii="Arial" w:hAnsi="Arial" w:cs="Arial"/>
          <w:sz w:val="22"/>
        </w:rPr>
        <w:t>avviso saranno le ore 17.00 del 19/07/20</w:t>
      </w:r>
    </w:p>
    <w:p w:rsidR="0031068B" w:rsidRPr="006A1E89" w:rsidRDefault="0031068B" w:rsidP="00C46388">
      <w:pPr>
        <w:tabs>
          <w:tab w:val="left" w:pos="1843"/>
        </w:tabs>
        <w:ind w:left="283"/>
        <w:jc w:val="both"/>
        <w:rPr>
          <w:rFonts w:ascii="Arial" w:hAnsi="Arial" w:cs="Arial"/>
          <w:sz w:val="22"/>
        </w:rPr>
      </w:pPr>
    </w:p>
    <w:p w:rsidR="001829C4" w:rsidRPr="006A1E89" w:rsidRDefault="001829C4">
      <w:pPr>
        <w:spacing w:before="60"/>
        <w:ind w:left="284" w:hanging="284"/>
        <w:rPr>
          <w:rFonts w:ascii="Arial" w:hAnsi="Arial" w:cs="Arial"/>
        </w:rPr>
      </w:pPr>
      <w:r w:rsidRPr="006A1E89">
        <w:rPr>
          <w:rFonts w:ascii="Arial" w:hAnsi="Arial" w:cs="Arial"/>
          <w:b/>
          <w:bCs/>
          <w:i/>
          <w:iCs/>
        </w:rPr>
        <w:lastRenderedPageBreak/>
        <w:t xml:space="preserve">6 – </w:t>
      </w:r>
      <w:r w:rsidR="00704D63" w:rsidRPr="006A1E89">
        <w:rPr>
          <w:rFonts w:ascii="Arial" w:hAnsi="Arial" w:cs="Arial"/>
          <w:b/>
        </w:rPr>
        <w:t>[NP]</w:t>
      </w:r>
      <w:r w:rsidR="00704D63" w:rsidRPr="006A1E89">
        <w:rPr>
          <w:rFonts w:ascii="Arial" w:hAnsi="Arial" w:cs="Arial"/>
        </w:rPr>
        <w:t xml:space="preserve"> </w:t>
      </w:r>
      <w:r w:rsidR="00704D63" w:rsidRPr="006A1E89">
        <w:rPr>
          <w:rFonts w:ascii="Arial" w:hAnsi="Arial" w:cs="Arial"/>
          <w:b/>
        </w:rPr>
        <w:t>[DP]</w:t>
      </w:r>
      <w:r w:rsidR="00704D63" w:rsidRPr="006A1E89">
        <w:rPr>
          <w:rFonts w:ascii="Arial" w:hAnsi="Arial" w:cs="Arial"/>
        </w:rPr>
        <w:t xml:space="preserve"> </w:t>
      </w:r>
      <w:r w:rsidRPr="006A1E89">
        <w:rPr>
          <w:rFonts w:ascii="Arial" w:hAnsi="Arial" w:cs="Arial"/>
          <w:b/>
          <w:bCs/>
          <w:i/>
          <w:iCs/>
        </w:rPr>
        <w:t>CERTIFICATO DI STAZZA E CONTROLLI.</w:t>
      </w:r>
    </w:p>
    <w:p w:rsidR="001829C4" w:rsidRPr="006A1E89" w:rsidRDefault="001829C4">
      <w:pPr>
        <w:numPr>
          <w:ilvl w:val="0"/>
          <w:numId w:val="21"/>
        </w:numPr>
        <w:jc w:val="both"/>
        <w:rPr>
          <w:rFonts w:ascii="Arial" w:hAnsi="Arial" w:cs="Arial"/>
          <w:sz w:val="22"/>
        </w:rPr>
      </w:pPr>
      <w:r w:rsidRPr="006A1E89">
        <w:rPr>
          <w:rFonts w:ascii="Arial" w:hAnsi="Arial" w:cs="Arial"/>
          <w:sz w:val="22"/>
        </w:rPr>
        <w:t>Tutte le imbarcazioni dovranno avere un valido Certificato di Stazza o di conformità.</w:t>
      </w:r>
    </w:p>
    <w:p w:rsidR="001829C4" w:rsidRPr="006A1E89" w:rsidRDefault="001829C4">
      <w:pPr>
        <w:numPr>
          <w:ilvl w:val="0"/>
          <w:numId w:val="21"/>
        </w:numPr>
        <w:jc w:val="both"/>
        <w:rPr>
          <w:rFonts w:ascii="Arial" w:hAnsi="Arial" w:cs="Arial"/>
          <w:sz w:val="22"/>
        </w:rPr>
      </w:pPr>
      <w:r w:rsidRPr="006A1E89">
        <w:rPr>
          <w:rFonts w:ascii="Arial" w:hAnsi="Arial" w:cs="Arial"/>
          <w:sz w:val="22"/>
        </w:rPr>
        <w:t>Scafo, vele, attrezzature ed equipaggiamento utilizzati durante la regata dovranno essere già stazzati.</w:t>
      </w:r>
    </w:p>
    <w:p w:rsidR="001829C4" w:rsidRPr="006A1E89" w:rsidRDefault="001829C4">
      <w:pPr>
        <w:numPr>
          <w:ilvl w:val="0"/>
          <w:numId w:val="21"/>
        </w:numPr>
        <w:jc w:val="both"/>
        <w:rPr>
          <w:rFonts w:ascii="Arial" w:hAnsi="Arial" w:cs="Arial"/>
          <w:sz w:val="22"/>
        </w:rPr>
      </w:pPr>
      <w:r w:rsidRPr="006A1E89">
        <w:rPr>
          <w:rFonts w:ascii="Arial" w:hAnsi="Arial" w:cs="Arial"/>
          <w:sz w:val="22"/>
        </w:rPr>
        <w:t xml:space="preserve">Tutte le barche dovranno regatare con il numero velico riportato sul certificato di stazza. </w:t>
      </w:r>
      <w:r w:rsidRPr="006A1E89">
        <w:rPr>
          <w:rFonts w:ascii="Arial" w:hAnsi="Arial" w:cs="Arial"/>
          <w:color w:val="000000"/>
          <w:sz w:val="22"/>
        </w:rPr>
        <w:t>Eventuali cambiamenti</w:t>
      </w:r>
      <w:r w:rsidR="00EE3F84" w:rsidRPr="006A1E89">
        <w:rPr>
          <w:rFonts w:ascii="Arial" w:hAnsi="Arial" w:cs="Arial"/>
          <w:color w:val="000000"/>
          <w:sz w:val="22"/>
        </w:rPr>
        <w:t>, motivati,</w:t>
      </w:r>
      <w:r w:rsidRPr="006A1E89">
        <w:rPr>
          <w:rFonts w:ascii="Arial" w:hAnsi="Arial" w:cs="Arial"/>
          <w:color w:val="000000"/>
          <w:sz w:val="22"/>
        </w:rPr>
        <w:t xml:space="preserve"> dovranno essere preventivamente autorizzati dal CR.</w:t>
      </w:r>
    </w:p>
    <w:p w:rsidR="001829C4" w:rsidRPr="006A1E89" w:rsidRDefault="001829C4">
      <w:pPr>
        <w:numPr>
          <w:ilvl w:val="0"/>
          <w:numId w:val="21"/>
        </w:numPr>
        <w:jc w:val="both"/>
        <w:rPr>
          <w:rFonts w:ascii="Arial" w:hAnsi="Arial" w:cs="Arial"/>
          <w:sz w:val="22"/>
        </w:rPr>
      </w:pPr>
      <w:r w:rsidRPr="006A1E89">
        <w:rPr>
          <w:rFonts w:ascii="Arial" w:hAnsi="Arial" w:cs="Arial"/>
          <w:sz w:val="22"/>
        </w:rPr>
        <w:t>Potranno essere effettuati controlli di stazza prima o dopo le singole prove.</w:t>
      </w:r>
    </w:p>
    <w:p w:rsidR="001829C4" w:rsidRPr="006A1E89" w:rsidRDefault="001829C4">
      <w:pPr>
        <w:numPr>
          <w:ilvl w:val="0"/>
          <w:numId w:val="21"/>
        </w:numPr>
        <w:jc w:val="both"/>
        <w:rPr>
          <w:rFonts w:ascii="Arial" w:hAnsi="Arial" w:cs="Arial"/>
          <w:sz w:val="22"/>
        </w:rPr>
      </w:pPr>
      <w:r w:rsidRPr="006A1E89">
        <w:rPr>
          <w:rFonts w:ascii="Arial" w:hAnsi="Arial" w:cs="Arial"/>
          <w:sz w:val="22"/>
        </w:rPr>
        <w:t>I concorrenti le cui imbarcazioni risultassero non in regola con le seguenti dotazioni di sicurezza saranno penalizzati del 10% sul numero degli ammessi alla prova per non più di una prova al giorno (a parziale modifica della regola 64 RRS):</w:t>
      </w:r>
    </w:p>
    <w:p w:rsidR="001829C4" w:rsidRPr="006A1E89" w:rsidRDefault="001829C4" w:rsidP="003326DE">
      <w:pPr>
        <w:numPr>
          <w:ilvl w:val="0"/>
          <w:numId w:val="22"/>
        </w:numPr>
        <w:tabs>
          <w:tab w:val="clear" w:pos="786"/>
          <w:tab w:val="num" w:pos="567"/>
        </w:tabs>
        <w:ind w:left="567" w:hanging="283"/>
        <w:jc w:val="both"/>
        <w:rPr>
          <w:rFonts w:ascii="Arial" w:hAnsi="Arial" w:cs="Arial"/>
          <w:sz w:val="22"/>
        </w:rPr>
      </w:pPr>
      <w:r w:rsidRPr="006A1E89">
        <w:rPr>
          <w:rFonts w:ascii="Arial" w:hAnsi="Arial" w:cs="Arial"/>
          <w:sz w:val="22"/>
        </w:rPr>
        <w:t xml:space="preserve">mancanza di fischietto legato al dispositivo personale di galleggiamento </w:t>
      </w:r>
      <w:r w:rsidRPr="006A1E89">
        <w:rPr>
          <w:rFonts w:ascii="Arial" w:hAnsi="Arial" w:cs="Arial"/>
          <w:i/>
          <w:iCs/>
          <w:sz w:val="18"/>
          <w:szCs w:val="16"/>
        </w:rPr>
        <w:t>(reg. 4.2(a) RCO)</w:t>
      </w:r>
      <w:r w:rsidRPr="006A1E89">
        <w:rPr>
          <w:rFonts w:ascii="Arial" w:hAnsi="Arial" w:cs="Arial"/>
          <w:i/>
          <w:iCs/>
          <w:sz w:val="22"/>
        </w:rPr>
        <w:t>;</w:t>
      </w:r>
    </w:p>
    <w:p w:rsidR="001829C4" w:rsidRPr="006A1E89" w:rsidRDefault="001829C4" w:rsidP="003326DE">
      <w:pPr>
        <w:numPr>
          <w:ilvl w:val="0"/>
          <w:numId w:val="22"/>
        </w:numPr>
        <w:tabs>
          <w:tab w:val="clear" w:pos="786"/>
          <w:tab w:val="num" w:pos="567"/>
        </w:tabs>
        <w:ind w:left="567" w:hanging="283"/>
        <w:jc w:val="both"/>
        <w:rPr>
          <w:rFonts w:ascii="Arial" w:hAnsi="Arial" w:cs="Arial"/>
          <w:sz w:val="22"/>
        </w:rPr>
      </w:pPr>
      <w:r w:rsidRPr="006A1E89">
        <w:rPr>
          <w:rFonts w:ascii="Arial" w:hAnsi="Arial" w:cs="Arial"/>
          <w:sz w:val="22"/>
        </w:rPr>
        <w:t xml:space="preserve">sassola legata allo scafo </w:t>
      </w:r>
      <w:r w:rsidRPr="006A1E89">
        <w:rPr>
          <w:rFonts w:ascii="Arial" w:hAnsi="Arial" w:cs="Arial"/>
          <w:i/>
          <w:iCs/>
          <w:sz w:val="18"/>
          <w:szCs w:val="16"/>
        </w:rPr>
        <w:t>(reg. 4.3(a) RCO)</w:t>
      </w:r>
      <w:r w:rsidRPr="006A1E89">
        <w:rPr>
          <w:rFonts w:ascii="Arial" w:hAnsi="Arial" w:cs="Arial"/>
          <w:i/>
          <w:iCs/>
          <w:sz w:val="22"/>
        </w:rPr>
        <w:t>;</w:t>
      </w:r>
    </w:p>
    <w:p w:rsidR="001829C4" w:rsidRPr="006A1E89" w:rsidRDefault="001829C4" w:rsidP="003326DE">
      <w:pPr>
        <w:numPr>
          <w:ilvl w:val="0"/>
          <w:numId w:val="22"/>
        </w:numPr>
        <w:tabs>
          <w:tab w:val="clear" w:pos="786"/>
          <w:tab w:val="num" w:pos="567"/>
        </w:tabs>
        <w:ind w:left="567" w:hanging="283"/>
        <w:jc w:val="both"/>
        <w:rPr>
          <w:rFonts w:ascii="Arial" w:hAnsi="Arial" w:cs="Arial"/>
          <w:sz w:val="22"/>
        </w:rPr>
      </w:pPr>
      <w:r w:rsidRPr="006A1E89">
        <w:rPr>
          <w:rFonts w:ascii="Arial" w:hAnsi="Arial" w:cs="Arial"/>
          <w:sz w:val="22"/>
        </w:rPr>
        <w:t xml:space="preserve">cima di traino </w:t>
      </w:r>
      <w:r w:rsidRPr="006A1E89">
        <w:rPr>
          <w:rFonts w:ascii="Arial" w:hAnsi="Arial" w:cs="Arial"/>
          <w:i/>
          <w:iCs/>
          <w:sz w:val="18"/>
          <w:szCs w:val="16"/>
        </w:rPr>
        <w:t>(reg. 4.3(b) RCO)</w:t>
      </w:r>
      <w:r w:rsidRPr="006A1E89">
        <w:rPr>
          <w:rFonts w:ascii="Arial" w:hAnsi="Arial" w:cs="Arial"/>
          <w:i/>
          <w:iCs/>
          <w:sz w:val="22"/>
        </w:rPr>
        <w:t>;</w:t>
      </w:r>
    </w:p>
    <w:p w:rsidR="001829C4" w:rsidRPr="006A1E89" w:rsidRDefault="001829C4" w:rsidP="003326DE">
      <w:pPr>
        <w:numPr>
          <w:ilvl w:val="0"/>
          <w:numId w:val="22"/>
        </w:numPr>
        <w:tabs>
          <w:tab w:val="clear" w:pos="786"/>
          <w:tab w:val="num" w:pos="567"/>
        </w:tabs>
        <w:ind w:left="567" w:hanging="283"/>
        <w:jc w:val="both"/>
        <w:rPr>
          <w:rFonts w:ascii="Arial" w:hAnsi="Arial" w:cs="Arial"/>
          <w:sz w:val="22"/>
        </w:rPr>
      </w:pPr>
      <w:r w:rsidRPr="006A1E89">
        <w:rPr>
          <w:rFonts w:ascii="Arial" w:hAnsi="Arial" w:cs="Arial"/>
          <w:sz w:val="22"/>
        </w:rPr>
        <w:t xml:space="preserve">deriva legata allo scafo </w:t>
      </w:r>
      <w:r w:rsidRPr="006A1E89">
        <w:rPr>
          <w:rFonts w:ascii="Arial" w:hAnsi="Arial" w:cs="Arial"/>
          <w:i/>
          <w:iCs/>
          <w:sz w:val="18"/>
          <w:szCs w:val="16"/>
        </w:rPr>
        <w:t>(reg. 3.3.4 RCO)</w:t>
      </w:r>
      <w:r w:rsidRPr="006A1E89">
        <w:rPr>
          <w:rFonts w:ascii="Arial" w:hAnsi="Arial" w:cs="Arial"/>
          <w:i/>
          <w:iCs/>
          <w:sz w:val="22"/>
        </w:rPr>
        <w:t>;</w:t>
      </w:r>
    </w:p>
    <w:p w:rsidR="001829C4" w:rsidRPr="006A1E89" w:rsidRDefault="001829C4" w:rsidP="003326DE">
      <w:pPr>
        <w:numPr>
          <w:ilvl w:val="0"/>
          <w:numId w:val="22"/>
        </w:numPr>
        <w:tabs>
          <w:tab w:val="clear" w:pos="786"/>
          <w:tab w:val="num" w:pos="567"/>
        </w:tabs>
        <w:ind w:left="567" w:hanging="283"/>
        <w:jc w:val="both"/>
        <w:rPr>
          <w:rFonts w:ascii="Arial" w:hAnsi="Arial" w:cs="Arial"/>
          <w:sz w:val="22"/>
        </w:rPr>
      </w:pPr>
      <w:r w:rsidRPr="006A1E89">
        <w:rPr>
          <w:rFonts w:ascii="Arial" w:hAnsi="Arial" w:cs="Arial"/>
          <w:sz w:val="22"/>
        </w:rPr>
        <w:t xml:space="preserve">pagaia legata allo scafo </w:t>
      </w:r>
      <w:r w:rsidRPr="006A1E89">
        <w:rPr>
          <w:rFonts w:ascii="Arial" w:hAnsi="Arial" w:cs="Arial"/>
          <w:i/>
          <w:iCs/>
          <w:sz w:val="18"/>
          <w:szCs w:val="16"/>
        </w:rPr>
        <w:t>(reg. 4.3(c) RCO)</w:t>
      </w:r>
      <w:r w:rsidRPr="006A1E89">
        <w:rPr>
          <w:rFonts w:ascii="Arial" w:hAnsi="Arial" w:cs="Arial"/>
          <w:i/>
          <w:iCs/>
          <w:sz w:val="22"/>
        </w:rPr>
        <w:t>;</w:t>
      </w:r>
    </w:p>
    <w:p w:rsidR="001829C4" w:rsidRPr="006A1E89" w:rsidRDefault="001829C4">
      <w:pPr>
        <w:pStyle w:val="Rientrocorpodeltesto2"/>
        <w:spacing w:before="60"/>
        <w:ind w:left="284" w:hanging="284"/>
        <w:jc w:val="left"/>
        <w:rPr>
          <w:rFonts w:ascii="Arial" w:hAnsi="Arial" w:cs="Arial"/>
          <w:sz w:val="22"/>
        </w:rPr>
      </w:pPr>
      <w:r w:rsidRPr="006A1E89">
        <w:rPr>
          <w:rFonts w:ascii="Arial" w:hAnsi="Arial" w:cs="Arial"/>
          <w:sz w:val="22"/>
        </w:rPr>
        <w:t>7 - MODIFICHE ALLE ISTRUZIONI DI REGATA E COMUNICAZIONI PER I CONCORRENTI.</w:t>
      </w:r>
    </w:p>
    <w:p w:rsidR="001829C4" w:rsidRPr="006A1E89" w:rsidRDefault="001829C4">
      <w:pPr>
        <w:numPr>
          <w:ilvl w:val="0"/>
          <w:numId w:val="21"/>
        </w:numPr>
        <w:tabs>
          <w:tab w:val="left" w:leader="underscore" w:pos="4395"/>
        </w:tabs>
        <w:jc w:val="both"/>
        <w:rPr>
          <w:rFonts w:ascii="Arial" w:hAnsi="Arial" w:cs="Arial"/>
          <w:sz w:val="22"/>
        </w:rPr>
      </w:pPr>
      <w:r w:rsidRPr="006A1E89">
        <w:rPr>
          <w:rFonts w:ascii="Arial" w:hAnsi="Arial" w:cs="Arial"/>
          <w:sz w:val="22"/>
        </w:rPr>
        <w:t xml:space="preserve">Eventuali modifiche alle Istruzioni di Regata, apportate dal CR e/o GI ed altri Comunicati per i </w:t>
      </w:r>
      <w:r w:rsidR="009C5C8B">
        <w:rPr>
          <w:rFonts w:ascii="Arial" w:hAnsi="Arial" w:cs="Arial"/>
          <w:sz w:val="22"/>
        </w:rPr>
        <w:t>concorrent</w:t>
      </w:r>
      <w:r w:rsidR="00130B00">
        <w:rPr>
          <w:rFonts w:ascii="Arial" w:hAnsi="Arial" w:cs="Arial"/>
          <w:sz w:val="22"/>
        </w:rPr>
        <w:t>i, saranno comunicati</w:t>
      </w:r>
      <w:r w:rsidR="00560BE5">
        <w:rPr>
          <w:rFonts w:ascii="Arial" w:hAnsi="Arial" w:cs="Arial"/>
          <w:sz w:val="22"/>
        </w:rPr>
        <w:t xml:space="preserve"> e</w:t>
      </w:r>
      <w:r w:rsidR="009C5C8B">
        <w:rPr>
          <w:rFonts w:ascii="Arial" w:hAnsi="Arial" w:cs="Arial"/>
          <w:sz w:val="22"/>
        </w:rPr>
        <w:t xml:space="preserve"> pubblicati online second</w:t>
      </w:r>
      <w:r w:rsidR="00560BE5">
        <w:rPr>
          <w:rFonts w:ascii="Arial" w:hAnsi="Arial" w:cs="Arial"/>
          <w:sz w:val="22"/>
        </w:rPr>
        <w:t>o le</w:t>
      </w:r>
      <w:r w:rsidR="00130B00">
        <w:rPr>
          <w:rFonts w:ascii="Arial" w:hAnsi="Arial" w:cs="Arial"/>
          <w:sz w:val="22"/>
        </w:rPr>
        <w:t xml:space="preserve"> norme di cui </w:t>
      </w:r>
      <w:r w:rsidR="00560BE5">
        <w:rPr>
          <w:rFonts w:ascii="Arial" w:hAnsi="Arial" w:cs="Arial"/>
          <w:sz w:val="22"/>
        </w:rPr>
        <w:t xml:space="preserve">precedente punto 2, </w:t>
      </w:r>
      <w:r w:rsidR="0088285A" w:rsidRPr="006A1E89">
        <w:rPr>
          <w:rFonts w:ascii="Arial" w:hAnsi="Arial" w:cs="Arial"/>
          <w:sz w:val="22"/>
        </w:rPr>
        <w:t>almeno</w:t>
      </w:r>
      <w:r w:rsidRPr="006A1E89">
        <w:rPr>
          <w:rFonts w:ascii="Arial" w:hAnsi="Arial" w:cs="Arial"/>
          <w:sz w:val="22"/>
        </w:rPr>
        <w:t xml:space="preserve"> 2 ore prima dal segnale di avviso della prima pro</w:t>
      </w:r>
      <w:r w:rsidR="00EE3F84" w:rsidRPr="006A1E89">
        <w:rPr>
          <w:rFonts w:ascii="Arial" w:hAnsi="Arial" w:cs="Arial"/>
          <w:sz w:val="22"/>
        </w:rPr>
        <w:t>va in programma per la giornata, tranne che la comunicazione dell’ora di inizi</w:t>
      </w:r>
      <w:r w:rsidR="0088285A" w:rsidRPr="006A1E89">
        <w:rPr>
          <w:rFonts w:ascii="Arial" w:hAnsi="Arial" w:cs="Arial"/>
          <w:sz w:val="22"/>
        </w:rPr>
        <w:t xml:space="preserve">o della prima regata del </w:t>
      </w:r>
      <w:r w:rsidR="009C5C8B">
        <w:rPr>
          <w:rFonts w:ascii="Arial" w:hAnsi="Arial" w:cs="Arial"/>
          <w:sz w:val="22"/>
        </w:rPr>
        <w:t>19</w:t>
      </w:r>
      <w:r w:rsidR="0088285A" w:rsidRPr="006A1E89">
        <w:rPr>
          <w:rFonts w:ascii="Arial" w:hAnsi="Arial" w:cs="Arial"/>
          <w:sz w:val="22"/>
        </w:rPr>
        <w:t xml:space="preserve"> luglio</w:t>
      </w:r>
      <w:r w:rsidR="00560BE5">
        <w:rPr>
          <w:rFonts w:ascii="Arial" w:hAnsi="Arial" w:cs="Arial"/>
          <w:sz w:val="22"/>
        </w:rPr>
        <w:t xml:space="preserve"> che sarà effettuata</w:t>
      </w:r>
      <w:r w:rsidR="00EE3F84" w:rsidRPr="006A1E89">
        <w:rPr>
          <w:rFonts w:ascii="Arial" w:hAnsi="Arial" w:cs="Arial"/>
          <w:sz w:val="22"/>
        </w:rPr>
        <w:t xml:space="preserve"> entro </w:t>
      </w:r>
      <w:r w:rsidR="0088285A" w:rsidRPr="006A1E89">
        <w:rPr>
          <w:rFonts w:ascii="Arial" w:hAnsi="Arial" w:cs="Arial"/>
          <w:sz w:val="22"/>
        </w:rPr>
        <w:t xml:space="preserve">le ore 20:00 </w:t>
      </w:r>
      <w:r w:rsidR="009C5C8B">
        <w:rPr>
          <w:rFonts w:ascii="Arial" w:hAnsi="Arial" w:cs="Arial"/>
          <w:sz w:val="22"/>
        </w:rPr>
        <w:t>del 18</w:t>
      </w:r>
      <w:r w:rsidR="0088285A" w:rsidRPr="006A1E89">
        <w:rPr>
          <w:rFonts w:ascii="Arial" w:hAnsi="Arial" w:cs="Arial"/>
          <w:sz w:val="22"/>
        </w:rPr>
        <w:t xml:space="preserve"> luglio</w:t>
      </w:r>
      <w:r w:rsidR="00EE3F84" w:rsidRPr="006A1E89">
        <w:rPr>
          <w:rFonts w:ascii="Arial" w:hAnsi="Arial" w:cs="Arial"/>
          <w:sz w:val="22"/>
        </w:rPr>
        <w:t xml:space="preserve">. I concorrenti </w:t>
      </w:r>
      <w:r w:rsidRPr="006A1E89">
        <w:rPr>
          <w:rFonts w:ascii="Arial" w:hAnsi="Arial" w:cs="Arial"/>
          <w:sz w:val="22"/>
        </w:rPr>
        <w:t>hanno l’onere di prenderne visione.</w:t>
      </w:r>
    </w:p>
    <w:p w:rsidR="00367BBC" w:rsidRDefault="00367BBC" w:rsidP="00560BE5">
      <w:pPr>
        <w:spacing w:before="60"/>
        <w:rPr>
          <w:rFonts w:ascii="Arial" w:hAnsi="Arial" w:cs="Arial"/>
          <w:b/>
          <w:bCs/>
          <w:i/>
          <w:iCs/>
          <w:sz w:val="22"/>
        </w:rPr>
      </w:pPr>
    </w:p>
    <w:p w:rsidR="001829C4" w:rsidRPr="006A1E89" w:rsidRDefault="001829C4">
      <w:pPr>
        <w:spacing w:before="60"/>
        <w:ind w:left="284" w:hanging="284"/>
        <w:rPr>
          <w:rFonts w:ascii="Arial" w:hAnsi="Arial" w:cs="Arial"/>
          <w:b/>
          <w:bCs/>
          <w:i/>
          <w:iCs/>
          <w:sz w:val="22"/>
        </w:rPr>
      </w:pPr>
      <w:r w:rsidRPr="006A1E89">
        <w:rPr>
          <w:rFonts w:ascii="Arial" w:hAnsi="Arial" w:cs="Arial"/>
          <w:b/>
          <w:bCs/>
          <w:i/>
          <w:iCs/>
          <w:sz w:val="22"/>
        </w:rPr>
        <w:t xml:space="preserve">8 - </w:t>
      </w:r>
      <w:r w:rsidR="00704D63" w:rsidRPr="006A1E89">
        <w:rPr>
          <w:rFonts w:ascii="Arial" w:hAnsi="Arial" w:cs="Arial"/>
          <w:b/>
          <w:sz w:val="22"/>
        </w:rPr>
        <w:t>[NP]</w:t>
      </w:r>
      <w:r w:rsidR="00704D63" w:rsidRPr="006A1E89">
        <w:rPr>
          <w:rFonts w:ascii="Arial" w:hAnsi="Arial" w:cs="Arial"/>
          <w:sz w:val="22"/>
        </w:rPr>
        <w:t xml:space="preserve"> </w:t>
      </w:r>
      <w:r w:rsidR="00704D63" w:rsidRPr="006A1E89">
        <w:rPr>
          <w:rFonts w:ascii="Arial" w:hAnsi="Arial" w:cs="Arial"/>
          <w:b/>
          <w:sz w:val="22"/>
        </w:rPr>
        <w:t>[DP]</w:t>
      </w:r>
      <w:r w:rsidR="00704D63" w:rsidRPr="006A1E89">
        <w:rPr>
          <w:rFonts w:ascii="Arial" w:hAnsi="Arial" w:cs="Arial"/>
          <w:sz w:val="22"/>
        </w:rPr>
        <w:t xml:space="preserve"> </w:t>
      </w:r>
      <w:r w:rsidRPr="006A1E89">
        <w:rPr>
          <w:rFonts w:ascii="Arial" w:hAnsi="Arial" w:cs="Arial"/>
          <w:b/>
          <w:bCs/>
          <w:i/>
          <w:iCs/>
          <w:sz w:val="22"/>
        </w:rPr>
        <w:t>SEGNALI FATTI A TERRA.</w:t>
      </w:r>
    </w:p>
    <w:p w:rsidR="001829C4" w:rsidRPr="006A1E89" w:rsidRDefault="001829C4" w:rsidP="003326DE">
      <w:pPr>
        <w:pStyle w:val="Corpodeltesto2"/>
        <w:numPr>
          <w:ilvl w:val="0"/>
          <w:numId w:val="23"/>
        </w:numPr>
        <w:tabs>
          <w:tab w:val="clear" w:pos="720"/>
          <w:tab w:val="num" w:pos="284"/>
          <w:tab w:val="left" w:leader="underscore" w:pos="4395"/>
        </w:tabs>
        <w:ind w:left="284" w:hanging="284"/>
        <w:rPr>
          <w:rFonts w:ascii="Arial" w:hAnsi="Arial" w:cs="Arial"/>
          <w:sz w:val="22"/>
        </w:rPr>
      </w:pPr>
      <w:r w:rsidRPr="006A1E89">
        <w:rPr>
          <w:rFonts w:ascii="Arial" w:hAnsi="Arial" w:cs="Arial"/>
          <w:sz w:val="22"/>
        </w:rPr>
        <w:t>I segnali fatti a terra saranno esposti all’albero dei segnali posto nei pressi del parco barche</w:t>
      </w:r>
    </w:p>
    <w:p w:rsidR="001829C4" w:rsidRPr="006A1E89" w:rsidRDefault="001829C4" w:rsidP="003326DE">
      <w:pPr>
        <w:numPr>
          <w:ilvl w:val="0"/>
          <w:numId w:val="25"/>
        </w:numPr>
        <w:tabs>
          <w:tab w:val="clear" w:pos="720"/>
          <w:tab w:val="num" w:pos="284"/>
        </w:tabs>
        <w:ind w:left="284" w:hanging="284"/>
        <w:jc w:val="both"/>
        <w:rPr>
          <w:rFonts w:ascii="Arial" w:hAnsi="Arial" w:cs="Arial"/>
          <w:sz w:val="22"/>
        </w:rPr>
      </w:pPr>
      <w:r w:rsidRPr="006A1E89">
        <w:rPr>
          <w:rFonts w:ascii="Arial" w:hAnsi="Arial" w:cs="Arial"/>
          <w:color w:val="1A171B"/>
          <w:sz w:val="22"/>
        </w:rPr>
        <w:t>Quando il pennello dell’Intelligenza viene esposto a terra, il significato del Segnale di differimento previsto nello schema dei segnali di regata del RRS è modificato nel senso che il segnale di Avv</w:t>
      </w:r>
      <w:r w:rsidR="00E913E4" w:rsidRPr="006A1E89">
        <w:rPr>
          <w:rFonts w:ascii="Arial" w:hAnsi="Arial" w:cs="Arial"/>
          <w:color w:val="1A171B"/>
          <w:sz w:val="22"/>
        </w:rPr>
        <w:t>iso non sarà esposto prima di 30</w:t>
      </w:r>
      <w:r w:rsidRPr="006A1E89">
        <w:rPr>
          <w:rFonts w:ascii="Arial" w:hAnsi="Arial" w:cs="Arial"/>
          <w:color w:val="1A171B"/>
          <w:sz w:val="22"/>
        </w:rPr>
        <w:t xml:space="preserve"> minuti dopo l’ammainata dell’Intelligenza a terra, salvo ulteriore differimento o annullamento.</w:t>
      </w:r>
    </w:p>
    <w:p w:rsidR="001829C4" w:rsidRPr="006A1E89" w:rsidRDefault="00F760DF" w:rsidP="003326DE">
      <w:pPr>
        <w:numPr>
          <w:ilvl w:val="0"/>
          <w:numId w:val="25"/>
        </w:numPr>
        <w:tabs>
          <w:tab w:val="clear" w:pos="720"/>
          <w:tab w:val="num" w:pos="284"/>
        </w:tabs>
        <w:ind w:left="284" w:hanging="284"/>
        <w:jc w:val="both"/>
        <w:rPr>
          <w:rFonts w:ascii="Arial" w:hAnsi="Arial" w:cs="Arial"/>
          <w:sz w:val="22"/>
        </w:rPr>
      </w:pPr>
      <w:r w:rsidRPr="006A1E89">
        <w:rPr>
          <w:rFonts w:ascii="Arial" w:hAnsi="Arial" w:cs="Arial"/>
          <w:color w:val="1A171B"/>
          <w:sz w:val="22"/>
        </w:rPr>
        <w:t xml:space="preserve">Le imbarcazioni potranno lasciare il porto solo quando sarà esposta la bandiera “D” del C.I. </w:t>
      </w:r>
      <w:r w:rsidR="001829C4" w:rsidRPr="006A1E89">
        <w:rPr>
          <w:rFonts w:ascii="Arial" w:hAnsi="Arial" w:cs="Arial"/>
          <w:color w:val="1A171B"/>
          <w:sz w:val="22"/>
        </w:rPr>
        <w:t xml:space="preserve"> Il segnale di avv</w:t>
      </w:r>
      <w:r w:rsidR="00E913E4" w:rsidRPr="006A1E89">
        <w:rPr>
          <w:rFonts w:ascii="Arial" w:hAnsi="Arial" w:cs="Arial"/>
          <w:color w:val="1A171B"/>
          <w:sz w:val="22"/>
        </w:rPr>
        <w:t xml:space="preserve">iso non sarà esposto </w:t>
      </w:r>
      <w:r w:rsidRPr="006A1E89">
        <w:rPr>
          <w:rFonts w:ascii="Arial" w:hAnsi="Arial" w:cs="Arial"/>
          <w:color w:val="1A171B"/>
          <w:sz w:val="22"/>
        </w:rPr>
        <w:t xml:space="preserve">dalla barca comitato </w:t>
      </w:r>
      <w:r w:rsidR="00E913E4" w:rsidRPr="006A1E89">
        <w:rPr>
          <w:rFonts w:ascii="Arial" w:hAnsi="Arial" w:cs="Arial"/>
          <w:color w:val="1A171B"/>
          <w:sz w:val="22"/>
        </w:rPr>
        <w:t>prima di 30</w:t>
      </w:r>
      <w:r w:rsidR="001829C4" w:rsidRPr="006A1E89">
        <w:rPr>
          <w:rFonts w:ascii="Arial" w:hAnsi="Arial" w:cs="Arial"/>
          <w:color w:val="1A171B"/>
          <w:sz w:val="22"/>
        </w:rPr>
        <w:t xml:space="preserve"> minuti dopo</w:t>
      </w:r>
      <w:r w:rsidRPr="006A1E89">
        <w:rPr>
          <w:rFonts w:ascii="Arial" w:hAnsi="Arial" w:cs="Arial"/>
          <w:color w:val="1A171B"/>
          <w:sz w:val="22"/>
        </w:rPr>
        <w:t xml:space="preserve"> l’esposizione di detto segnale. Se la lettera “D” del C.I. sarà esposta sopra una bandiera di classe, il significato sarà che solo quella classe potrà lasciare il porto.</w:t>
      </w:r>
    </w:p>
    <w:p w:rsidR="001829C4" w:rsidRPr="006A1E89" w:rsidRDefault="001829C4">
      <w:pPr>
        <w:spacing w:before="60"/>
        <w:ind w:left="284" w:hanging="284"/>
        <w:rPr>
          <w:rFonts w:ascii="Arial" w:hAnsi="Arial" w:cs="Arial"/>
          <w:sz w:val="22"/>
        </w:rPr>
      </w:pPr>
      <w:r w:rsidRPr="006A1E89">
        <w:rPr>
          <w:rFonts w:ascii="Arial" w:hAnsi="Arial" w:cs="Arial"/>
          <w:b/>
          <w:bCs/>
          <w:i/>
          <w:iCs/>
          <w:sz w:val="22"/>
        </w:rPr>
        <w:lastRenderedPageBreak/>
        <w:t>9 - AREA DI REGATA; PERCORSO.</w:t>
      </w:r>
    </w:p>
    <w:p w:rsidR="001829C4" w:rsidRPr="006A1E89" w:rsidRDefault="001829C4">
      <w:pPr>
        <w:numPr>
          <w:ilvl w:val="0"/>
          <w:numId w:val="21"/>
        </w:numPr>
        <w:jc w:val="both"/>
        <w:rPr>
          <w:rFonts w:ascii="Arial" w:hAnsi="Arial" w:cs="Arial"/>
          <w:sz w:val="22"/>
        </w:rPr>
      </w:pPr>
      <w:r w:rsidRPr="006A1E89">
        <w:rPr>
          <w:rFonts w:ascii="Arial" w:hAnsi="Arial" w:cs="Arial"/>
          <w:sz w:val="22"/>
        </w:rPr>
        <w:t>La regata si svolgerà nell’area indicata nella cartina dell’Appendice 1 di queste IR.</w:t>
      </w:r>
    </w:p>
    <w:p w:rsidR="001829C4" w:rsidRPr="006A1E89" w:rsidRDefault="001829C4">
      <w:pPr>
        <w:numPr>
          <w:ilvl w:val="0"/>
          <w:numId w:val="21"/>
        </w:numPr>
        <w:jc w:val="both"/>
        <w:rPr>
          <w:rFonts w:ascii="Arial" w:hAnsi="Arial" w:cs="Arial"/>
          <w:sz w:val="22"/>
        </w:rPr>
      </w:pPr>
      <w:r w:rsidRPr="006A1E89">
        <w:rPr>
          <w:rFonts w:ascii="Arial" w:hAnsi="Arial" w:cs="Arial"/>
          <w:sz w:val="22"/>
        </w:rPr>
        <w:t>Il disegno nell’ Appendice 1 di queste IR mostra il percorso con l’ordine in cui dovranno essere girate le Boe ed il lato obbligatorio di ogni Boa.</w:t>
      </w:r>
    </w:p>
    <w:p w:rsidR="001829C4" w:rsidRPr="006A1E89" w:rsidRDefault="001829C4">
      <w:pPr>
        <w:numPr>
          <w:ilvl w:val="0"/>
          <w:numId w:val="21"/>
        </w:numPr>
        <w:jc w:val="both"/>
        <w:rPr>
          <w:rFonts w:ascii="Arial" w:hAnsi="Arial" w:cs="Arial"/>
          <w:sz w:val="22"/>
        </w:rPr>
      </w:pPr>
      <w:r w:rsidRPr="006A1E89">
        <w:rPr>
          <w:rFonts w:ascii="Arial" w:hAnsi="Arial" w:cs="Arial"/>
          <w:sz w:val="22"/>
        </w:rPr>
        <w:t>Mentre compiono il lato di poppa 2-(3s/3d) i concorrenti dovranno lasciare a sinistra la boa di arrivo. In questo caso la boa di arrivo è “boa” come da definizione nel RRS</w:t>
      </w:r>
      <w:r w:rsidR="00065D2E">
        <w:rPr>
          <w:rFonts w:ascii="Arial" w:hAnsi="Arial" w:cs="Arial"/>
          <w:sz w:val="22"/>
        </w:rPr>
        <w:t>.</w:t>
      </w:r>
    </w:p>
    <w:p w:rsidR="001829C4" w:rsidRPr="006A1E89" w:rsidRDefault="001829C4">
      <w:pPr>
        <w:numPr>
          <w:ilvl w:val="0"/>
          <w:numId w:val="21"/>
        </w:numPr>
        <w:jc w:val="both"/>
        <w:rPr>
          <w:rFonts w:ascii="Arial" w:hAnsi="Arial" w:cs="Arial"/>
          <w:sz w:val="22"/>
        </w:rPr>
      </w:pPr>
      <w:r w:rsidRPr="006A1E89">
        <w:rPr>
          <w:rFonts w:ascii="Arial" w:hAnsi="Arial" w:cs="Arial"/>
          <w:sz w:val="22"/>
        </w:rPr>
        <w:t>Il cancello (3s-3d) potrà essere sostituito da una Boa singola che dovrà essere lasciata a sinistra.</w:t>
      </w:r>
    </w:p>
    <w:p w:rsidR="001829C4" w:rsidRPr="006A1E89" w:rsidRDefault="001829C4">
      <w:pPr>
        <w:numPr>
          <w:ilvl w:val="0"/>
          <w:numId w:val="21"/>
        </w:numPr>
        <w:jc w:val="both"/>
        <w:rPr>
          <w:rFonts w:ascii="Arial" w:hAnsi="Arial" w:cs="Arial"/>
          <w:sz w:val="22"/>
        </w:rPr>
      </w:pPr>
      <w:r w:rsidRPr="006A1E89">
        <w:rPr>
          <w:rFonts w:ascii="Arial" w:hAnsi="Arial" w:cs="Arial"/>
          <w:sz w:val="22"/>
        </w:rPr>
        <w:t xml:space="preserve">Il CR cercherà di ottenere una durata del percorso di circa 50 minuti. Una durata differente non potrà essere causa di richiesta </w:t>
      </w:r>
      <w:r w:rsidR="009949B7" w:rsidRPr="006A1E89">
        <w:rPr>
          <w:rFonts w:ascii="Arial" w:hAnsi="Arial" w:cs="Arial"/>
          <w:sz w:val="22"/>
        </w:rPr>
        <w:t xml:space="preserve">di riparazione (a modifica della reg. </w:t>
      </w:r>
      <w:r w:rsidRPr="006A1E89">
        <w:rPr>
          <w:rFonts w:ascii="Arial" w:hAnsi="Arial" w:cs="Arial"/>
          <w:sz w:val="22"/>
        </w:rPr>
        <w:t>62.1 (a) RRS).</w:t>
      </w:r>
    </w:p>
    <w:p w:rsidR="001829C4" w:rsidRPr="006A1E89" w:rsidRDefault="00741EAC">
      <w:pPr>
        <w:numPr>
          <w:ilvl w:val="0"/>
          <w:numId w:val="21"/>
        </w:numPr>
        <w:jc w:val="both"/>
        <w:rPr>
          <w:rFonts w:ascii="Arial" w:hAnsi="Arial" w:cs="Arial"/>
          <w:sz w:val="22"/>
        </w:rPr>
      </w:pPr>
      <w:r w:rsidRPr="006A1E89">
        <w:rPr>
          <w:rFonts w:ascii="Arial" w:hAnsi="Arial" w:cs="Arial"/>
          <w:sz w:val="22"/>
        </w:rPr>
        <w:t>I</w:t>
      </w:r>
      <w:r w:rsidR="001829C4" w:rsidRPr="006A1E89">
        <w:rPr>
          <w:rFonts w:ascii="Arial" w:hAnsi="Arial" w:cs="Arial"/>
          <w:sz w:val="22"/>
        </w:rPr>
        <w:t>l percorso non potrà essere ridotto; ai sensi della regola 32.1 (e) il CR può interrompere la regata a causa di un ampio salto di vento o di venti irregolari o quando il vent</w:t>
      </w:r>
      <w:r w:rsidRPr="006A1E89">
        <w:rPr>
          <w:rFonts w:ascii="Arial" w:hAnsi="Arial" w:cs="Arial"/>
          <w:sz w:val="22"/>
        </w:rPr>
        <w:t>o scenda al di sotto dei 4 nodi;</w:t>
      </w:r>
      <w:r w:rsidR="001829C4" w:rsidRPr="006A1E89">
        <w:rPr>
          <w:rFonts w:ascii="Arial" w:hAnsi="Arial" w:cs="Arial"/>
          <w:sz w:val="22"/>
        </w:rPr>
        <w:t xml:space="preserve"> non potrà essere richiesta riparazione</w:t>
      </w:r>
      <w:r w:rsidR="001829C4" w:rsidRPr="006A1E89">
        <w:rPr>
          <w:sz w:val="22"/>
        </w:rPr>
        <w:t xml:space="preserve"> </w:t>
      </w:r>
      <w:r w:rsidR="00A81CB6" w:rsidRPr="006A1E89">
        <w:rPr>
          <w:rFonts w:ascii="Arial" w:hAnsi="Arial" w:cs="Arial"/>
          <w:sz w:val="22"/>
        </w:rPr>
        <w:t xml:space="preserve">a seguito </w:t>
      </w:r>
      <w:r w:rsidR="001829C4" w:rsidRPr="006A1E89">
        <w:rPr>
          <w:rFonts w:ascii="Arial" w:hAnsi="Arial" w:cs="Arial"/>
          <w:sz w:val="22"/>
        </w:rPr>
        <w:t xml:space="preserve">di un’azione intrapresa </w:t>
      </w:r>
      <w:r w:rsidR="00A81CB6" w:rsidRPr="006A1E89">
        <w:rPr>
          <w:rFonts w:ascii="Arial" w:hAnsi="Arial" w:cs="Arial"/>
          <w:sz w:val="22"/>
        </w:rPr>
        <w:t xml:space="preserve">o non intrapresa </w:t>
      </w:r>
      <w:r w:rsidR="001829C4" w:rsidRPr="006A1E89">
        <w:rPr>
          <w:rFonts w:ascii="Arial" w:hAnsi="Arial" w:cs="Arial"/>
          <w:sz w:val="22"/>
        </w:rPr>
        <w:t>dal CR ai sensi di questa istruzione</w:t>
      </w:r>
      <w:r w:rsidR="001829C4" w:rsidRPr="006A1E89">
        <w:rPr>
          <w:sz w:val="22"/>
        </w:rPr>
        <w:t xml:space="preserve"> </w:t>
      </w:r>
      <w:r w:rsidR="009949B7" w:rsidRPr="006A1E89">
        <w:rPr>
          <w:rFonts w:ascii="Arial" w:hAnsi="Arial" w:cs="Arial"/>
          <w:sz w:val="22"/>
        </w:rPr>
        <w:t xml:space="preserve">(a modifica reg. </w:t>
      </w:r>
      <w:r w:rsidR="001829C4" w:rsidRPr="006A1E89">
        <w:rPr>
          <w:rFonts w:ascii="Arial" w:hAnsi="Arial" w:cs="Arial"/>
          <w:sz w:val="22"/>
        </w:rPr>
        <w:t>62.1(a) RRS).</w:t>
      </w:r>
    </w:p>
    <w:p w:rsidR="001829C4" w:rsidRPr="006A1E89" w:rsidRDefault="001829C4">
      <w:pPr>
        <w:spacing w:before="60"/>
        <w:ind w:left="284" w:hanging="284"/>
        <w:rPr>
          <w:rFonts w:ascii="Arial" w:hAnsi="Arial" w:cs="Arial"/>
          <w:sz w:val="22"/>
        </w:rPr>
      </w:pPr>
      <w:r w:rsidRPr="006A1E89">
        <w:rPr>
          <w:rFonts w:ascii="Arial" w:hAnsi="Arial" w:cs="Arial"/>
          <w:b/>
          <w:bCs/>
          <w:i/>
          <w:iCs/>
          <w:sz w:val="22"/>
        </w:rPr>
        <w:t>10 - BOE.</w:t>
      </w:r>
    </w:p>
    <w:p w:rsidR="001829C4" w:rsidRPr="006A1E89" w:rsidRDefault="001829C4" w:rsidP="001A41CF">
      <w:pPr>
        <w:numPr>
          <w:ilvl w:val="0"/>
          <w:numId w:val="21"/>
        </w:numPr>
        <w:tabs>
          <w:tab w:val="left" w:leader="underscore" w:pos="4395"/>
        </w:tabs>
        <w:spacing w:before="40"/>
        <w:ind w:left="284"/>
        <w:jc w:val="both"/>
        <w:rPr>
          <w:rFonts w:ascii="Arial" w:hAnsi="Arial" w:cs="Arial"/>
          <w:sz w:val="22"/>
        </w:rPr>
      </w:pPr>
      <w:r w:rsidRPr="006A1E89">
        <w:rPr>
          <w:rFonts w:ascii="Arial" w:hAnsi="Arial" w:cs="Arial"/>
          <w:sz w:val="22"/>
        </w:rPr>
        <w:t>Le Boe 1, 2, 3</w:t>
      </w:r>
      <w:r w:rsidR="006D2D9E" w:rsidRPr="006A1E89">
        <w:rPr>
          <w:rFonts w:ascii="Arial" w:hAnsi="Arial" w:cs="Arial"/>
          <w:sz w:val="22"/>
        </w:rPr>
        <w:t>s/33d</w:t>
      </w:r>
      <w:r w:rsidRPr="006A1E89">
        <w:rPr>
          <w:rFonts w:ascii="Arial" w:hAnsi="Arial" w:cs="Arial"/>
          <w:sz w:val="22"/>
        </w:rPr>
        <w:t xml:space="preserve"> saranno:</w:t>
      </w:r>
      <w:r w:rsidR="001A41CF" w:rsidRPr="006A1E89">
        <w:rPr>
          <w:rFonts w:ascii="Arial" w:hAnsi="Arial" w:cs="Arial"/>
          <w:sz w:val="22"/>
        </w:rPr>
        <w:t xml:space="preserve"> </w:t>
      </w:r>
      <w:r w:rsidRPr="006A1E89">
        <w:rPr>
          <w:rFonts w:ascii="Arial" w:hAnsi="Arial" w:cs="Arial"/>
          <w:sz w:val="22"/>
        </w:rPr>
        <w:t>cilindriche</w:t>
      </w:r>
      <w:r w:rsidR="001A41CF" w:rsidRPr="006A1E89">
        <w:rPr>
          <w:rFonts w:ascii="Arial" w:hAnsi="Arial" w:cs="Arial"/>
          <w:sz w:val="22"/>
        </w:rPr>
        <w:t xml:space="preserve"> </w:t>
      </w:r>
      <w:r w:rsidRPr="006A1E89">
        <w:rPr>
          <w:rFonts w:ascii="Arial" w:hAnsi="Arial" w:cs="Arial"/>
          <w:sz w:val="22"/>
        </w:rPr>
        <w:t>di colore giallo.</w:t>
      </w:r>
    </w:p>
    <w:p w:rsidR="001829C4" w:rsidRPr="006A1E89" w:rsidRDefault="001829C4">
      <w:pPr>
        <w:tabs>
          <w:tab w:val="left" w:leader="underscore" w:pos="4395"/>
        </w:tabs>
        <w:spacing w:before="40"/>
        <w:ind w:left="284"/>
        <w:jc w:val="both"/>
        <w:rPr>
          <w:rFonts w:ascii="Arial" w:hAnsi="Arial" w:cs="Arial"/>
          <w:sz w:val="22"/>
        </w:rPr>
      </w:pPr>
      <w:r w:rsidRPr="006A1E89">
        <w:rPr>
          <w:rFonts w:ascii="Arial" w:hAnsi="Arial" w:cs="Arial"/>
          <w:sz w:val="22"/>
        </w:rPr>
        <w:t>La boa di arrivo sarà:</w:t>
      </w:r>
      <w:r w:rsidR="001A41CF" w:rsidRPr="006A1E89">
        <w:rPr>
          <w:rFonts w:ascii="Arial" w:hAnsi="Arial" w:cs="Arial"/>
          <w:sz w:val="22"/>
        </w:rPr>
        <w:t xml:space="preserve"> </w:t>
      </w:r>
      <w:r w:rsidRPr="006A1E89">
        <w:rPr>
          <w:rFonts w:ascii="Arial" w:hAnsi="Arial" w:cs="Arial"/>
          <w:sz w:val="22"/>
        </w:rPr>
        <w:t>cilindrica di colore arancione</w:t>
      </w:r>
    </w:p>
    <w:p w:rsidR="001829C4" w:rsidRPr="006A1E89" w:rsidRDefault="001829C4">
      <w:pPr>
        <w:spacing w:before="60"/>
        <w:ind w:left="284" w:hanging="284"/>
        <w:rPr>
          <w:rFonts w:ascii="Arial" w:hAnsi="Arial" w:cs="Arial"/>
          <w:sz w:val="22"/>
        </w:rPr>
      </w:pPr>
      <w:r w:rsidRPr="006A1E89">
        <w:rPr>
          <w:rFonts w:ascii="Arial" w:hAnsi="Arial" w:cs="Arial"/>
          <w:b/>
          <w:bCs/>
          <w:i/>
          <w:iCs/>
          <w:sz w:val="22"/>
        </w:rPr>
        <w:t>11 - PARTENZA</w:t>
      </w:r>
    </w:p>
    <w:p w:rsidR="001829C4" w:rsidRPr="006A1E89" w:rsidRDefault="001829C4">
      <w:pPr>
        <w:numPr>
          <w:ilvl w:val="0"/>
          <w:numId w:val="21"/>
        </w:numPr>
        <w:jc w:val="both"/>
        <w:rPr>
          <w:rFonts w:ascii="Arial" w:hAnsi="Arial" w:cs="Arial"/>
          <w:sz w:val="22"/>
        </w:rPr>
      </w:pPr>
      <w:r w:rsidRPr="006A1E89">
        <w:rPr>
          <w:rFonts w:ascii="Arial" w:hAnsi="Arial" w:cs="Arial"/>
          <w:sz w:val="22"/>
        </w:rPr>
        <w:t>La linea di partenza sarà costituita dalla congiungente tra l’ asta con bandiera arancione posta s</w:t>
      </w:r>
      <w:r w:rsidR="00741EAC" w:rsidRPr="006A1E89">
        <w:rPr>
          <w:rFonts w:ascii="Arial" w:hAnsi="Arial" w:cs="Arial"/>
          <w:sz w:val="22"/>
        </w:rPr>
        <w:t xml:space="preserve">ul battello del CR da lasciare a destra </w:t>
      </w:r>
      <w:r w:rsidRPr="006A1E89">
        <w:rPr>
          <w:rFonts w:ascii="Arial" w:hAnsi="Arial" w:cs="Arial"/>
          <w:sz w:val="22"/>
        </w:rPr>
        <w:t>e la boa P che potrà essere sostituita da un battello contro starter</w:t>
      </w:r>
      <w:r w:rsidR="006D2D9E" w:rsidRPr="006A1E89">
        <w:rPr>
          <w:rFonts w:ascii="Arial" w:hAnsi="Arial" w:cs="Arial"/>
          <w:sz w:val="22"/>
        </w:rPr>
        <w:t xml:space="preserve"> con bandiera Arancione</w:t>
      </w:r>
      <w:r w:rsidRPr="006A1E89">
        <w:rPr>
          <w:rFonts w:ascii="Arial" w:hAnsi="Arial" w:cs="Arial"/>
          <w:sz w:val="22"/>
        </w:rPr>
        <w:t>.</w:t>
      </w:r>
    </w:p>
    <w:p w:rsidR="001829C4" w:rsidRPr="006A1E89" w:rsidRDefault="001829C4">
      <w:pPr>
        <w:numPr>
          <w:ilvl w:val="0"/>
          <w:numId w:val="21"/>
        </w:numPr>
        <w:jc w:val="both"/>
        <w:rPr>
          <w:rFonts w:ascii="Arial" w:hAnsi="Arial" w:cs="Arial"/>
          <w:sz w:val="22"/>
        </w:rPr>
      </w:pPr>
      <w:r w:rsidRPr="006A1E89">
        <w:rPr>
          <w:rFonts w:ascii="Arial" w:hAnsi="Arial" w:cs="Arial"/>
          <w:sz w:val="22"/>
        </w:rPr>
        <w:t>Una barca che parte più di 4 minuti dopo il proprio segnale di partenza, sarà classificata come</w:t>
      </w:r>
      <w:r w:rsidR="00061343" w:rsidRPr="006A1E89">
        <w:rPr>
          <w:rFonts w:ascii="Arial" w:hAnsi="Arial" w:cs="Arial"/>
          <w:sz w:val="22"/>
        </w:rPr>
        <w:t xml:space="preserve"> DNS senza udienza (ciò mod.</w:t>
      </w:r>
      <w:r w:rsidRPr="006A1E89">
        <w:rPr>
          <w:rFonts w:ascii="Arial" w:hAnsi="Arial" w:cs="Arial"/>
          <w:sz w:val="22"/>
        </w:rPr>
        <w:t xml:space="preserve"> le reg. 63.1, </w:t>
      </w:r>
      <w:r w:rsidR="00061343" w:rsidRPr="006A1E89">
        <w:rPr>
          <w:rFonts w:ascii="Arial" w:hAnsi="Arial" w:cs="Arial"/>
          <w:sz w:val="22"/>
        </w:rPr>
        <w:t>35 e A4</w:t>
      </w:r>
      <w:r w:rsidRPr="006A1E89">
        <w:rPr>
          <w:rFonts w:ascii="Arial" w:hAnsi="Arial" w:cs="Arial"/>
          <w:sz w:val="22"/>
        </w:rPr>
        <w:t xml:space="preserve"> RRS).</w:t>
      </w:r>
    </w:p>
    <w:p w:rsidR="001829C4" w:rsidRPr="006A1E89" w:rsidRDefault="001829C4">
      <w:pPr>
        <w:numPr>
          <w:ilvl w:val="0"/>
          <w:numId w:val="21"/>
        </w:numPr>
        <w:jc w:val="both"/>
        <w:rPr>
          <w:rFonts w:ascii="Arial" w:hAnsi="Arial" w:cs="Arial"/>
          <w:sz w:val="22"/>
        </w:rPr>
      </w:pPr>
      <w:r w:rsidRPr="006A1E89">
        <w:rPr>
          <w:rFonts w:ascii="Arial" w:hAnsi="Arial" w:cs="Arial"/>
          <w:sz w:val="22"/>
        </w:rPr>
        <w:t xml:space="preserve">Il segnale di avviso sarà costituito dalla bandiera di Classe </w:t>
      </w:r>
      <w:proofErr w:type="spellStart"/>
      <w:r w:rsidRPr="006A1E89">
        <w:rPr>
          <w:rFonts w:ascii="Arial" w:hAnsi="Arial" w:cs="Arial"/>
          <w:sz w:val="22"/>
        </w:rPr>
        <w:t>Optimist</w:t>
      </w:r>
      <w:proofErr w:type="spellEnd"/>
      <w:r w:rsidRPr="006A1E89">
        <w:rPr>
          <w:rFonts w:ascii="Arial" w:hAnsi="Arial" w:cs="Arial"/>
          <w:sz w:val="22"/>
        </w:rPr>
        <w:t xml:space="preserve"> di colore bianco per gli juniores, di colore giallo per i cadetti.</w:t>
      </w:r>
    </w:p>
    <w:p w:rsidR="001829C4" w:rsidRPr="006A1E89" w:rsidRDefault="001829C4">
      <w:pPr>
        <w:spacing w:before="60"/>
        <w:ind w:left="284" w:hanging="284"/>
        <w:rPr>
          <w:rFonts w:ascii="Arial" w:hAnsi="Arial" w:cs="Arial"/>
          <w:sz w:val="22"/>
        </w:rPr>
      </w:pPr>
      <w:r w:rsidRPr="006A1E89">
        <w:rPr>
          <w:rFonts w:ascii="Arial" w:hAnsi="Arial" w:cs="Arial"/>
          <w:b/>
          <w:bCs/>
          <w:i/>
          <w:iCs/>
          <w:sz w:val="22"/>
        </w:rPr>
        <w:t>12 - TEMPO MASSIMO.</w:t>
      </w:r>
    </w:p>
    <w:p w:rsidR="001829C4" w:rsidRPr="006A1E89" w:rsidRDefault="001829C4">
      <w:pPr>
        <w:numPr>
          <w:ilvl w:val="0"/>
          <w:numId w:val="21"/>
        </w:numPr>
        <w:jc w:val="both"/>
        <w:rPr>
          <w:rFonts w:ascii="Arial" w:hAnsi="Arial" w:cs="Arial"/>
          <w:sz w:val="22"/>
        </w:rPr>
      </w:pPr>
      <w:r w:rsidRPr="006A1E89">
        <w:rPr>
          <w:rFonts w:ascii="Arial" w:hAnsi="Arial" w:cs="Arial"/>
          <w:sz w:val="22"/>
        </w:rPr>
        <w:t xml:space="preserve">Non viene previsto tempo massimo per il primo arrivato; qualsiasi barca che non arrivi entro </w:t>
      </w:r>
      <w:smartTag w:uri="urn:schemas-microsoft-com:office:smarttags" w:element="metricconverter">
        <w:smartTagPr>
          <w:attr w:name="ProductID" w:val="20’"/>
        </w:smartTagPr>
        <w:r w:rsidRPr="006A1E89">
          <w:rPr>
            <w:rFonts w:ascii="Arial" w:hAnsi="Arial" w:cs="Arial"/>
            <w:sz w:val="22"/>
          </w:rPr>
          <w:t>20’</w:t>
        </w:r>
      </w:smartTag>
      <w:r w:rsidRPr="006A1E89">
        <w:rPr>
          <w:rFonts w:ascii="Arial" w:hAnsi="Arial" w:cs="Arial"/>
          <w:sz w:val="22"/>
        </w:rPr>
        <w:t xml:space="preserve"> dal primo sarà classificata</w:t>
      </w:r>
      <w:r w:rsidR="00061343" w:rsidRPr="006A1E89">
        <w:rPr>
          <w:rFonts w:ascii="Arial" w:hAnsi="Arial" w:cs="Arial"/>
          <w:sz w:val="22"/>
        </w:rPr>
        <w:t xml:space="preserve"> DNF </w:t>
      </w:r>
      <w:r w:rsidR="00741EAC" w:rsidRPr="006A1E89">
        <w:rPr>
          <w:rFonts w:ascii="Arial" w:hAnsi="Arial" w:cs="Arial"/>
          <w:sz w:val="22"/>
        </w:rPr>
        <w:t>senza udienza</w:t>
      </w:r>
      <w:r w:rsidRPr="006A1E89">
        <w:rPr>
          <w:rFonts w:ascii="Arial" w:hAnsi="Arial" w:cs="Arial"/>
          <w:sz w:val="22"/>
        </w:rPr>
        <w:t xml:space="preserve"> (a parziale modifica delle regole </w:t>
      </w:r>
      <w:r w:rsidR="00061343" w:rsidRPr="006A1E89">
        <w:rPr>
          <w:rFonts w:ascii="Arial" w:hAnsi="Arial" w:cs="Arial"/>
          <w:sz w:val="22"/>
        </w:rPr>
        <w:t xml:space="preserve">63.1, </w:t>
      </w:r>
      <w:r w:rsidRPr="006A1E89">
        <w:rPr>
          <w:rFonts w:ascii="Arial" w:hAnsi="Arial" w:cs="Arial"/>
          <w:sz w:val="22"/>
        </w:rPr>
        <w:t xml:space="preserve">35, </w:t>
      </w:r>
      <w:r w:rsidR="00061343" w:rsidRPr="006A1E89">
        <w:rPr>
          <w:rFonts w:ascii="Arial" w:hAnsi="Arial" w:cs="Arial"/>
          <w:sz w:val="22"/>
        </w:rPr>
        <w:t>e A4</w:t>
      </w:r>
      <w:r w:rsidRPr="006A1E89">
        <w:rPr>
          <w:rFonts w:ascii="Arial" w:hAnsi="Arial" w:cs="Arial"/>
          <w:sz w:val="22"/>
        </w:rPr>
        <w:t xml:space="preserve"> RRS).</w:t>
      </w:r>
    </w:p>
    <w:p w:rsidR="001829C4" w:rsidRPr="006A1E89" w:rsidRDefault="001829C4">
      <w:pPr>
        <w:spacing w:before="60"/>
        <w:ind w:left="284" w:hanging="284"/>
        <w:rPr>
          <w:rFonts w:ascii="Arial" w:hAnsi="Arial" w:cs="Arial"/>
          <w:sz w:val="22"/>
        </w:rPr>
      </w:pPr>
      <w:r w:rsidRPr="006A1E89">
        <w:rPr>
          <w:rFonts w:ascii="Arial" w:hAnsi="Arial" w:cs="Arial"/>
          <w:b/>
          <w:bCs/>
          <w:i/>
          <w:iCs/>
          <w:sz w:val="22"/>
        </w:rPr>
        <w:t>13 - LINEA DI ARRIVO.</w:t>
      </w:r>
    </w:p>
    <w:p w:rsidR="001829C4" w:rsidRPr="006A1E89" w:rsidRDefault="001829C4">
      <w:pPr>
        <w:numPr>
          <w:ilvl w:val="0"/>
          <w:numId w:val="21"/>
        </w:numPr>
        <w:tabs>
          <w:tab w:val="left" w:leader="underscore" w:pos="1560"/>
          <w:tab w:val="left" w:leader="underscore" w:pos="4395"/>
        </w:tabs>
        <w:jc w:val="both"/>
        <w:rPr>
          <w:rFonts w:ascii="Arial" w:hAnsi="Arial" w:cs="Arial"/>
          <w:sz w:val="22"/>
        </w:rPr>
      </w:pPr>
      <w:r w:rsidRPr="006A1E89">
        <w:rPr>
          <w:rFonts w:ascii="Arial" w:hAnsi="Arial" w:cs="Arial"/>
          <w:sz w:val="22"/>
        </w:rPr>
        <w:t>Sarà costituita dalla congiungente l’asta con bandiera Arancione posta sul battello destinato all’arrivo (battello con bandiera Blu)</w:t>
      </w:r>
      <w:r w:rsidRPr="006A1E89">
        <w:rPr>
          <w:rFonts w:ascii="Arial" w:hAnsi="Arial" w:cs="Arial"/>
          <w:szCs w:val="18"/>
        </w:rPr>
        <w:t xml:space="preserve"> </w:t>
      </w:r>
      <w:r w:rsidRPr="006A1E89">
        <w:rPr>
          <w:rFonts w:ascii="Arial" w:hAnsi="Arial" w:cs="Arial"/>
          <w:sz w:val="22"/>
        </w:rPr>
        <w:t>e la boa di arrivo.</w:t>
      </w:r>
    </w:p>
    <w:p w:rsidR="001829C4" w:rsidRPr="006A1E89" w:rsidRDefault="001829C4">
      <w:pPr>
        <w:spacing w:before="60"/>
        <w:ind w:left="284" w:hanging="284"/>
        <w:rPr>
          <w:rFonts w:ascii="Arial" w:hAnsi="Arial" w:cs="Arial"/>
          <w:sz w:val="22"/>
        </w:rPr>
      </w:pPr>
      <w:r w:rsidRPr="006A1E89">
        <w:rPr>
          <w:rFonts w:ascii="Arial" w:hAnsi="Arial" w:cs="Arial"/>
          <w:b/>
          <w:bCs/>
          <w:i/>
          <w:iCs/>
          <w:sz w:val="22"/>
        </w:rPr>
        <w:t>14 - CLASSIFICA.</w:t>
      </w:r>
    </w:p>
    <w:p w:rsidR="001829C4" w:rsidRPr="006A1E89" w:rsidRDefault="00666097">
      <w:pPr>
        <w:pStyle w:val="Rientrocorpodeltesto3"/>
        <w:rPr>
          <w:rFonts w:ascii="Arial" w:hAnsi="Arial" w:cs="Arial"/>
          <w:i w:val="0"/>
          <w:iCs w:val="0"/>
          <w:sz w:val="22"/>
        </w:rPr>
      </w:pPr>
      <w:r>
        <w:rPr>
          <w:rFonts w:ascii="Arial" w:hAnsi="Arial" w:cs="Arial"/>
          <w:i w:val="0"/>
          <w:iCs w:val="0"/>
          <w:sz w:val="22"/>
        </w:rPr>
        <w:t xml:space="preserve">Come da scheda </w:t>
      </w:r>
      <w:proofErr w:type="spellStart"/>
      <w:r>
        <w:rPr>
          <w:rFonts w:ascii="Arial" w:hAnsi="Arial" w:cs="Arial"/>
          <w:i w:val="0"/>
          <w:iCs w:val="0"/>
          <w:sz w:val="22"/>
        </w:rPr>
        <w:t>Optimist</w:t>
      </w:r>
      <w:proofErr w:type="spellEnd"/>
      <w:r>
        <w:rPr>
          <w:rFonts w:ascii="Arial" w:hAnsi="Arial" w:cs="Arial"/>
          <w:i w:val="0"/>
          <w:iCs w:val="0"/>
          <w:sz w:val="22"/>
        </w:rPr>
        <w:t xml:space="preserve"> di normativa FIV.</w:t>
      </w:r>
    </w:p>
    <w:p w:rsidR="001829C4" w:rsidRPr="006A1E89" w:rsidRDefault="001829C4">
      <w:pPr>
        <w:pStyle w:val="Rientrocorpodeltesto"/>
        <w:spacing w:before="60"/>
        <w:ind w:left="284" w:hanging="284"/>
        <w:rPr>
          <w:rFonts w:ascii="Arial" w:hAnsi="Arial" w:cs="Arial"/>
        </w:rPr>
      </w:pPr>
      <w:r w:rsidRPr="006A1E89">
        <w:rPr>
          <w:rFonts w:ascii="Arial" w:hAnsi="Arial" w:cs="Arial"/>
        </w:rPr>
        <w:lastRenderedPageBreak/>
        <w:t>15 - BATTELLI DELLA GIURIA, DEL COMITATO DI REGATA E BATTELLI UFFICIALI.</w:t>
      </w:r>
    </w:p>
    <w:p w:rsidR="001829C4" w:rsidRPr="006A1E89" w:rsidRDefault="001829C4">
      <w:pPr>
        <w:numPr>
          <w:ilvl w:val="0"/>
          <w:numId w:val="21"/>
        </w:numPr>
        <w:tabs>
          <w:tab w:val="left" w:leader="underscore" w:pos="3686"/>
        </w:tabs>
        <w:jc w:val="both"/>
        <w:rPr>
          <w:rFonts w:ascii="Arial" w:hAnsi="Arial" w:cs="Arial"/>
          <w:sz w:val="22"/>
        </w:rPr>
      </w:pPr>
      <w:r w:rsidRPr="006A1E89">
        <w:rPr>
          <w:rFonts w:ascii="Arial" w:hAnsi="Arial" w:cs="Arial"/>
          <w:sz w:val="22"/>
        </w:rPr>
        <w:t>I battelli della Giuria esporranno una bandiera gialla con la lettera J; il battello del Comitato di Regata e i battelli ufficiali esporranno il guidone del circolo</w:t>
      </w:r>
    </w:p>
    <w:p w:rsidR="001829C4" w:rsidRPr="006A1E89" w:rsidRDefault="001829C4">
      <w:pPr>
        <w:spacing w:before="60"/>
        <w:ind w:left="284" w:hanging="284"/>
        <w:rPr>
          <w:rFonts w:ascii="Arial" w:hAnsi="Arial" w:cs="Arial"/>
          <w:sz w:val="22"/>
        </w:rPr>
      </w:pPr>
      <w:r w:rsidRPr="006A1E89">
        <w:rPr>
          <w:rFonts w:ascii="Arial" w:hAnsi="Arial" w:cs="Arial"/>
          <w:b/>
          <w:bCs/>
          <w:i/>
          <w:iCs/>
          <w:sz w:val="22"/>
        </w:rPr>
        <w:t>16 - NORME DI SICUREZZA.</w:t>
      </w:r>
    </w:p>
    <w:p w:rsidR="001829C4" w:rsidRPr="006A1E89" w:rsidRDefault="00704D63" w:rsidP="00741EAC">
      <w:pPr>
        <w:numPr>
          <w:ilvl w:val="0"/>
          <w:numId w:val="21"/>
        </w:numPr>
        <w:jc w:val="both"/>
        <w:rPr>
          <w:rFonts w:ascii="Arial" w:hAnsi="Arial" w:cs="Arial"/>
          <w:sz w:val="22"/>
        </w:rPr>
      </w:pPr>
      <w:r w:rsidRPr="006A1E89">
        <w:rPr>
          <w:rFonts w:ascii="Arial" w:hAnsi="Arial" w:cs="Arial"/>
          <w:b/>
          <w:sz w:val="22"/>
        </w:rPr>
        <w:t>[NP]</w:t>
      </w:r>
      <w:r w:rsidRPr="006A1E89">
        <w:rPr>
          <w:rFonts w:ascii="Arial" w:hAnsi="Arial" w:cs="Arial"/>
          <w:sz w:val="22"/>
        </w:rPr>
        <w:t xml:space="preserve"> </w:t>
      </w:r>
      <w:r w:rsidRPr="006A1E89">
        <w:rPr>
          <w:rFonts w:ascii="Arial" w:hAnsi="Arial" w:cs="Arial"/>
          <w:b/>
          <w:sz w:val="22"/>
        </w:rPr>
        <w:t>[DP]</w:t>
      </w:r>
      <w:r w:rsidRPr="006A1E89">
        <w:rPr>
          <w:rFonts w:ascii="Arial" w:hAnsi="Arial" w:cs="Arial"/>
          <w:sz w:val="22"/>
        </w:rPr>
        <w:t xml:space="preserve"> </w:t>
      </w:r>
      <w:r w:rsidR="001829C4" w:rsidRPr="006A1E89">
        <w:rPr>
          <w:rFonts w:ascii="Arial" w:hAnsi="Arial" w:cs="Arial"/>
          <w:sz w:val="22"/>
        </w:rPr>
        <w:t>Quando in acqua i concorrenti devono indossare sempre i dispositivi personali di galleggiamento, eccetto per breve tempo mentre stanno cambiando o sistemando indumenti o equipaggiamenti personali. Le mute da sommozzatore o le mute stagne non sono dispositivi personali di galleggiamento.</w:t>
      </w:r>
    </w:p>
    <w:p w:rsidR="001829C4" w:rsidRPr="006A1E89" w:rsidRDefault="001829C4">
      <w:pPr>
        <w:numPr>
          <w:ilvl w:val="0"/>
          <w:numId w:val="21"/>
        </w:numPr>
        <w:jc w:val="both"/>
        <w:rPr>
          <w:rFonts w:ascii="Arial" w:hAnsi="Arial" w:cs="Arial"/>
          <w:sz w:val="22"/>
        </w:rPr>
      </w:pPr>
      <w:r w:rsidRPr="006A1E89">
        <w:rPr>
          <w:rFonts w:ascii="Arial" w:hAnsi="Arial" w:cs="Arial"/>
          <w:color w:val="1A171B"/>
          <w:sz w:val="22"/>
        </w:rPr>
        <w:t>I concorrenti che richiedono assistenza da parte delle barche di soccorso devono agitare un braccio con la mano aperta. Se l’assistenza non viene richiesta, il braccio deve essere agitato con le dita della mano chiusa a pugno. Se considerato necessario può essere imposto al concorrente di abbandonare la barca</w:t>
      </w:r>
      <w:r w:rsidR="0015369A" w:rsidRPr="006A1E89">
        <w:rPr>
          <w:rFonts w:ascii="Arial" w:hAnsi="Arial" w:cs="Arial"/>
          <w:color w:val="1A171B"/>
          <w:sz w:val="22"/>
        </w:rPr>
        <w:t xml:space="preserve"> e salire sul mezzo di assistenza</w:t>
      </w:r>
      <w:r w:rsidRPr="006A1E89">
        <w:rPr>
          <w:rFonts w:ascii="Arial" w:hAnsi="Arial" w:cs="Arial"/>
          <w:color w:val="1A171B"/>
          <w:sz w:val="22"/>
        </w:rPr>
        <w:t xml:space="preserve">. In questo caso si applicherà un nastro bianco e rosso alla barca abbandonata in modo che </w:t>
      </w:r>
      <w:r w:rsidR="00741EAC" w:rsidRPr="006A1E89">
        <w:rPr>
          <w:rFonts w:ascii="Arial" w:hAnsi="Arial" w:cs="Arial"/>
          <w:color w:val="1A171B"/>
          <w:sz w:val="22"/>
        </w:rPr>
        <w:t>si sappia che l’equipaggio è stato comunque salvato.</w:t>
      </w:r>
    </w:p>
    <w:p w:rsidR="001829C4" w:rsidRPr="006A1E89" w:rsidRDefault="001829C4">
      <w:pPr>
        <w:spacing w:before="60"/>
        <w:ind w:left="284" w:hanging="284"/>
        <w:rPr>
          <w:rFonts w:ascii="Arial" w:hAnsi="Arial" w:cs="Arial"/>
          <w:sz w:val="22"/>
        </w:rPr>
      </w:pPr>
      <w:r w:rsidRPr="006A1E89">
        <w:rPr>
          <w:rFonts w:ascii="Arial" w:hAnsi="Arial" w:cs="Arial"/>
          <w:b/>
          <w:bCs/>
          <w:i/>
          <w:iCs/>
          <w:sz w:val="22"/>
        </w:rPr>
        <w:t xml:space="preserve">17 – </w:t>
      </w:r>
      <w:r w:rsidR="00346CCF" w:rsidRPr="006A1E89">
        <w:rPr>
          <w:rFonts w:ascii="Arial" w:hAnsi="Arial" w:cs="Arial"/>
          <w:b/>
          <w:sz w:val="22"/>
        </w:rPr>
        <w:t>[NP]</w:t>
      </w:r>
      <w:r w:rsidR="00346CCF" w:rsidRPr="006A1E89">
        <w:rPr>
          <w:rFonts w:ascii="Arial" w:hAnsi="Arial" w:cs="Arial"/>
          <w:sz w:val="22"/>
        </w:rPr>
        <w:t xml:space="preserve"> </w:t>
      </w:r>
      <w:r w:rsidR="00346CCF" w:rsidRPr="006A1E89">
        <w:rPr>
          <w:rFonts w:ascii="Arial" w:hAnsi="Arial" w:cs="Arial"/>
          <w:b/>
          <w:sz w:val="22"/>
        </w:rPr>
        <w:t>[DP]</w:t>
      </w:r>
      <w:r w:rsidR="00346CCF" w:rsidRPr="006A1E89">
        <w:rPr>
          <w:rFonts w:ascii="Arial" w:hAnsi="Arial" w:cs="Arial"/>
          <w:sz w:val="22"/>
        </w:rPr>
        <w:t xml:space="preserve"> </w:t>
      </w:r>
      <w:r w:rsidRPr="006A1E89">
        <w:rPr>
          <w:rFonts w:ascii="Arial" w:hAnsi="Arial" w:cs="Arial"/>
          <w:b/>
          <w:bCs/>
          <w:i/>
          <w:iCs/>
          <w:sz w:val="22"/>
        </w:rPr>
        <w:t>COMUNICAZIONI RADIO.</w:t>
      </w:r>
    </w:p>
    <w:p w:rsidR="001829C4" w:rsidRPr="006A1E89" w:rsidRDefault="001829C4">
      <w:pPr>
        <w:numPr>
          <w:ilvl w:val="0"/>
          <w:numId w:val="21"/>
        </w:numPr>
        <w:jc w:val="both"/>
        <w:rPr>
          <w:rFonts w:ascii="Arial" w:hAnsi="Arial" w:cs="Arial"/>
          <w:sz w:val="22"/>
        </w:rPr>
      </w:pPr>
      <w:r w:rsidRPr="006A1E89">
        <w:rPr>
          <w:rFonts w:ascii="Arial" w:hAnsi="Arial" w:cs="Arial"/>
          <w:sz w:val="22"/>
        </w:rPr>
        <w:t>Mentre è in regata una barca non dovrà effettuare o ricevere comunicazioni radio e/o telefoniche, Un infrazione alla presente regola potrà determinare una procedura secondo la RRS 69 per comportamento gravemente sconveniente</w:t>
      </w:r>
    </w:p>
    <w:p w:rsidR="001829C4" w:rsidRPr="006A1E89" w:rsidRDefault="001829C4">
      <w:pPr>
        <w:spacing w:before="60"/>
        <w:ind w:left="284" w:hanging="284"/>
        <w:rPr>
          <w:rFonts w:ascii="Arial" w:hAnsi="Arial" w:cs="Arial"/>
        </w:rPr>
      </w:pPr>
      <w:r w:rsidRPr="006A1E89">
        <w:rPr>
          <w:rFonts w:ascii="Arial" w:hAnsi="Arial" w:cs="Arial"/>
          <w:b/>
          <w:bCs/>
          <w:i/>
          <w:iCs/>
        </w:rPr>
        <w:t xml:space="preserve">18 - </w:t>
      </w:r>
      <w:r w:rsidR="00704D63" w:rsidRPr="006A1E89">
        <w:rPr>
          <w:rFonts w:ascii="Arial" w:hAnsi="Arial" w:cs="Arial"/>
          <w:b/>
        </w:rPr>
        <w:t>[NP]</w:t>
      </w:r>
      <w:r w:rsidR="00704D63" w:rsidRPr="006A1E89">
        <w:rPr>
          <w:rFonts w:ascii="Arial" w:hAnsi="Arial" w:cs="Arial"/>
        </w:rPr>
        <w:t xml:space="preserve"> </w:t>
      </w:r>
      <w:r w:rsidR="00704D63" w:rsidRPr="006A1E89">
        <w:rPr>
          <w:rFonts w:ascii="Arial" w:hAnsi="Arial" w:cs="Arial"/>
          <w:b/>
        </w:rPr>
        <w:t>[DP]</w:t>
      </w:r>
      <w:r w:rsidR="00704D63" w:rsidRPr="006A1E89">
        <w:rPr>
          <w:rFonts w:ascii="Arial" w:hAnsi="Arial" w:cs="Arial"/>
        </w:rPr>
        <w:t xml:space="preserve"> </w:t>
      </w:r>
      <w:r w:rsidRPr="006A1E89">
        <w:rPr>
          <w:rFonts w:ascii="Arial" w:hAnsi="Arial" w:cs="Arial"/>
          <w:b/>
          <w:bCs/>
          <w:i/>
          <w:iCs/>
        </w:rPr>
        <w:t>AVVERTENZE PARTICOLARI.</w:t>
      </w:r>
    </w:p>
    <w:p w:rsidR="001829C4" w:rsidRPr="006A1E89" w:rsidRDefault="001829C4">
      <w:pPr>
        <w:numPr>
          <w:ilvl w:val="0"/>
          <w:numId w:val="21"/>
        </w:numPr>
        <w:jc w:val="both"/>
        <w:rPr>
          <w:rFonts w:ascii="Arial" w:hAnsi="Arial" w:cs="Arial"/>
          <w:sz w:val="22"/>
        </w:rPr>
      </w:pPr>
      <w:r w:rsidRPr="006A1E89">
        <w:rPr>
          <w:rFonts w:ascii="Arial" w:hAnsi="Arial" w:cs="Arial"/>
          <w:sz w:val="22"/>
        </w:rPr>
        <w:t>I concorrenti che non sono in regata non devono danneggiare quelli ancora in regata o che devono iniziarla.</w:t>
      </w:r>
    </w:p>
    <w:p w:rsidR="001829C4" w:rsidRPr="006A1E89" w:rsidRDefault="001829C4">
      <w:pPr>
        <w:numPr>
          <w:ilvl w:val="0"/>
          <w:numId w:val="21"/>
        </w:numPr>
        <w:jc w:val="both"/>
        <w:rPr>
          <w:rFonts w:ascii="Arial" w:hAnsi="Arial" w:cs="Arial"/>
          <w:sz w:val="22"/>
        </w:rPr>
      </w:pPr>
      <w:r w:rsidRPr="006A1E89">
        <w:rPr>
          <w:rFonts w:ascii="Arial" w:hAnsi="Arial" w:cs="Arial"/>
          <w:sz w:val="22"/>
        </w:rPr>
        <w:t>I concorrenti, prima del primo segnale preparatorio della giornata e salvo casi di forza maggiore, dovranno passare in prossimità del battello del CR, per farsi rilevare.</w:t>
      </w:r>
    </w:p>
    <w:p w:rsidR="001829C4" w:rsidRDefault="001829C4">
      <w:pPr>
        <w:numPr>
          <w:ilvl w:val="0"/>
          <w:numId w:val="21"/>
        </w:numPr>
        <w:jc w:val="both"/>
        <w:rPr>
          <w:rFonts w:ascii="Arial" w:hAnsi="Arial" w:cs="Arial"/>
          <w:sz w:val="22"/>
        </w:rPr>
      </w:pPr>
      <w:r w:rsidRPr="006A1E89">
        <w:rPr>
          <w:rFonts w:ascii="Arial" w:hAnsi="Arial" w:cs="Arial"/>
          <w:sz w:val="22"/>
        </w:rPr>
        <w:t>I concorrenti che si ritirano devono fare tutto il possibile per avvertire il CR del loro rientro</w:t>
      </w:r>
      <w:r w:rsidR="00741EAC" w:rsidRPr="006A1E89">
        <w:rPr>
          <w:rFonts w:ascii="Arial" w:hAnsi="Arial" w:cs="Arial"/>
          <w:sz w:val="22"/>
        </w:rPr>
        <w:t xml:space="preserve"> e compilare l’apposito modulo</w:t>
      </w:r>
      <w:r w:rsidRPr="006A1E89">
        <w:rPr>
          <w:rFonts w:ascii="Arial" w:hAnsi="Arial" w:cs="Arial"/>
          <w:sz w:val="22"/>
        </w:rPr>
        <w:t>, anche se, per motivi di forza maggiore tale rientro avviene in località diversa da quella fissata dall' organizzazione.</w:t>
      </w:r>
    </w:p>
    <w:p w:rsidR="00D17617" w:rsidRPr="006A1E89" w:rsidRDefault="00D17617" w:rsidP="00D17617">
      <w:pPr>
        <w:ind w:left="283"/>
        <w:jc w:val="both"/>
        <w:rPr>
          <w:rFonts w:ascii="Arial" w:hAnsi="Arial" w:cs="Arial"/>
          <w:sz w:val="22"/>
        </w:rPr>
      </w:pPr>
    </w:p>
    <w:p w:rsidR="001829C4" w:rsidRPr="006A1E89" w:rsidRDefault="001829C4">
      <w:pPr>
        <w:spacing w:before="60"/>
        <w:ind w:left="284" w:hanging="284"/>
        <w:rPr>
          <w:rFonts w:ascii="Arial" w:hAnsi="Arial" w:cs="Arial"/>
          <w:sz w:val="22"/>
        </w:rPr>
      </w:pPr>
      <w:r w:rsidRPr="006A1E89">
        <w:rPr>
          <w:rFonts w:ascii="Arial" w:hAnsi="Arial" w:cs="Arial"/>
          <w:b/>
          <w:bCs/>
          <w:i/>
          <w:iCs/>
          <w:sz w:val="22"/>
        </w:rPr>
        <w:t xml:space="preserve">19 - </w:t>
      </w:r>
      <w:r w:rsidR="00704D63" w:rsidRPr="006A1E89">
        <w:rPr>
          <w:rFonts w:ascii="Arial" w:hAnsi="Arial" w:cs="Arial"/>
          <w:b/>
          <w:sz w:val="22"/>
        </w:rPr>
        <w:t>[NP]</w:t>
      </w:r>
      <w:r w:rsidR="00704D63" w:rsidRPr="006A1E89">
        <w:rPr>
          <w:rFonts w:ascii="Arial" w:hAnsi="Arial" w:cs="Arial"/>
          <w:sz w:val="22"/>
        </w:rPr>
        <w:t xml:space="preserve"> </w:t>
      </w:r>
      <w:r w:rsidR="00704D63" w:rsidRPr="006A1E89">
        <w:rPr>
          <w:rFonts w:ascii="Arial" w:hAnsi="Arial" w:cs="Arial"/>
          <w:b/>
          <w:sz w:val="22"/>
        </w:rPr>
        <w:t>[DP]</w:t>
      </w:r>
      <w:r w:rsidR="00704D63" w:rsidRPr="006A1E89">
        <w:rPr>
          <w:rFonts w:ascii="Arial" w:hAnsi="Arial" w:cs="Arial"/>
          <w:sz w:val="22"/>
        </w:rPr>
        <w:t xml:space="preserve"> </w:t>
      </w:r>
      <w:r w:rsidRPr="006A1E89">
        <w:rPr>
          <w:rFonts w:ascii="Arial" w:hAnsi="Arial" w:cs="Arial"/>
          <w:b/>
          <w:bCs/>
          <w:i/>
          <w:iCs/>
          <w:sz w:val="22"/>
        </w:rPr>
        <w:t>REGOLA ECOLOGICA.</w:t>
      </w:r>
    </w:p>
    <w:p w:rsidR="006A1E89" w:rsidRDefault="001829C4" w:rsidP="006A1E89">
      <w:pPr>
        <w:numPr>
          <w:ilvl w:val="0"/>
          <w:numId w:val="21"/>
        </w:numPr>
        <w:jc w:val="both"/>
        <w:rPr>
          <w:rFonts w:ascii="Arial" w:hAnsi="Arial" w:cs="Arial"/>
          <w:sz w:val="22"/>
        </w:rPr>
      </w:pPr>
      <w:r w:rsidRPr="006A1E89">
        <w:rPr>
          <w:rFonts w:ascii="Arial" w:hAnsi="Arial" w:cs="Arial"/>
          <w:sz w:val="22"/>
        </w:rPr>
        <w:t>Sottolineando il Principio Base delle RRS “Responsabilità Ambientale” e in base alla Reg. 55 del RRS si invita a consegnare i rifiuti agli Accompagnatori o ai Battelli Ufficiali.</w:t>
      </w:r>
    </w:p>
    <w:p w:rsidR="006A1E89" w:rsidRPr="006A1E89" w:rsidRDefault="006A1E89" w:rsidP="00CC405D">
      <w:pPr>
        <w:ind w:left="283"/>
        <w:jc w:val="both"/>
        <w:rPr>
          <w:rFonts w:ascii="Arial" w:hAnsi="Arial" w:cs="Arial"/>
          <w:sz w:val="22"/>
        </w:rPr>
      </w:pPr>
    </w:p>
    <w:p w:rsidR="001829C4" w:rsidRPr="006A1E89" w:rsidRDefault="001829C4">
      <w:pPr>
        <w:spacing w:before="60"/>
        <w:ind w:left="284" w:hanging="284"/>
        <w:rPr>
          <w:rFonts w:ascii="Arial" w:hAnsi="Arial" w:cs="Arial"/>
          <w:sz w:val="22"/>
        </w:rPr>
      </w:pPr>
      <w:r w:rsidRPr="006A1E89">
        <w:rPr>
          <w:rFonts w:ascii="Arial" w:hAnsi="Arial" w:cs="Arial"/>
          <w:b/>
          <w:bCs/>
          <w:i/>
          <w:iCs/>
          <w:sz w:val="22"/>
        </w:rPr>
        <w:t xml:space="preserve">20 - </w:t>
      </w:r>
      <w:r w:rsidR="00704D63" w:rsidRPr="006A1E89">
        <w:rPr>
          <w:rFonts w:ascii="Arial" w:hAnsi="Arial" w:cs="Arial"/>
          <w:b/>
          <w:sz w:val="22"/>
        </w:rPr>
        <w:t>[NP]</w:t>
      </w:r>
      <w:r w:rsidR="00704D63" w:rsidRPr="006A1E89">
        <w:rPr>
          <w:rFonts w:ascii="Arial" w:hAnsi="Arial" w:cs="Arial"/>
          <w:sz w:val="22"/>
        </w:rPr>
        <w:t xml:space="preserve"> </w:t>
      </w:r>
      <w:r w:rsidR="00704D63" w:rsidRPr="006A1E89">
        <w:rPr>
          <w:rFonts w:ascii="Arial" w:hAnsi="Arial" w:cs="Arial"/>
          <w:b/>
          <w:sz w:val="22"/>
        </w:rPr>
        <w:t>[DP]</w:t>
      </w:r>
      <w:r w:rsidR="00704D63" w:rsidRPr="006A1E89">
        <w:rPr>
          <w:rFonts w:ascii="Arial" w:hAnsi="Arial" w:cs="Arial"/>
          <w:sz w:val="22"/>
        </w:rPr>
        <w:t xml:space="preserve"> </w:t>
      </w:r>
      <w:r w:rsidRPr="006A1E89">
        <w:rPr>
          <w:rFonts w:ascii="Arial" w:hAnsi="Arial" w:cs="Arial"/>
          <w:b/>
          <w:bCs/>
          <w:i/>
          <w:iCs/>
          <w:sz w:val="22"/>
        </w:rPr>
        <w:t>SOSTITUZIONE DI MATERIALE DANNEGGIATO.</w:t>
      </w:r>
    </w:p>
    <w:p w:rsidR="001829C4" w:rsidRPr="006A1E89" w:rsidRDefault="001829C4">
      <w:pPr>
        <w:numPr>
          <w:ilvl w:val="0"/>
          <w:numId w:val="21"/>
        </w:numPr>
        <w:jc w:val="both"/>
        <w:rPr>
          <w:rFonts w:ascii="Arial" w:hAnsi="Arial" w:cs="Arial"/>
          <w:sz w:val="22"/>
        </w:rPr>
      </w:pPr>
      <w:r w:rsidRPr="006A1E89">
        <w:rPr>
          <w:rFonts w:ascii="Arial" w:hAnsi="Arial" w:cs="Arial"/>
          <w:color w:val="1A171B"/>
          <w:sz w:val="22"/>
        </w:rPr>
        <w:t xml:space="preserve">La sostituzione di equipaggiamenti danneggiati o smarriti potrà essere consentita solo dietro </w:t>
      </w:r>
      <w:r w:rsidRPr="006A1E89">
        <w:rPr>
          <w:rFonts w:ascii="Arial" w:hAnsi="Arial" w:cs="Arial"/>
          <w:color w:val="1A171B"/>
          <w:sz w:val="22"/>
        </w:rPr>
        <w:lastRenderedPageBreak/>
        <w:t>richiesta, presentata in forma scritta e debitamente motivata e approvata per iscritto dal CR. Le richieste di sostituzione dovranno essere presentate al CR alla prima ragionevole occasione.</w:t>
      </w:r>
    </w:p>
    <w:p w:rsidR="001829C4" w:rsidRPr="006A1E89" w:rsidRDefault="001829C4">
      <w:pPr>
        <w:numPr>
          <w:ilvl w:val="0"/>
          <w:numId w:val="21"/>
        </w:numPr>
        <w:jc w:val="both"/>
        <w:rPr>
          <w:rFonts w:ascii="Arial" w:hAnsi="Arial" w:cs="Arial"/>
          <w:sz w:val="22"/>
        </w:rPr>
      </w:pPr>
      <w:r w:rsidRPr="006A1E89">
        <w:rPr>
          <w:rFonts w:ascii="Arial" w:hAnsi="Arial" w:cs="Arial"/>
          <w:color w:val="1A171B"/>
          <w:sz w:val="22"/>
        </w:rPr>
        <w:t xml:space="preserve">La sostituzione di materiale danneggiato può essere permessa a patto che sia il materiale danneggiato </w:t>
      </w:r>
      <w:r w:rsidR="00B078FF" w:rsidRPr="006A1E89">
        <w:rPr>
          <w:rFonts w:ascii="Arial" w:hAnsi="Arial" w:cs="Arial"/>
          <w:color w:val="1A171B"/>
          <w:sz w:val="22"/>
        </w:rPr>
        <w:t xml:space="preserve">(non riparabile) </w:t>
      </w:r>
      <w:r w:rsidRPr="006A1E89">
        <w:rPr>
          <w:rFonts w:ascii="Arial" w:hAnsi="Arial" w:cs="Arial"/>
          <w:color w:val="1A171B"/>
          <w:sz w:val="22"/>
        </w:rPr>
        <w:t>che l’elemento sostitutivo sia</w:t>
      </w:r>
      <w:r w:rsidR="00B078FF" w:rsidRPr="006A1E89">
        <w:rPr>
          <w:rFonts w:ascii="Arial" w:hAnsi="Arial" w:cs="Arial"/>
          <w:color w:val="1A171B"/>
          <w:sz w:val="22"/>
        </w:rPr>
        <w:t>no stati esaminati</w:t>
      </w:r>
      <w:r w:rsidRPr="006A1E89">
        <w:rPr>
          <w:rFonts w:ascii="Arial" w:hAnsi="Arial" w:cs="Arial"/>
          <w:color w:val="1A171B"/>
          <w:sz w:val="22"/>
        </w:rPr>
        <w:t xml:space="preserve"> da</w:t>
      </w:r>
      <w:r w:rsidR="00B078FF" w:rsidRPr="006A1E89">
        <w:rPr>
          <w:rFonts w:ascii="Arial" w:hAnsi="Arial" w:cs="Arial"/>
          <w:color w:val="1A171B"/>
          <w:sz w:val="22"/>
        </w:rPr>
        <w:t>l CR</w:t>
      </w:r>
      <w:r w:rsidRPr="006A1E89">
        <w:rPr>
          <w:rFonts w:ascii="Arial" w:hAnsi="Arial" w:cs="Arial"/>
          <w:color w:val="1A171B"/>
          <w:sz w:val="22"/>
        </w:rPr>
        <w:t>.</w:t>
      </w:r>
    </w:p>
    <w:p w:rsidR="001829C4" w:rsidRPr="006A1E89" w:rsidRDefault="001829C4">
      <w:pPr>
        <w:numPr>
          <w:ilvl w:val="0"/>
          <w:numId w:val="21"/>
        </w:numPr>
        <w:jc w:val="both"/>
        <w:rPr>
          <w:rFonts w:ascii="Arial" w:hAnsi="Arial" w:cs="Arial"/>
          <w:sz w:val="22"/>
        </w:rPr>
      </w:pPr>
      <w:r w:rsidRPr="006A1E89">
        <w:rPr>
          <w:rFonts w:ascii="Arial" w:hAnsi="Arial" w:cs="Arial"/>
          <w:color w:val="1A171B"/>
          <w:sz w:val="22"/>
        </w:rPr>
        <w:t xml:space="preserve">Se la sostituzione dovesse avvenire fra una prova e l’altra </w:t>
      </w:r>
      <w:r w:rsidR="0015369A" w:rsidRPr="006A1E89">
        <w:rPr>
          <w:rFonts w:ascii="Arial" w:hAnsi="Arial" w:cs="Arial"/>
          <w:color w:val="1A171B"/>
          <w:sz w:val="22"/>
        </w:rPr>
        <w:t>si dovrà informare il CR</w:t>
      </w:r>
      <w:r w:rsidRPr="006A1E89">
        <w:rPr>
          <w:rFonts w:ascii="Arial" w:hAnsi="Arial" w:cs="Arial"/>
          <w:color w:val="1A171B"/>
          <w:sz w:val="22"/>
        </w:rPr>
        <w:t xml:space="preserve"> in acqua; sia il materiale danneggiato </w:t>
      </w:r>
      <w:r w:rsidR="00E40B88" w:rsidRPr="006A1E89">
        <w:rPr>
          <w:rFonts w:ascii="Arial" w:hAnsi="Arial" w:cs="Arial"/>
          <w:color w:val="1A171B"/>
          <w:sz w:val="22"/>
        </w:rPr>
        <w:t>che quello in sostituzione dovranno essere presentati al CR</w:t>
      </w:r>
      <w:r w:rsidRPr="006A1E89">
        <w:rPr>
          <w:rFonts w:ascii="Arial" w:hAnsi="Arial" w:cs="Arial"/>
          <w:color w:val="1A171B"/>
          <w:sz w:val="22"/>
        </w:rPr>
        <w:t xml:space="preserve"> entro il termine della presentazione delle proteste della giornata. In questo caso la sostituzione è soggetta all’approvazione del CR in forma retroattiva.</w:t>
      </w:r>
    </w:p>
    <w:p w:rsidR="001829C4" w:rsidRPr="006A1E89" w:rsidRDefault="001829C4">
      <w:pPr>
        <w:numPr>
          <w:ilvl w:val="0"/>
          <w:numId w:val="21"/>
        </w:numPr>
        <w:jc w:val="both"/>
        <w:rPr>
          <w:rFonts w:ascii="Arial" w:hAnsi="Arial" w:cs="Arial"/>
          <w:sz w:val="22"/>
        </w:rPr>
      </w:pPr>
      <w:r w:rsidRPr="006A1E89">
        <w:rPr>
          <w:rFonts w:ascii="Arial" w:hAnsi="Arial" w:cs="Arial"/>
          <w:sz w:val="22"/>
        </w:rPr>
        <w:t>Lo scafo potrà essere sostituito solo a seguito di danni non riparabili che ne pregiudichino la sicurezza della navigazione (si dovrà in ogni caso seguire quanto previsto nella regola 20 delle IR).</w:t>
      </w:r>
    </w:p>
    <w:p w:rsidR="001829C4" w:rsidRPr="006A1E89" w:rsidRDefault="001829C4">
      <w:pPr>
        <w:spacing w:before="60"/>
        <w:ind w:left="284" w:hanging="284"/>
        <w:rPr>
          <w:rFonts w:ascii="Arial" w:hAnsi="Arial" w:cs="Arial"/>
          <w:sz w:val="22"/>
        </w:rPr>
      </w:pPr>
      <w:r w:rsidRPr="00666097">
        <w:rPr>
          <w:rFonts w:ascii="Arial" w:hAnsi="Arial" w:cs="Arial"/>
          <w:b/>
          <w:bCs/>
          <w:i/>
          <w:iCs/>
          <w:sz w:val="22"/>
        </w:rPr>
        <w:t>21 - PROTESTE.</w:t>
      </w:r>
    </w:p>
    <w:p w:rsidR="001829C4" w:rsidRPr="006A1E89" w:rsidRDefault="001829C4">
      <w:pPr>
        <w:numPr>
          <w:ilvl w:val="0"/>
          <w:numId w:val="21"/>
        </w:numPr>
        <w:jc w:val="both"/>
        <w:rPr>
          <w:rFonts w:ascii="Arial" w:hAnsi="Arial" w:cs="Arial"/>
          <w:sz w:val="22"/>
        </w:rPr>
      </w:pPr>
      <w:r w:rsidRPr="006A1E89">
        <w:rPr>
          <w:rFonts w:ascii="Arial" w:hAnsi="Arial" w:cs="Arial"/>
          <w:color w:val="1A171B"/>
          <w:sz w:val="22"/>
        </w:rPr>
        <w:t xml:space="preserve">Le richieste di correzione per asseriti errori nella compilazione delle classifiche pubblicate andranno presentate direttamente al CR dai Concorrenti mediante l’apposito modulo reperibile nelle SR. In base alla Reg. 90.3(c) gli errori materiali di registrazione e/o trascrizione dei risultati saranno verificati e corretti dal CR. Altrimenti il caso verrà sottoposto alla GI e trattato in udienza come “richiesta di riparazione”; </w:t>
      </w:r>
      <w:r w:rsidRPr="006A1E89">
        <w:rPr>
          <w:rFonts w:ascii="Arial" w:hAnsi="Arial" w:cs="Arial"/>
          <w:sz w:val="22"/>
        </w:rPr>
        <w:t>in caso di uso di questa procedura i tempi per la presentazione di richieste di riparazione devono ritenersi posticipati di conseguenza.</w:t>
      </w:r>
    </w:p>
    <w:p w:rsidR="001829C4" w:rsidRPr="006A1E89" w:rsidRDefault="001829C4">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rPr>
      </w:pPr>
      <w:r w:rsidRPr="006A1E89">
        <w:rPr>
          <w:rFonts w:ascii="Arial" w:hAnsi="Arial" w:cs="Arial"/>
          <w:sz w:val="22"/>
        </w:rPr>
        <w:t>Qualsiasi concorrente che abbia compiuto una penalità a norma delle RRS 44.1, che si sia ritirato per aver commesso una infrazione alle regole, che desideri essere considerato come ritirato (RET) dopo aver tagliato la linea di arrivo o che non sia riuscito materialmente a ritirarsi per aver ricevuto una penalità a norma delle regole P2.2 o P2.3 (seconda o ulteriori penalità per infrazioni alla regola 42), dovrà compilare il modulo a disposizione presso la Segreteria. In caso di mancata compilazione la penalità potrà anche essere considerata come non eseguita.</w:t>
      </w:r>
    </w:p>
    <w:p w:rsidR="001829C4" w:rsidRPr="006A1E89" w:rsidRDefault="001829C4">
      <w:pPr>
        <w:numPr>
          <w:ilvl w:val="0"/>
          <w:numId w:val="21"/>
        </w:numPr>
        <w:jc w:val="both"/>
        <w:rPr>
          <w:rFonts w:ascii="Arial" w:hAnsi="Arial" w:cs="Arial"/>
          <w:sz w:val="22"/>
        </w:rPr>
      </w:pPr>
      <w:r w:rsidRPr="006A1E89">
        <w:rPr>
          <w:rFonts w:ascii="Arial" w:hAnsi="Arial" w:cs="Arial"/>
          <w:color w:val="1A171B"/>
          <w:sz w:val="22"/>
        </w:rPr>
        <w:t>Il tempo limite per la presentazione delle proteste e/o del modulo di cui al punto 21.2 è di 60 minuti dopo l’arrivo dell’ultima barca nell’ultima regata della giornata</w:t>
      </w:r>
      <w:r w:rsidR="0015369A" w:rsidRPr="006A1E89">
        <w:rPr>
          <w:rFonts w:ascii="Arial" w:hAnsi="Arial" w:cs="Arial"/>
          <w:color w:val="1A171B"/>
          <w:sz w:val="22"/>
        </w:rPr>
        <w:t>, o dall’esposizione di un segnale che significhi che non saranno disputate altre regate nella giornata.</w:t>
      </w:r>
    </w:p>
    <w:p w:rsidR="001829C4" w:rsidRPr="006A1E89" w:rsidRDefault="001829C4">
      <w:pPr>
        <w:ind w:left="284"/>
        <w:jc w:val="both"/>
        <w:rPr>
          <w:rFonts w:ascii="Arial" w:hAnsi="Arial" w:cs="Arial"/>
          <w:sz w:val="22"/>
        </w:rPr>
      </w:pPr>
      <w:r w:rsidRPr="006A1E89">
        <w:rPr>
          <w:rFonts w:ascii="Arial" w:hAnsi="Arial" w:cs="Arial"/>
          <w:color w:val="1A171B"/>
          <w:sz w:val="22"/>
        </w:rPr>
        <w:t xml:space="preserve">Il CR o la GI potranno adempiere alla formalità di informare la barca da protestare ai sensi della reg. 61.1(b) RRS sia verbalmente che </w:t>
      </w:r>
      <w:r w:rsidRPr="006A1E89">
        <w:rPr>
          <w:rFonts w:ascii="Arial" w:hAnsi="Arial" w:cs="Arial"/>
          <w:color w:val="1A171B"/>
          <w:sz w:val="22"/>
        </w:rPr>
        <w:lastRenderedPageBreak/>
        <w:t>mediante avviso pubblicato all’Albo ufficiale. Possibilmente entro 30 minuti dalla scadenza del tempo limite per le proteste saranno affissi comunicati per informare gli interessati delle udienze nelle quali sono parti o nominati come testimoni.</w:t>
      </w:r>
    </w:p>
    <w:p w:rsidR="001829C4" w:rsidRPr="006A1E89" w:rsidRDefault="001829C4">
      <w:pPr>
        <w:numPr>
          <w:ilvl w:val="0"/>
          <w:numId w:val="21"/>
        </w:numPr>
        <w:jc w:val="both"/>
        <w:rPr>
          <w:rFonts w:ascii="Arial" w:hAnsi="Arial" w:cs="Arial"/>
          <w:sz w:val="22"/>
        </w:rPr>
      </w:pPr>
      <w:r w:rsidRPr="006A1E89">
        <w:rPr>
          <w:rFonts w:ascii="Arial" w:hAnsi="Arial" w:cs="Arial"/>
          <w:color w:val="1A171B"/>
          <w:sz w:val="22"/>
        </w:rPr>
        <w:t>Una lista delle barche penalizzate o squalificate in base alle regole dell’Appendice P per infrazioni alla Reg. 42 RRS sarà affissa all’albo.</w:t>
      </w:r>
    </w:p>
    <w:p w:rsidR="001829C4" w:rsidRPr="006A1E89" w:rsidRDefault="001829C4">
      <w:pPr>
        <w:numPr>
          <w:ilvl w:val="0"/>
          <w:numId w:val="21"/>
        </w:numPr>
        <w:jc w:val="both"/>
        <w:rPr>
          <w:rFonts w:ascii="Arial" w:hAnsi="Arial" w:cs="Arial"/>
          <w:sz w:val="22"/>
        </w:rPr>
      </w:pPr>
      <w:r w:rsidRPr="006A1E89">
        <w:rPr>
          <w:rFonts w:ascii="Arial" w:hAnsi="Arial" w:cs="Arial"/>
          <w:sz w:val="22"/>
        </w:rPr>
        <w:t>Nell’ultimo giorno di regate una richiesta di riapertura di udienza dovrà essere consegnata: (a) entro il tempo limite per le proteste, se la parte richiedente è stata informata sulla decisione il giorno precedente; (b) non più tardi di 30 minuti, dopo che la parte richiedente è stata informata della decisione in quel gi</w:t>
      </w:r>
      <w:r w:rsidR="00061343" w:rsidRPr="006A1E89">
        <w:rPr>
          <w:rFonts w:ascii="Arial" w:hAnsi="Arial" w:cs="Arial"/>
          <w:sz w:val="22"/>
        </w:rPr>
        <w:t xml:space="preserve">orno. </w:t>
      </w:r>
    </w:p>
    <w:p w:rsidR="001829C4" w:rsidRPr="006A1E89" w:rsidRDefault="001829C4" w:rsidP="00346CCF">
      <w:pPr>
        <w:numPr>
          <w:ilvl w:val="0"/>
          <w:numId w:val="21"/>
        </w:numPr>
        <w:jc w:val="both"/>
        <w:rPr>
          <w:rFonts w:ascii="Arial" w:hAnsi="Arial" w:cs="Arial"/>
          <w:sz w:val="22"/>
        </w:rPr>
      </w:pPr>
      <w:r w:rsidRPr="006A1E89">
        <w:rPr>
          <w:rFonts w:ascii="Arial" w:hAnsi="Arial" w:cs="Arial"/>
          <w:sz w:val="22"/>
        </w:rPr>
        <w:t>Nell’ultimo giorno di regate una richiesta di riparazione basata su una decisione della giuria dovrà essere consegnata non più tardi di 30 minuti dopo che la decisione è stata pubblicata all’albo. Ciò modifica la regola 62.2..</w:t>
      </w:r>
    </w:p>
    <w:p w:rsidR="001829C4" w:rsidRPr="006A1E89" w:rsidRDefault="001829C4">
      <w:pPr>
        <w:spacing w:before="60"/>
        <w:ind w:left="284" w:hanging="284"/>
        <w:rPr>
          <w:rFonts w:ascii="Arial" w:hAnsi="Arial" w:cs="Arial"/>
          <w:sz w:val="22"/>
        </w:rPr>
      </w:pPr>
      <w:r w:rsidRPr="006A1E89">
        <w:rPr>
          <w:rFonts w:ascii="Arial" w:hAnsi="Arial" w:cs="Arial"/>
          <w:b/>
          <w:bCs/>
          <w:i/>
          <w:iCs/>
          <w:sz w:val="22"/>
        </w:rPr>
        <w:t xml:space="preserve">22 </w:t>
      </w:r>
      <w:r w:rsidRPr="00666097">
        <w:rPr>
          <w:rFonts w:ascii="Arial" w:hAnsi="Arial" w:cs="Arial"/>
          <w:b/>
          <w:bCs/>
          <w:i/>
          <w:iCs/>
          <w:sz w:val="22"/>
        </w:rPr>
        <w:t xml:space="preserve">- </w:t>
      </w:r>
      <w:r w:rsidR="00704D63" w:rsidRPr="00666097">
        <w:rPr>
          <w:rFonts w:ascii="Arial" w:hAnsi="Arial" w:cs="Arial"/>
          <w:b/>
          <w:sz w:val="22"/>
        </w:rPr>
        <w:t>[NP]</w:t>
      </w:r>
      <w:r w:rsidR="00704D63" w:rsidRPr="00666097">
        <w:rPr>
          <w:rFonts w:ascii="Arial" w:hAnsi="Arial" w:cs="Arial"/>
          <w:sz w:val="22"/>
        </w:rPr>
        <w:t xml:space="preserve"> </w:t>
      </w:r>
      <w:r w:rsidR="00704D63" w:rsidRPr="00666097">
        <w:rPr>
          <w:rFonts w:ascii="Arial" w:hAnsi="Arial" w:cs="Arial"/>
          <w:b/>
          <w:sz w:val="22"/>
        </w:rPr>
        <w:t>[DP]</w:t>
      </w:r>
      <w:r w:rsidR="00704D63" w:rsidRPr="00666097">
        <w:rPr>
          <w:rFonts w:ascii="Arial" w:hAnsi="Arial" w:cs="Arial"/>
          <w:sz w:val="22"/>
        </w:rPr>
        <w:t xml:space="preserve"> </w:t>
      </w:r>
      <w:r w:rsidRPr="00666097">
        <w:rPr>
          <w:rFonts w:ascii="Arial" w:hAnsi="Arial" w:cs="Arial"/>
          <w:b/>
          <w:bCs/>
          <w:i/>
          <w:iCs/>
          <w:sz w:val="22"/>
        </w:rPr>
        <w:t>ALLENATORI E BARCHE ASSISTENZA.</w:t>
      </w:r>
    </w:p>
    <w:p w:rsidR="001829C4" w:rsidRPr="006A1E89" w:rsidRDefault="001829C4">
      <w:pPr>
        <w:numPr>
          <w:ilvl w:val="0"/>
          <w:numId w:val="21"/>
        </w:numPr>
        <w:jc w:val="both"/>
        <w:rPr>
          <w:rFonts w:ascii="Arial" w:hAnsi="Arial" w:cs="Arial"/>
          <w:sz w:val="22"/>
        </w:rPr>
      </w:pPr>
      <w:r w:rsidRPr="006A1E89">
        <w:rPr>
          <w:rFonts w:ascii="Arial" w:hAnsi="Arial" w:cs="Arial"/>
          <w:sz w:val="22"/>
        </w:rPr>
        <w:t>Gli allenatori o accompagnatori</w:t>
      </w:r>
      <w:r w:rsidRPr="006A1E89">
        <w:rPr>
          <w:rFonts w:ascii="Arial" w:hAnsi="Arial" w:cs="Arial"/>
          <w:color w:val="1A171B"/>
          <w:sz w:val="22"/>
        </w:rPr>
        <w:t xml:space="preserve"> </w:t>
      </w:r>
      <w:r w:rsidRPr="006A1E89">
        <w:rPr>
          <w:rFonts w:ascii="Arial" w:hAnsi="Arial" w:cs="Arial"/>
          <w:sz w:val="22"/>
        </w:rPr>
        <w:t xml:space="preserve">per ottenere il permesso di navigare nell’Area di Regata dovranno accreditarsi presso il CO dichiarando </w:t>
      </w:r>
      <w:r w:rsidRPr="006A1E89">
        <w:rPr>
          <w:rFonts w:ascii="Arial" w:hAnsi="Arial" w:cs="Arial"/>
          <w:color w:val="1A171B"/>
          <w:sz w:val="22"/>
        </w:rPr>
        <w:t>a quali imbarcazioni sono collegati</w:t>
      </w:r>
      <w:r w:rsidRPr="006A1E89">
        <w:rPr>
          <w:rFonts w:ascii="Arial" w:hAnsi="Arial" w:cs="Arial"/>
          <w:sz w:val="22"/>
        </w:rPr>
        <w:t xml:space="preserve"> e riceveranno un segnale identificativo da esporre sui loro mezzi.</w:t>
      </w:r>
    </w:p>
    <w:p w:rsidR="001829C4" w:rsidRPr="006A1E89" w:rsidRDefault="001829C4">
      <w:pPr>
        <w:numPr>
          <w:ilvl w:val="0"/>
          <w:numId w:val="21"/>
        </w:numPr>
        <w:jc w:val="both"/>
        <w:rPr>
          <w:rFonts w:ascii="Arial" w:hAnsi="Arial" w:cs="Arial"/>
          <w:sz w:val="22"/>
        </w:rPr>
      </w:pPr>
      <w:r w:rsidRPr="006A1E89">
        <w:rPr>
          <w:rFonts w:ascii="Arial" w:hAnsi="Arial" w:cs="Arial"/>
          <w:sz w:val="22"/>
        </w:rPr>
        <w:t>I mezzi con gli Allenatori o Accompagnatori, dal momento segnale di avviso dovranno portarsi nell’Area a loro assegnata, descritta nel disegno dell’Appendice 1 di queste IR. E’ fatto loro divieto di attraversare l’area di regata sino a quando tutte le barche siano arrivate o il CR abbia segnalato un annullamento, salvo che non sussista l’esigenza di prestare assistenza o soccorso ad una barca in difficoltà.</w:t>
      </w:r>
    </w:p>
    <w:p w:rsidR="001829C4" w:rsidRPr="006A1E89" w:rsidRDefault="001829C4">
      <w:pPr>
        <w:numPr>
          <w:ilvl w:val="0"/>
          <w:numId w:val="21"/>
        </w:numPr>
        <w:jc w:val="both"/>
        <w:rPr>
          <w:rFonts w:ascii="Arial" w:hAnsi="Arial" w:cs="Arial"/>
          <w:sz w:val="22"/>
        </w:rPr>
      </w:pPr>
      <w:r w:rsidRPr="006A1E89">
        <w:rPr>
          <w:rFonts w:ascii="Arial" w:hAnsi="Arial" w:cs="Arial"/>
          <w:sz w:val="22"/>
        </w:rPr>
        <w:t>I mezzi con gli Allenatori o Accompagnatori, quando si muovono nell’area a loro assegnata attorno all’Area di Regata, devono procedere in modo tale da minimizzare le conseguenze che l’onda creata dalla loro scia avrà sulle barche in regata.</w:t>
      </w:r>
    </w:p>
    <w:p w:rsidR="001829C4" w:rsidRPr="006A1E89" w:rsidRDefault="001829C4">
      <w:pPr>
        <w:numPr>
          <w:ilvl w:val="0"/>
          <w:numId w:val="21"/>
        </w:numPr>
        <w:jc w:val="both"/>
        <w:rPr>
          <w:rFonts w:ascii="Arial" w:hAnsi="Arial" w:cs="Arial"/>
          <w:sz w:val="22"/>
        </w:rPr>
      </w:pPr>
      <w:r w:rsidRPr="006A1E89">
        <w:rPr>
          <w:rFonts w:ascii="Arial" w:hAnsi="Arial" w:cs="Arial"/>
          <w:sz w:val="22"/>
        </w:rPr>
        <w:t>Un comportamento irregolare potrà portare o a un richiamo verbale notificato immediatamente in acqua e, al rientro a terra, all'albo ufficiale dei Comunicati o al ritiro del contrassegno con conseguente divieto di andare in mare o al deferimento del responsabile del mezzo al Procuratore Federale.</w:t>
      </w:r>
    </w:p>
    <w:p w:rsidR="001829C4" w:rsidRPr="006A1E89" w:rsidRDefault="001829C4">
      <w:pPr>
        <w:numPr>
          <w:ilvl w:val="0"/>
          <w:numId w:val="21"/>
        </w:numPr>
        <w:jc w:val="both"/>
        <w:rPr>
          <w:rFonts w:ascii="Arial" w:hAnsi="Arial" w:cs="Arial"/>
          <w:sz w:val="22"/>
        </w:rPr>
      </w:pPr>
      <w:r w:rsidRPr="006A1E89">
        <w:rPr>
          <w:rFonts w:ascii="Arial" w:hAnsi="Arial" w:cs="Arial"/>
          <w:sz w:val="22"/>
        </w:rPr>
        <w:t xml:space="preserve">Le imbarcazioni associate con coloro che infrangano queste istruzioni potranno essere squalificate o subire altre sanzioni a discrezione della </w:t>
      </w:r>
      <w:r w:rsidR="00704D63" w:rsidRPr="006A1E89">
        <w:rPr>
          <w:rFonts w:ascii="Arial" w:hAnsi="Arial" w:cs="Arial"/>
          <w:sz w:val="22"/>
        </w:rPr>
        <w:t>GI</w:t>
      </w:r>
      <w:r w:rsidRPr="006A1E89">
        <w:rPr>
          <w:rFonts w:ascii="Arial" w:hAnsi="Arial" w:cs="Arial"/>
          <w:sz w:val="22"/>
        </w:rPr>
        <w:t>.</w:t>
      </w:r>
    </w:p>
    <w:p w:rsidR="001829C4" w:rsidRPr="006A1E89" w:rsidRDefault="001829C4">
      <w:pPr>
        <w:numPr>
          <w:ilvl w:val="0"/>
          <w:numId w:val="21"/>
        </w:numPr>
        <w:jc w:val="both"/>
        <w:rPr>
          <w:rFonts w:ascii="Arial" w:hAnsi="Arial" w:cs="Arial"/>
          <w:sz w:val="22"/>
        </w:rPr>
      </w:pPr>
      <w:r w:rsidRPr="006A1E89">
        <w:rPr>
          <w:rFonts w:ascii="Arial" w:hAnsi="Arial" w:cs="Arial"/>
          <w:sz w:val="22"/>
        </w:rPr>
        <w:t>Ad integrazione del corsivo FIV “</w:t>
      </w:r>
      <w:r w:rsidRPr="006A1E89">
        <w:rPr>
          <w:rFonts w:ascii="Arial" w:hAnsi="Arial" w:cs="Arial"/>
          <w:sz w:val="22"/>
          <w:u w:val="single"/>
        </w:rPr>
        <w:t>N sopra Intelligenza”</w:t>
      </w:r>
      <w:r w:rsidRPr="006A1E89">
        <w:rPr>
          <w:rFonts w:ascii="Arial" w:hAnsi="Arial" w:cs="Arial"/>
          <w:sz w:val="22"/>
        </w:rPr>
        <w:t xml:space="preserve">: “Tutti i mezzi accreditati devono aiutare le imbarcazioni dell’organizzazione nelle </w:t>
      </w:r>
      <w:r w:rsidRPr="006A1E89">
        <w:rPr>
          <w:rFonts w:ascii="Arial" w:hAnsi="Arial" w:cs="Arial"/>
          <w:sz w:val="22"/>
        </w:rPr>
        <w:lastRenderedPageBreak/>
        <w:t xml:space="preserve">operazioni di sicurezza e prestare la massima assistenza </w:t>
      </w:r>
      <w:r w:rsidRPr="006A1E89">
        <w:rPr>
          <w:rFonts w:ascii="Arial" w:hAnsi="Arial" w:cs="Arial"/>
          <w:sz w:val="22"/>
          <w:u w:val="single"/>
        </w:rPr>
        <w:t>a tutti i Concorrenti</w:t>
      </w:r>
      <w:r w:rsidRPr="006A1E89">
        <w:rPr>
          <w:rFonts w:ascii="Arial" w:hAnsi="Arial" w:cs="Arial"/>
          <w:sz w:val="22"/>
        </w:rPr>
        <w:t>”.</w:t>
      </w:r>
    </w:p>
    <w:p w:rsidR="008334EE" w:rsidRPr="006A1E89" w:rsidRDefault="008334EE" w:rsidP="008334EE">
      <w:pPr>
        <w:spacing w:before="60"/>
        <w:rPr>
          <w:rFonts w:ascii="Arial" w:hAnsi="Arial" w:cs="Arial"/>
          <w:b/>
          <w:bCs/>
          <w:i/>
          <w:iCs/>
          <w:sz w:val="22"/>
        </w:rPr>
      </w:pPr>
      <w:r w:rsidRPr="006A1E89">
        <w:rPr>
          <w:rFonts w:ascii="Arial" w:hAnsi="Arial" w:cs="Arial"/>
          <w:b/>
          <w:bCs/>
          <w:i/>
          <w:iCs/>
          <w:sz w:val="22"/>
        </w:rPr>
        <w:t>23 – RESPONSABILITÀ.</w:t>
      </w:r>
    </w:p>
    <w:p w:rsidR="00666097" w:rsidRPr="00EC3E99" w:rsidRDefault="008334EE" w:rsidP="00EC3E99">
      <w:pPr>
        <w:numPr>
          <w:ilvl w:val="0"/>
          <w:numId w:val="21"/>
        </w:numPr>
        <w:jc w:val="both"/>
        <w:rPr>
          <w:rFonts w:ascii="Arial" w:hAnsi="Arial" w:cs="Arial"/>
          <w:sz w:val="22"/>
        </w:rPr>
      </w:pPr>
      <w:r w:rsidRPr="006A1E89">
        <w:rPr>
          <w:rFonts w:ascii="Arial" w:hAnsi="Arial" w:cs="Arial"/>
          <w:color w:val="000000"/>
          <w:sz w:val="22"/>
        </w:rPr>
        <w:t xml:space="preserve">Come da regola fondamentale 4 i partecipanti alla regata di cui alle presenti </w:t>
      </w:r>
      <w:proofErr w:type="spellStart"/>
      <w:r w:rsidRPr="006A1E89">
        <w:rPr>
          <w:rFonts w:ascii="Arial" w:hAnsi="Arial" w:cs="Arial"/>
          <w:color w:val="000000"/>
          <w:sz w:val="22"/>
        </w:rPr>
        <w:t>IdR</w:t>
      </w:r>
      <w:proofErr w:type="spellEnd"/>
      <w:r w:rsidRPr="006A1E89">
        <w:rPr>
          <w:rFonts w:ascii="Arial" w:hAnsi="Arial" w:cs="Arial"/>
          <w:color w:val="000000"/>
          <w:sz w:val="22"/>
        </w:rPr>
        <w:t xml:space="preserve"> prendono parte alla stessa sotto la loro piena ed esclusiva responsabilità, i Concorrenti sono gli unici responsabili per la decisione di prendere parte o di continuare la regata. Gli Organizzatori declinano ogni e qualsiasi responsabilità per danni che possono subire persone e/o cose, sia in terra che in acqua, in conseguenza della loro partecipazione alla regata di cui al presente Bando di Regata. E’ competenza dei Concorrenti decidere in base alle loro capacità, alla forza del vento, allo stato del mare, alle previsioni meteorologiche ed a tutto quanto altro deve essere previsto da un buon marinaio, se uscire in mare e partecipare alla regata, di continuarla ovvero di rinunciare.</w:t>
      </w:r>
    </w:p>
    <w:p w:rsidR="008334EE" w:rsidRPr="00666097" w:rsidRDefault="008334EE" w:rsidP="00666097">
      <w:pPr>
        <w:jc w:val="both"/>
        <w:rPr>
          <w:rFonts w:ascii="Arial" w:hAnsi="Arial" w:cs="Arial"/>
          <w:sz w:val="22"/>
        </w:rPr>
      </w:pPr>
      <w:r w:rsidRPr="00666097">
        <w:rPr>
          <w:rFonts w:ascii="Arial" w:hAnsi="Arial" w:cs="Arial"/>
          <w:b/>
          <w:bCs/>
          <w:i/>
          <w:iCs/>
          <w:sz w:val="24"/>
        </w:rPr>
        <w:t>24 – DIRITTI FOTOGRAFICI E/O TELEVISIVI.</w:t>
      </w:r>
    </w:p>
    <w:p w:rsidR="008334EE" w:rsidRPr="006A1E89" w:rsidRDefault="008334EE" w:rsidP="008334EE">
      <w:pPr>
        <w:jc w:val="both"/>
        <w:rPr>
          <w:rFonts w:ascii="Arial" w:hAnsi="Arial" w:cs="Arial"/>
          <w:b/>
          <w:bCs/>
          <w:sz w:val="24"/>
        </w:rPr>
      </w:pPr>
      <w:r w:rsidRPr="006A1E89">
        <w:rPr>
          <w:rFonts w:ascii="Arial" w:hAnsi="Arial" w:cs="Arial"/>
          <w:sz w:val="24"/>
        </w:rPr>
        <w:t>I Concorrenti concedono pieno diritto e permesso all’Ente Organizzatore di pubblicare e/o trasmettere tramite qualsiasi mezzo mediatico, ogni fotografia o ripresa filmata di persone o barche durante l’evento, inclusi ma non limitati a, spot pubblicitari televisivi e tutto quanto possa essere usato per i propri scopi editoriali o pubblicitari o per informazioni stampate</w:t>
      </w:r>
      <w:r w:rsidR="006A1E89" w:rsidRPr="006A1E89">
        <w:rPr>
          <w:rFonts w:ascii="Arial" w:hAnsi="Arial" w:cs="Arial"/>
          <w:sz w:val="24"/>
        </w:rPr>
        <w:t>.</w:t>
      </w:r>
    </w:p>
    <w:p w:rsidR="008334EE" w:rsidRDefault="008334EE" w:rsidP="008334EE">
      <w:pPr>
        <w:jc w:val="both"/>
        <w:rPr>
          <w:rFonts w:ascii="Arial" w:hAnsi="Arial" w:cs="Arial"/>
          <w:b/>
          <w:bCs/>
        </w:rPr>
      </w:pPr>
    </w:p>
    <w:sectPr w:rsidR="008334EE" w:rsidSect="006A1E89">
      <w:type w:val="continuous"/>
      <w:pgSz w:w="11907" w:h="16840" w:code="9"/>
      <w:pgMar w:top="1111" w:right="708" w:bottom="709" w:left="851" w:header="426" w:footer="358" w:gutter="0"/>
      <w:pgBorders w:offsetFrom="page">
        <w:top w:val="single" w:sz="4" w:space="24" w:color="000080"/>
        <w:left w:val="single" w:sz="4" w:space="24" w:color="000080"/>
        <w:bottom w:val="single" w:sz="4" w:space="24" w:color="000080"/>
        <w:right w:val="single" w:sz="4" w:space="24" w:color="000080"/>
      </w:pgBorders>
      <w:cols w:num="2" w:sep="1" w:space="4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7CC" w:rsidRDefault="00E077CC">
      <w:r>
        <w:separator/>
      </w:r>
    </w:p>
  </w:endnote>
  <w:endnote w:type="continuationSeparator" w:id="0">
    <w:p w:rsidR="00E077CC" w:rsidRDefault="00E07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C4" w:rsidRDefault="001829C4">
    <w:pPr>
      <w:pStyle w:val="Pidipagina"/>
      <w:jc w:val="right"/>
      <w:rPr>
        <w:rFonts w:ascii="Arial" w:hAnsi="Arial" w:cs="Arial"/>
        <w:color w:val="3366FF"/>
        <w:sz w:val="16"/>
        <w:szCs w:val="16"/>
      </w:rPr>
    </w:pPr>
  </w:p>
  <w:p w:rsidR="005C640A" w:rsidRDefault="005C640A">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7CC" w:rsidRDefault="00E077CC">
      <w:r>
        <w:separator/>
      </w:r>
    </w:p>
  </w:footnote>
  <w:footnote w:type="continuationSeparator" w:id="0">
    <w:p w:rsidR="00E077CC" w:rsidRDefault="00E07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3" w:type="dxa"/>
      <w:jc w:val="center"/>
      <w:tblLook w:val="0000"/>
    </w:tblPr>
    <w:tblGrid>
      <w:gridCol w:w="235"/>
      <w:gridCol w:w="4107"/>
      <w:gridCol w:w="5191"/>
      <w:gridCol w:w="610"/>
    </w:tblGrid>
    <w:tr w:rsidR="001829C4" w:rsidRPr="000E28AA" w:rsidTr="00F55E94">
      <w:trPr>
        <w:trHeight w:val="1274"/>
        <w:jc w:val="center"/>
      </w:trPr>
      <w:tc>
        <w:tcPr>
          <w:tcW w:w="235" w:type="dxa"/>
          <w:tcBorders>
            <w:top w:val="nil"/>
            <w:left w:val="nil"/>
            <w:bottom w:val="nil"/>
            <w:right w:val="nil"/>
          </w:tcBorders>
        </w:tcPr>
        <w:p w:rsidR="001829C4" w:rsidRPr="000E28AA" w:rsidRDefault="001829C4" w:rsidP="000946A3">
          <w:pPr>
            <w:tabs>
              <w:tab w:val="left" w:pos="3240"/>
              <w:tab w:val="left" w:pos="5387"/>
              <w:tab w:val="left" w:pos="7655"/>
            </w:tabs>
            <w:spacing w:after="120"/>
            <w:rPr>
              <w:rFonts w:ascii="Arial" w:hAnsi="Arial" w:cs="Arial"/>
              <w:b/>
              <w:bCs/>
              <w:color w:val="0000FF"/>
            </w:rPr>
          </w:pPr>
        </w:p>
      </w:tc>
      <w:tc>
        <w:tcPr>
          <w:tcW w:w="4107" w:type="dxa"/>
          <w:tcBorders>
            <w:top w:val="nil"/>
            <w:left w:val="nil"/>
            <w:bottom w:val="nil"/>
            <w:right w:val="nil"/>
          </w:tcBorders>
          <w:vAlign w:val="center"/>
        </w:tcPr>
        <w:p w:rsidR="001829C4" w:rsidRPr="000E28AA" w:rsidRDefault="00D17617" w:rsidP="000946A3">
          <w:pPr>
            <w:tabs>
              <w:tab w:val="left" w:pos="3240"/>
              <w:tab w:val="left" w:pos="5387"/>
              <w:tab w:val="left" w:pos="7655"/>
            </w:tabs>
            <w:spacing w:after="120"/>
            <w:ind w:left="-299" w:firstLine="299"/>
            <w:rPr>
              <w:rFonts w:ascii="Arial" w:hAnsi="Arial" w:cs="Arial"/>
              <w:b/>
              <w:bCs/>
              <w:color w:val="0000FF"/>
            </w:rPr>
          </w:pPr>
          <w:r w:rsidRPr="000946A3">
            <w:rPr>
              <w:rFonts w:ascii="Arial" w:hAnsi="Arial" w:cs="Arial"/>
              <w:b/>
              <w:bCs/>
              <w:color w:val="0000FF"/>
            </w:rPr>
            <w:object w:dxaOrig="10782" w:dyaOrig="5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2pt;height:46.2pt" o:ole="">
                <v:imagedata r:id="rId1" o:title=""/>
              </v:shape>
              <o:OLEObject Type="Embed" ProgID="AcroExch.Document.DC" ShapeID="_x0000_i1025" DrawAspect="Content" ObjectID="_1656135374" r:id="rId2"/>
            </w:object>
          </w:r>
        </w:p>
        <w:p w:rsidR="001829C4" w:rsidRPr="00F55E94" w:rsidRDefault="001829C4">
          <w:pPr>
            <w:tabs>
              <w:tab w:val="left" w:pos="3240"/>
              <w:tab w:val="left" w:pos="5387"/>
              <w:tab w:val="left" w:pos="7655"/>
            </w:tabs>
            <w:spacing w:after="120"/>
            <w:jc w:val="center"/>
            <w:rPr>
              <w:rFonts w:ascii="Arial" w:hAnsi="Arial" w:cs="Arial"/>
              <w:b/>
              <w:bCs/>
              <w:color w:val="0000FF"/>
              <w:sz w:val="2"/>
              <w:szCs w:val="28"/>
            </w:rPr>
          </w:pPr>
        </w:p>
      </w:tc>
      <w:tc>
        <w:tcPr>
          <w:tcW w:w="5191" w:type="dxa"/>
          <w:tcBorders>
            <w:top w:val="nil"/>
            <w:left w:val="nil"/>
            <w:bottom w:val="nil"/>
            <w:right w:val="nil"/>
          </w:tcBorders>
          <w:vAlign w:val="center"/>
        </w:tcPr>
        <w:p w:rsidR="001829C4" w:rsidRPr="000E28AA" w:rsidRDefault="000946A3">
          <w:pPr>
            <w:tabs>
              <w:tab w:val="left" w:pos="3240"/>
              <w:tab w:val="left" w:pos="5387"/>
              <w:tab w:val="left" w:pos="7655"/>
            </w:tabs>
            <w:spacing w:after="120"/>
            <w:jc w:val="center"/>
            <w:rPr>
              <w:b/>
              <w:bCs/>
              <w:color w:val="000080"/>
              <w:sz w:val="22"/>
              <w:szCs w:val="22"/>
            </w:rPr>
          </w:pPr>
          <w:r>
            <w:rPr>
              <w:rFonts w:ascii="Arial" w:hAnsi="Arial" w:cs="Arial"/>
              <w:b/>
              <w:bCs/>
              <w:noProof/>
              <w:color w:val="0000FF"/>
            </w:rPr>
            <w:t xml:space="preserve">                                       </w:t>
          </w:r>
          <w:r w:rsidR="00C666CB">
            <w:rPr>
              <w:rFonts w:ascii="Arial" w:hAnsi="Arial" w:cs="Arial"/>
              <w:b/>
              <w:bCs/>
              <w:noProof/>
              <w:color w:val="0000FF"/>
            </w:rPr>
            <w:drawing>
              <wp:inline distT="0" distB="0" distL="0" distR="0">
                <wp:extent cx="1416050" cy="476250"/>
                <wp:effectExtent l="19050" t="0" r="0" b="0"/>
                <wp:docPr id="2" name="Immagine 2" descr="Logo Optimist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ptimist 06"/>
                        <pic:cNvPicPr>
                          <a:picLocks noChangeAspect="1" noChangeArrowheads="1"/>
                        </pic:cNvPicPr>
                      </pic:nvPicPr>
                      <pic:blipFill>
                        <a:blip r:embed="rId3"/>
                        <a:srcRect/>
                        <a:stretch>
                          <a:fillRect/>
                        </a:stretch>
                      </pic:blipFill>
                      <pic:spPr bwMode="auto">
                        <a:xfrm>
                          <a:off x="0" y="0"/>
                          <a:ext cx="1416050" cy="476250"/>
                        </a:xfrm>
                        <a:prstGeom prst="rect">
                          <a:avLst/>
                        </a:prstGeom>
                        <a:noFill/>
                        <a:ln w="9525">
                          <a:noFill/>
                          <a:miter lim="800000"/>
                          <a:headEnd/>
                          <a:tailEnd/>
                        </a:ln>
                      </pic:spPr>
                    </pic:pic>
                  </a:graphicData>
                </a:graphic>
              </wp:inline>
            </w:drawing>
          </w:r>
        </w:p>
      </w:tc>
      <w:tc>
        <w:tcPr>
          <w:tcW w:w="610" w:type="dxa"/>
          <w:tcBorders>
            <w:top w:val="nil"/>
            <w:left w:val="nil"/>
            <w:bottom w:val="nil"/>
            <w:right w:val="nil"/>
          </w:tcBorders>
        </w:tcPr>
        <w:p w:rsidR="001829C4" w:rsidRPr="000E28AA" w:rsidRDefault="001829C4">
          <w:pPr>
            <w:tabs>
              <w:tab w:val="left" w:pos="3240"/>
              <w:tab w:val="left" w:pos="5387"/>
              <w:tab w:val="left" w:pos="7655"/>
            </w:tabs>
            <w:spacing w:after="120"/>
            <w:jc w:val="center"/>
            <w:rPr>
              <w:rFonts w:ascii="Arial" w:hAnsi="Arial" w:cs="Arial"/>
              <w:b/>
              <w:bCs/>
              <w:color w:val="0000FF"/>
            </w:rPr>
          </w:pPr>
        </w:p>
      </w:tc>
    </w:tr>
  </w:tbl>
  <w:p w:rsidR="001829C4" w:rsidRDefault="001829C4" w:rsidP="00D1761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C038C8"/>
    <w:lvl w:ilvl="0">
      <w:start w:val="1"/>
      <w:numFmt w:val="decimal"/>
      <w:pStyle w:val="Numeroelenco5"/>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F4C6E184"/>
    <w:lvl w:ilvl="0">
      <w:start w:val="1"/>
      <w:numFmt w:val="decimal"/>
      <w:pStyle w:val="Numeroelenco4"/>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BDA62AD0"/>
    <w:lvl w:ilvl="0">
      <w:start w:val="1"/>
      <w:numFmt w:val="decimal"/>
      <w:pStyle w:val="Numeroelenco3"/>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09E28870"/>
    <w:lvl w:ilvl="0">
      <w:start w:val="1"/>
      <w:numFmt w:val="decimal"/>
      <w:pStyle w:val="Numeroelenco2"/>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5AE8E1E2"/>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CB168448"/>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13C34B0"/>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5F6C4D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298C551A"/>
    <w:lvl w:ilvl="0">
      <w:start w:val="1"/>
      <w:numFmt w:val="decimal"/>
      <w:pStyle w:val="Numeroelenco"/>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626EAFF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ascii="Times New Roman" w:hAnsi="Times New Roman" w:cs="Times New Roman"/>
      </w:rPr>
    </w:lvl>
  </w:abstractNum>
  <w:abstractNum w:abstractNumId="11">
    <w:nsid w:val="000332A3"/>
    <w:multiLevelType w:val="hybridMultilevel"/>
    <w:tmpl w:val="A9B4F11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17402229"/>
    <w:multiLevelType w:val="hybridMultilevel"/>
    <w:tmpl w:val="490E2D4C"/>
    <w:lvl w:ilvl="0" w:tplc="FFFFFFFF">
      <w:start w:val="1"/>
      <w:numFmt w:val="bullet"/>
      <w:lvlText w:val=""/>
      <w:legacy w:legacy="1" w:legacySpace="0" w:legacyIndent="283"/>
      <w:lvlJc w:val="left"/>
      <w:pPr>
        <w:ind w:left="283" w:hanging="283"/>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26FD701D"/>
    <w:multiLevelType w:val="hybridMultilevel"/>
    <w:tmpl w:val="985A3C02"/>
    <w:lvl w:ilvl="0" w:tplc="04100001">
      <w:start w:val="1"/>
      <w:numFmt w:val="bullet"/>
      <w:lvlText w:val=""/>
      <w:lvlJc w:val="left"/>
      <w:pPr>
        <w:tabs>
          <w:tab w:val="num" w:pos="360"/>
        </w:tabs>
        <w:ind w:left="360" w:hanging="360"/>
      </w:pPr>
      <w:rPr>
        <w:rFonts w:ascii="Symbol" w:hAnsi="Symbol"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4">
    <w:nsid w:val="2BE53ABA"/>
    <w:multiLevelType w:val="hybridMultilevel"/>
    <w:tmpl w:val="52AE396A"/>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083"/>
        </w:tabs>
        <w:ind w:left="1083" w:hanging="360"/>
      </w:pPr>
      <w:rPr>
        <w:rFonts w:ascii="Times New Roman" w:hAnsi="Times New Roman" w:cs="Times New Roman"/>
      </w:rPr>
    </w:lvl>
    <w:lvl w:ilvl="2" w:tplc="0410001B">
      <w:start w:val="1"/>
      <w:numFmt w:val="lowerRoman"/>
      <w:lvlText w:val="%3."/>
      <w:lvlJc w:val="right"/>
      <w:pPr>
        <w:tabs>
          <w:tab w:val="num" w:pos="1803"/>
        </w:tabs>
        <w:ind w:left="1803" w:hanging="180"/>
      </w:pPr>
      <w:rPr>
        <w:rFonts w:ascii="Times New Roman" w:hAnsi="Times New Roman" w:cs="Times New Roman"/>
      </w:rPr>
    </w:lvl>
    <w:lvl w:ilvl="3" w:tplc="0410000F">
      <w:start w:val="1"/>
      <w:numFmt w:val="decimal"/>
      <w:lvlText w:val="%4."/>
      <w:lvlJc w:val="left"/>
      <w:pPr>
        <w:tabs>
          <w:tab w:val="num" w:pos="2523"/>
        </w:tabs>
        <w:ind w:left="2523" w:hanging="360"/>
      </w:pPr>
      <w:rPr>
        <w:rFonts w:ascii="Times New Roman" w:hAnsi="Times New Roman" w:cs="Times New Roman"/>
      </w:rPr>
    </w:lvl>
    <w:lvl w:ilvl="4" w:tplc="04100019">
      <w:start w:val="1"/>
      <w:numFmt w:val="lowerLetter"/>
      <w:lvlText w:val="%5."/>
      <w:lvlJc w:val="left"/>
      <w:pPr>
        <w:tabs>
          <w:tab w:val="num" w:pos="3243"/>
        </w:tabs>
        <w:ind w:left="3243" w:hanging="360"/>
      </w:pPr>
      <w:rPr>
        <w:rFonts w:ascii="Times New Roman" w:hAnsi="Times New Roman" w:cs="Times New Roman"/>
      </w:rPr>
    </w:lvl>
    <w:lvl w:ilvl="5" w:tplc="0410001B">
      <w:start w:val="1"/>
      <w:numFmt w:val="lowerRoman"/>
      <w:lvlText w:val="%6."/>
      <w:lvlJc w:val="right"/>
      <w:pPr>
        <w:tabs>
          <w:tab w:val="num" w:pos="3963"/>
        </w:tabs>
        <w:ind w:left="3963" w:hanging="180"/>
      </w:pPr>
      <w:rPr>
        <w:rFonts w:ascii="Times New Roman" w:hAnsi="Times New Roman" w:cs="Times New Roman"/>
      </w:rPr>
    </w:lvl>
    <w:lvl w:ilvl="6" w:tplc="0410000F">
      <w:start w:val="1"/>
      <w:numFmt w:val="decimal"/>
      <w:lvlText w:val="%7."/>
      <w:lvlJc w:val="left"/>
      <w:pPr>
        <w:tabs>
          <w:tab w:val="num" w:pos="4683"/>
        </w:tabs>
        <w:ind w:left="4683" w:hanging="360"/>
      </w:pPr>
      <w:rPr>
        <w:rFonts w:ascii="Times New Roman" w:hAnsi="Times New Roman" w:cs="Times New Roman"/>
      </w:rPr>
    </w:lvl>
    <w:lvl w:ilvl="7" w:tplc="04100019">
      <w:start w:val="1"/>
      <w:numFmt w:val="lowerLetter"/>
      <w:lvlText w:val="%8."/>
      <w:lvlJc w:val="left"/>
      <w:pPr>
        <w:tabs>
          <w:tab w:val="num" w:pos="5403"/>
        </w:tabs>
        <w:ind w:left="5403" w:hanging="360"/>
      </w:pPr>
      <w:rPr>
        <w:rFonts w:ascii="Times New Roman" w:hAnsi="Times New Roman" w:cs="Times New Roman"/>
      </w:rPr>
    </w:lvl>
    <w:lvl w:ilvl="8" w:tplc="0410001B">
      <w:start w:val="1"/>
      <w:numFmt w:val="lowerRoman"/>
      <w:lvlText w:val="%9."/>
      <w:lvlJc w:val="right"/>
      <w:pPr>
        <w:tabs>
          <w:tab w:val="num" w:pos="6123"/>
        </w:tabs>
        <w:ind w:left="6123" w:hanging="180"/>
      </w:pPr>
      <w:rPr>
        <w:rFonts w:ascii="Times New Roman" w:hAnsi="Times New Roman" w:cs="Times New Roman"/>
      </w:rPr>
    </w:lvl>
  </w:abstractNum>
  <w:abstractNum w:abstractNumId="15">
    <w:nsid w:val="33F6264E"/>
    <w:multiLevelType w:val="hybridMultilevel"/>
    <w:tmpl w:val="2DF45336"/>
    <w:lvl w:ilvl="0" w:tplc="6630D9E8">
      <w:start w:val="4"/>
      <w:numFmt w:val="bullet"/>
      <w:lvlText w:val="-"/>
      <w:lvlJc w:val="left"/>
      <w:pPr>
        <w:tabs>
          <w:tab w:val="num" w:pos="786"/>
        </w:tabs>
        <w:ind w:left="786" w:hanging="360"/>
      </w:pPr>
      <w:rPr>
        <w:rFonts w:ascii="Times New Roman" w:eastAsia="Times New Roman" w:hAnsi="Times New Roman" w:hint="default"/>
      </w:rPr>
    </w:lvl>
    <w:lvl w:ilvl="1" w:tplc="4E14D07A">
      <w:start w:val="1"/>
      <w:numFmt w:val="bullet"/>
      <w:lvlText w:val="o"/>
      <w:lvlJc w:val="left"/>
      <w:pPr>
        <w:tabs>
          <w:tab w:val="num" w:pos="1506"/>
        </w:tabs>
        <w:ind w:left="1506" w:hanging="360"/>
      </w:pPr>
      <w:rPr>
        <w:rFonts w:ascii="Courier New" w:hAnsi="Courier New" w:hint="default"/>
      </w:rPr>
    </w:lvl>
    <w:lvl w:ilvl="2" w:tplc="6BD66894">
      <w:start w:val="1"/>
      <w:numFmt w:val="bullet"/>
      <w:lvlText w:val=""/>
      <w:lvlJc w:val="left"/>
      <w:pPr>
        <w:tabs>
          <w:tab w:val="num" w:pos="2226"/>
        </w:tabs>
        <w:ind w:left="2226" w:hanging="360"/>
      </w:pPr>
      <w:rPr>
        <w:rFonts w:ascii="Wingdings" w:hAnsi="Wingdings" w:hint="default"/>
      </w:rPr>
    </w:lvl>
    <w:lvl w:ilvl="3" w:tplc="54C43962">
      <w:start w:val="1"/>
      <w:numFmt w:val="bullet"/>
      <w:lvlText w:val=""/>
      <w:lvlJc w:val="left"/>
      <w:pPr>
        <w:tabs>
          <w:tab w:val="num" w:pos="2946"/>
        </w:tabs>
        <w:ind w:left="2946" w:hanging="360"/>
      </w:pPr>
      <w:rPr>
        <w:rFonts w:ascii="Symbol" w:hAnsi="Symbol" w:hint="default"/>
      </w:rPr>
    </w:lvl>
    <w:lvl w:ilvl="4" w:tplc="F546323C">
      <w:start w:val="1"/>
      <w:numFmt w:val="bullet"/>
      <w:lvlText w:val="o"/>
      <w:lvlJc w:val="left"/>
      <w:pPr>
        <w:tabs>
          <w:tab w:val="num" w:pos="3666"/>
        </w:tabs>
        <w:ind w:left="3666" w:hanging="360"/>
      </w:pPr>
      <w:rPr>
        <w:rFonts w:ascii="Courier New" w:hAnsi="Courier New" w:hint="default"/>
      </w:rPr>
    </w:lvl>
    <w:lvl w:ilvl="5" w:tplc="A67ED64A">
      <w:start w:val="1"/>
      <w:numFmt w:val="bullet"/>
      <w:lvlText w:val=""/>
      <w:lvlJc w:val="left"/>
      <w:pPr>
        <w:tabs>
          <w:tab w:val="num" w:pos="4386"/>
        </w:tabs>
        <w:ind w:left="4386" w:hanging="360"/>
      </w:pPr>
      <w:rPr>
        <w:rFonts w:ascii="Wingdings" w:hAnsi="Wingdings" w:hint="default"/>
      </w:rPr>
    </w:lvl>
    <w:lvl w:ilvl="6" w:tplc="75466E14">
      <w:start w:val="1"/>
      <w:numFmt w:val="bullet"/>
      <w:lvlText w:val=""/>
      <w:lvlJc w:val="left"/>
      <w:pPr>
        <w:tabs>
          <w:tab w:val="num" w:pos="5106"/>
        </w:tabs>
        <w:ind w:left="5106" w:hanging="360"/>
      </w:pPr>
      <w:rPr>
        <w:rFonts w:ascii="Symbol" w:hAnsi="Symbol" w:hint="default"/>
      </w:rPr>
    </w:lvl>
    <w:lvl w:ilvl="7" w:tplc="83C24E46">
      <w:start w:val="1"/>
      <w:numFmt w:val="bullet"/>
      <w:lvlText w:val="o"/>
      <w:lvlJc w:val="left"/>
      <w:pPr>
        <w:tabs>
          <w:tab w:val="num" w:pos="5826"/>
        </w:tabs>
        <w:ind w:left="5826" w:hanging="360"/>
      </w:pPr>
      <w:rPr>
        <w:rFonts w:ascii="Courier New" w:hAnsi="Courier New" w:hint="default"/>
      </w:rPr>
    </w:lvl>
    <w:lvl w:ilvl="8" w:tplc="235CE8B4">
      <w:start w:val="1"/>
      <w:numFmt w:val="bullet"/>
      <w:lvlText w:val=""/>
      <w:lvlJc w:val="left"/>
      <w:pPr>
        <w:tabs>
          <w:tab w:val="num" w:pos="6546"/>
        </w:tabs>
        <w:ind w:left="6546"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15"/>
  </w:num>
  <w:num w:numId="23">
    <w:abstractNumId w:val="11"/>
  </w:num>
  <w:num w:numId="24">
    <w:abstractNumId w:val="13"/>
  </w:num>
  <w:num w:numId="25">
    <w:abstractNumId w:val="14"/>
  </w:num>
  <w:num w:numId="2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4514"/>
  </w:hdrShapeDefaults>
  <w:footnotePr>
    <w:footnote w:id="-1"/>
    <w:footnote w:id="0"/>
  </w:footnotePr>
  <w:endnotePr>
    <w:endnote w:id="-1"/>
    <w:endnote w:id="0"/>
  </w:endnotePr>
  <w:compat/>
  <w:rsids>
    <w:rsidRoot w:val="00C173C5"/>
    <w:rsid w:val="00007DEF"/>
    <w:rsid w:val="00011102"/>
    <w:rsid w:val="00033301"/>
    <w:rsid w:val="00061343"/>
    <w:rsid w:val="00065D2E"/>
    <w:rsid w:val="00076F67"/>
    <w:rsid w:val="000946A3"/>
    <w:rsid w:val="000E28AA"/>
    <w:rsid w:val="000F2C4C"/>
    <w:rsid w:val="00130B00"/>
    <w:rsid w:val="00135FDE"/>
    <w:rsid w:val="0015369A"/>
    <w:rsid w:val="00164810"/>
    <w:rsid w:val="001829C4"/>
    <w:rsid w:val="001A0732"/>
    <w:rsid w:val="001A41CF"/>
    <w:rsid w:val="0024145C"/>
    <w:rsid w:val="002868B1"/>
    <w:rsid w:val="00291232"/>
    <w:rsid w:val="002A38BE"/>
    <w:rsid w:val="002B6DEA"/>
    <w:rsid w:val="002E052D"/>
    <w:rsid w:val="002F500C"/>
    <w:rsid w:val="0031068B"/>
    <w:rsid w:val="003326DE"/>
    <w:rsid w:val="00346CCF"/>
    <w:rsid w:val="00367BBC"/>
    <w:rsid w:val="003E251B"/>
    <w:rsid w:val="00402DEC"/>
    <w:rsid w:val="00560BE5"/>
    <w:rsid w:val="005640C2"/>
    <w:rsid w:val="00577524"/>
    <w:rsid w:val="005A2A7C"/>
    <w:rsid w:val="005C640A"/>
    <w:rsid w:val="005D6994"/>
    <w:rsid w:val="005E3354"/>
    <w:rsid w:val="006054C2"/>
    <w:rsid w:val="00610F6B"/>
    <w:rsid w:val="00666097"/>
    <w:rsid w:val="006A1E89"/>
    <w:rsid w:val="006B1DFD"/>
    <w:rsid w:val="006D2D9E"/>
    <w:rsid w:val="00701F1B"/>
    <w:rsid w:val="00702F27"/>
    <w:rsid w:val="00704D63"/>
    <w:rsid w:val="00741EAC"/>
    <w:rsid w:val="00802CB3"/>
    <w:rsid w:val="008334EE"/>
    <w:rsid w:val="0084174C"/>
    <w:rsid w:val="00845401"/>
    <w:rsid w:val="008678B3"/>
    <w:rsid w:val="0088285A"/>
    <w:rsid w:val="00884033"/>
    <w:rsid w:val="008E3F56"/>
    <w:rsid w:val="008F43C9"/>
    <w:rsid w:val="00905D28"/>
    <w:rsid w:val="00923A6E"/>
    <w:rsid w:val="009949B7"/>
    <w:rsid w:val="009C5C8B"/>
    <w:rsid w:val="00A81CB6"/>
    <w:rsid w:val="00AF3A72"/>
    <w:rsid w:val="00AF6525"/>
    <w:rsid w:val="00B078FF"/>
    <w:rsid w:val="00B32ECB"/>
    <w:rsid w:val="00BA193E"/>
    <w:rsid w:val="00C173C5"/>
    <w:rsid w:val="00C17AA8"/>
    <w:rsid w:val="00C46388"/>
    <w:rsid w:val="00C666CB"/>
    <w:rsid w:val="00CB47C9"/>
    <w:rsid w:val="00CC405D"/>
    <w:rsid w:val="00CF4E2E"/>
    <w:rsid w:val="00D17617"/>
    <w:rsid w:val="00D52298"/>
    <w:rsid w:val="00E077CC"/>
    <w:rsid w:val="00E1547E"/>
    <w:rsid w:val="00E363B8"/>
    <w:rsid w:val="00E40B88"/>
    <w:rsid w:val="00E66B04"/>
    <w:rsid w:val="00E913E4"/>
    <w:rsid w:val="00EA7792"/>
    <w:rsid w:val="00EB3847"/>
    <w:rsid w:val="00EC3E99"/>
    <w:rsid w:val="00EE3F84"/>
    <w:rsid w:val="00F11A0F"/>
    <w:rsid w:val="00F2269D"/>
    <w:rsid w:val="00F416F0"/>
    <w:rsid w:val="00F55E94"/>
    <w:rsid w:val="00F64694"/>
    <w:rsid w:val="00F760DF"/>
    <w:rsid w:val="00F837F1"/>
    <w:rsid w:val="00FA7CB8"/>
    <w:rsid w:val="00FD57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caption" w:locked="1" w:uiPriority="35" w:qFormat="1"/>
    <w:lsdException w:name="footnote reference" w:locked="1" w:uiPriority="99"/>
    <w:lsdException w:name="annotation reference" w:locked="1" w:uiPriority="99"/>
    <w:lsdException w:name="line number" w:locked="1" w:uiPriority="99"/>
    <w:lsdException w:name="endnote reference" w:locked="1" w:uiPriority="99"/>
    <w:lsdException w:name="table of authorities" w:semiHidden="0" w:unhideWhenUsed="0"/>
    <w:lsdException w:name="List" w:semiHidden="0" w:unhideWhenUsed="0"/>
    <w:lsdException w:name="List Bullet" w:semiHidden="0" w:unhideWhenUsed="0"/>
    <w:lsdException w:name="Title" w:locked="1"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iPriority="11" w:unhideWhenUsed="0" w:qFormat="1"/>
    <w:lsdException w:name="FollowedHyperlink" w:locked="1" w:uiPriority="99"/>
    <w:lsdException w:name="Strong" w:locked="1" w:semiHidden="0" w:uiPriority="22" w:unhideWhenUsed="0" w:qFormat="1"/>
    <w:lsdException w:name="Emphasis" w:locked="1" w:semiHidden="0" w:uiPriority="20" w:unhideWhenUsed="0" w:qFormat="1"/>
    <w:lsdException w:name="HTML Top of Form" w:locked="1" w:uiPriority="99"/>
    <w:lsdException w:name="HTML Bottom of Form" w:locked="1" w:uiPriority="99"/>
    <w:lsdException w:name="HTML Acronym" w:locked="1" w:uiPriority="99"/>
    <w:lsdException w:name="HTML Cite" w:locked="1" w:uiPriority="99"/>
    <w:lsdException w:name="HTML Code" w:locked="1" w:uiPriority="99"/>
    <w:lsdException w:name="HTML Definition" w:locked="1" w:uiPriority="99"/>
    <w:lsdException w:name="HTML Keyboard" w:locked="1" w:uiPriority="99"/>
    <w:lsdException w:name="HTML Sample" w:locked="1" w:uiPriority="99"/>
    <w:lsdException w:name="HTML Typewriter" w:locked="1" w:uiPriority="99"/>
    <w:lsdException w:name="HTML Variable" w:locked="1" w:uiPriority="99"/>
    <w:lsdException w:name="Normal Table" w:locked="1" w:uiPriority="99"/>
    <w:lsdException w:name="annotation subject" w:locked="1" w:uiPriority="99"/>
    <w:lsdException w:name="No List"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Balloon Text" w:semiHidden="0" w:unhideWhenUsed="0"/>
    <w:lsdException w:name="Table Grid" w:locked="1" w:semiHidden="0" w:uiPriority="59" w:unhideWhenUsed="0"/>
    <w:lsdException w:name="Table Theme" w:locked="1"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6DEA"/>
    <w:rPr>
      <w:rFonts w:ascii="Times New Roman" w:hAnsi="Times New Roman"/>
    </w:rPr>
  </w:style>
  <w:style w:type="paragraph" w:styleId="Titolo1">
    <w:name w:val="heading 1"/>
    <w:basedOn w:val="Normale"/>
    <w:next w:val="Normale"/>
    <w:link w:val="Titolo1Carattere"/>
    <w:uiPriority w:val="99"/>
    <w:qFormat/>
    <w:rsid w:val="002B6DEA"/>
    <w:pPr>
      <w:keepNext/>
      <w:spacing w:before="240" w:after="120"/>
      <w:jc w:val="center"/>
      <w:outlineLvl w:val="0"/>
    </w:pPr>
    <w:rPr>
      <w:rFonts w:ascii="Arial" w:hAnsi="Arial" w:cs="Arial"/>
      <w:b/>
      <w:bCs/>
      <w:sz w:val="28"/>
      <w:szCs w:val="28"/>
    </w:rPr>
  </w:style>
  <w:style w:type="paragraph" w:styleId="Titolo2">
    <w:name w:val="heading 2"/>
    <w:basedOn w:val="Normale"/>
    <w:next w:val="Normale"/>
    <w:link w:val="Titolo2Carattere"/>
    <w:uiPriority w:val="99"/>
    <w:qFormat/>
    <w:rsid w:val="002B6DEA"/>
    <w:pPr>
      <w:keepNext/>
      <w:spacing w:before="240"/>
      <w:jc w:val="center"/>
      <w:outlineLvl w:val="1"/>
    </w:pPr>
    <w:rPr>
      <w:rFonts w:ascii="CG Times (WN)" w:hAnsi="CG Times (WN)" w:cs="CG Times (WN)"/>
      <w:b/>
      <w:bCs/>
    </w:rPr>
  </w:style>
  <w:style w:type="paragraph" w:styleId="Titolo3">
    <w:name w:val="heading 3"/>
    <w:basedOn w:val="Normale"/>
    <w:next w:val="Normale"/>
    <w:link w:val="Titolo3Carattere"/>
    <w:uiPriority w:val="99"/>
    <w:qFormat/>
    <w:rsid w:val="002B6DEA"/>
    <w:pPr>
      <w:keepNext/>
      <w:spacing w:before="240" w:after="240" w:line="240" w:lineRule="exact"/>
      <w:jc w:val="center"/>
      <w:outlineLvl w:val="2"/>
    </w:pPr>
    <w:rPr>
      <w:rFonts w:ascii="CG Times (WN)" w:hAnsi="CG Times (WN)" w:cs="CG Times (WN)"/>
      <w:b/>
      <w:bCs/>
      <w:sz w:val="32"/>
      <w:szCs w:val="32"/>
    </w:rPr>
  </w:style>
  <w:style w:type="paragraph" w:styleId="Titolo4">
    <w:name w:val="heading 4"/>
    <w:basedOn w:val="Normale"/>
    <w:next w:val="Normale"/>
    <w:link w:val="Titolo4Carattere"/>
    <w:uiPriority w:val="99"/>
    <w:qFormat/>
    <w:rsid w:val="002B6DEA"/>
    <w:pPr>
      <w:keepNext/>
      <w:tabs>
        <w:tab w:val="left" w:pos="4962"/>
        <w:tab w:val="left" w:pos="9498"/>
      </w:tabs>
      <w:outlineLvl w:val="3"/>
    </w:pPr>
    <w:rPr>
      <w:rFonts w:ascii="CG Times (WN)" w:hAnsi="CG Times (WN)" w:cs="CG Times (WN)"/>
      <w:b/>
      <w:bCs/>
      <w:smallCaps/>
      <w:sz w:val="24"/>
      <w:szCs w:val="24"/>
    </w:rPr>
  </w:style>
  <w:style w:type="paragraph" w:styleId="Titolo5">
    <w:name w:val="heading 5"/>
    <w:basedOn w:val="Normale"/>
    <w:next w:val="Normale"/>
    <w:link w:val="Titolo5Carattere"/>
    <w:uiPriority w:val="99"/>
    <w:qFormat/>
    <w:rsid w:val="002B6DEA"/>
    <w:pPr>
      <w:keepNext/>
      <w:spacing w:before="120"/>
      <w:jc w:val="both"/>
      <w:outlineLvl w:val="4"/>
    </w:pPr>
    <w:rPr>
      <w:rFonts w:ascii="CG Times (WN)" w:hAnsi="CG Times (WN)" w:cs="CG Times (WN)"/>
      <w:b/>
      <w:bCs/>
      <w:i/>
      <w:iCs/>
      <w:sz w:val="16"/>
      <w:szCs w:val="16"/>
    </w:rPr>
  </w:style>
  <w:style w:type="paragraph" w:styleId="Titolo6">
    <w:name w:val="heading 6"/>
    <w:basedOn w:val="Normale"/>
    <w:next w:val="Normale"/>
    <w:link w:val="Titolo6Carattere"/>
    <w:uiPriority w:val="99"/>
    <w:qFormat/>
    <w:rsid w:val="002B6DEA"/>
    <w:pPr>
      <w:spacing w:before="240" w:after="60"/>
      <w:outlineLvl w:val="5"/>
    </w:pPr>
    <w:rPr>
      <w:b/>
      <w:bCs/>
      <w:sz w:val="22"/>
      <w:szCs w:val="22"/>
    </w:rPr>
  </w:style>
  <w:style w:type="paragraph" w:styleId="Titolo7">
    <w:name w:val="heading 7"/>
    <w:basedOn w:val="Normale"/>
    <w:next w:val="Normale"/>
    <w:link w:val="Titolo7Carattere"/>
    <w:uiPriority w:val="99"/>
    <w:qFormat/>
    <w:rsid w:val="002B6DEA"/>
    <w:pPr>
      <w:spacing w:before="240" w:after="60"/>
      <w:outlineLvl w:val="6"/>
    </w:pPr>
    <w:rPr>
      <w:sz w:val="24"/>
      <w:szCs w:val="24"/>
    </w:rPr>
  </w:style>
  <w:style w:type="paragraph" w:styleId="Titolo8">
    <w:name w:val="heading 8"/>
    <w:basedOn w:val="Normale"/>
    <w:next w:val="Normale"/>
    <w:link w:val="Titolo8Carattere"/>
    <w:uiPriority w:val="99"/>
    <w:qFormat/>
    <w:rsid w:val="002B6DEA"/>
    <w:pPr>
      <w:spacing w:before="240" w:after="60"/>
      <w:outlineLvl w:val="7"/>
    </w:pPr>
    <w:rPr>
      <w:i/>
      <w:iCs/>
      <w:sz w:val="24"/>
      <w:szCs w:val="24"/>
    </w:rPr>
  </w:style>
  <w:style w:type="paragraph" w:styleId="Titolo9">
    <w:name w:val="heading 9"/>
    <w:basedOn w:val="Normale"/>
    <w:next w:val="Normale"/>
    <w:link w:val="Titolo9Carattere"/>
    <w:uiPriority w:val="99"/>
    <w:qFormat/>
    <w:rsid w:val="002B6DEA"/>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2B6DEA"/>
    <w:rPr>
      <w:rFonts w:ascii="Cambria" w:hAnsi="Cambria" w:cs="Cambria"/>
      <w:b/>
      <w:bCs/>
      <w:kern w:val="32"/>
      <w:sz w:val="32"/>
      <w:szCs w:val="32"/>
    </w:rPr>
  </w:style>
  <w:style w:type="character" w:customStyle="1" w:styleId="Titolo2Carattere">
    <w:name w:val="Titolo 2 Carattere"/>
    <w:link w:val="Titolo2"/>
    <w:uiPriority w:val="99"/>
    <w:locked/>
    <w:rsid w:val="002B6DEA"/>
    <w:rPr>
      <w:rFonts w:ascii="Cambria" w:hAnsi="Cambria" w:cs="Cambria"/>
      <w:b/>
      <w:bCs/>
      <w:i/>
      <w:iCs/>
      <w:sz w:val="28"/>
      <w:szCs w:val="28"/>
    </w:rPr>
  </w:style>
  <w:style w:type="character" w:customStyle="1" w:styleId="Titolo3Carattere">
    <w:name w:val="Titolo 3 Carattere"/>
    <w:link w:val="Titolo3"/>
    <w:uiPriority w:val="99"/>
    <w:locked/>
    <w:rsid w:val="002B6DEA"/>
    <w:rPr>
      <w:rFonts w:ascii="Cambria" w:hAnsi="Cambria" w:cs="Cambria"/>
      <w:b/>
      <w:bCs/>
      <w:sz w:val="26"/>
      <w:szCs w:val="26"/>
    </w:rPr>
  </w:style>
  <w:style w:type="character" w:customStyle="1" w:styleId="Titolo4Carattere">
    <w:name w:val="Titolo 4 Carattere"/>
    <w:link w:val="Titolo4"/>
    <w:uiPriority w:val="99"/>
    <w:locked/>
    <w:rsid w:val="002B6DEA"/>
    <w:rPr>
      <w:rFonts w:ascii="Times New Roman" w:hAnsi="Times New Roman" w:cs="Times New Roman"/>
      <w:b/>
      <w:bCs/>
      <w:sz w:val="28"/>
      <w:szCs w:val="28"/>
    </w:rPr>
  </w:style>
  <w:style w:type="character" w:customStyle="1" w:styleId="Titolo5Carattere">
    <w:name w:val="Titolo 5 Carattere"/>
    <w:link w:val="Titolo5"/>
    <w:uiPriority w:val="99"/>
    <w:locked/>
    <w:rsid w:val="002B6DEA"/>
    <w:rPr>
      <w:rFonts w:ascii="Times New Roman" w:hAnsi="Times New Roman" w:cs="Times New Roman"/>
      <w:b/>
      <w:bCs/>
      <w:i/>
      <w:iCs/>
      <w:sz w:val="26"/>
      <w:szCs w:val="26"/>
    </w:rPr>
  </w:style>
  <w:style w:type="character" w:customStyle="1" w:styleId="Titolo6Carattere">
    <w:name w:val="Titolo 6 Carattere"/>
    <w:link w:val="Titolo6"/>
    <w:uiPriority w:val="99"/>
    <w:locked/>
    <w:rsid w:val="002B6DEA"/>
    <w:rPr>
      <w:rFonts w:ascii="Times New Roman" w:hAnsi="Times New Roman" w:cs="Times New Roman"/>
      <w:b/>
      <w:bCs/>
    </w:rPr>
  </w:style>
  <w:style w:type="character" w:customStyle="1" w:styleId="Titolo7Carattere">
    <w:name w:val="Titolo 7 Carattere"/>
    <w:link w:val="Titolo7"/>
    <w:uiPriority w:val="99"/>
    <w:locked/>
    <w:rsid w:val="002B6DEA"/>
    <w:rPr>
      <w:rFonts w:ascii="Times New Roman" w:hAnsi="Times New Roman" w:cs="Times New Roman"/>
      <w:sz w:val="24"/>
      <w:szCs w:val="24"/>
    </w:rPr>
  </w:style>
  <w:style w:type="character" w:customStyle="1" w:styleId="Titolo8Carattere">
    <w:name w:val="Titolo 8 Carattere"/>
    <w:link w:val="Titolo8"/>
    <w:uiPriority w:val="99"/>
    <w:locked/>
    <w:rsid w:val="002B6DEA"/>
    <w:rPr>
      <w:rFonts w:ascii="Times New Roman" w:hAnsi="Times New Roman" w:cs="Times New Roman"/>
      <w:i/>
      <w:iCs/>
      <w:sz w:val="24"/>
      <w:szCs w:val="24"/>
    </w:rPr>
  </w:style>
  <w:style w:type="character" w:customStyle="1" w:styleId="Titolo9Carattere">
    <w:name w:val="Titolo 9 Carattere"/>
    <w:link w:val="Titolo9"/>
    <w:uiPriority w:val="99"/>
    <w:locked/>
    <w:rsid w:val="002B6DEA"/>
    <w:rPr>
      <w:rFonts w:ascii="Cambria" w:hAnsi="Cambria" w:cs="Cambria"/>
    </w:rPr>
  </w:style>
  <w:style w:type="paragraph" w:styleId="Intestazione">
    <w:name w:val="header"/>
    <w:basedOn w:val="Normale"/>
    <w:link w:val="IntestazioneCarattere"/>
    <w:uiPriority w:val="99"/>
    <w:rsid w:val="002B6DEA"/>
    <w:pPr>
      <w:tabs>
        <w:tab w:val="center" w:pos="4819"/>
        <w:tab w:val="right" w:pos="9638"/>
      </w:tabs>
    </w:pPr>
  </w:style>
  <w:style w:type="character" w:customStyle="1" w:styleId="IntestazioneCarattere">
    <w:name w:val="Intestazione Carattere"/>
    <w:link w:val="Intestazione"/>
    <w:uiPriority w:val="99"/>
    <w:locked/>
    <w:rsid w:val="002B6DEA"/>
    <w:rPr>
      <w:rFonts w:ascii="Times New Roman" w:hAnsi="Times New Roman" w:cs="Times New Roman"/>
      <w:sz w:val="20"/>
      <w:szCs w:val="20"/>
    </w:rPr>
  </w:style>
  <w:style w:type="paragraph" w:styleId="Pidipagina">
    <w:name w:val="footer"/>
    <w:basedOn w:val="Normale"/>
    <w:link w:val="PidipaginaCarattere"/>
    <w:uiPriority w:val="99"/>
    <w:rsid w:val="002B6DEA"/>
    <w:pPr>
      <w:tabs>
        <w:tab w:val="center" w:pos="4819"/>
        <w:tab w:val="right" w:pos="9638"/>
      </w:tabs>
    </w:pPr>
  </w:style>
  <w:style w:type="character" w:customStyle="1" w:styleId="PidipaginaCarattere">
    <w:name w:val="Piè di pagina Carattere"/>
    <w:link w:val="Pidipagina"/>
    <w:uiPriority w:val="99"/>
    <w:locked/>
    <w:rsid w:val="002B6DEA"/>
    <w:rPr>
      <w:rFonts w:ascii="Times New Roman" w:hAnsi="Times New Roman" w:cs="Times New Roman"/>
      <w:sz w:val="20"/>
      <w:szCs w:val="20"/>
    </w:rPr>
  </w:style>
  <w:style w:type="character" w:styleId="Numeropagina">
    <w:name w:val="page number"/>
    <w:uiPriority w:val="99"/>
    <w:rsid w:val="002B6DEA"/>
    <w:rPr>
      <w:rFonts w:ascii="Times New Roman" w:hAnsi="Times New Roman" w:cs="Times New Roman"/>
    </w:rPr>
  </w:style>
  <w:style w:type="paragraph" w:styleId="Didascalia">
    <w:name w:val="caption"/>
    <w:basedOn w:val="Normale"/>
    <w:next w:val="Normale"/>
    <w:uiPriority w:val="99"/>
    <w:qFormat/>
    <w:rsid w:val="002B6DEA"/>
    <w:pPr>
      <w:spacing w:before="960" w:after="120"/>
      <w:jc w:val="center"/>
    </w:pPr>
    <w:rPr>
      <w:rFonts w:ascii="Arial" w:hAnsi="Arial" w:cs="Arial"/>
      <w:b/>
      <w:bCs/>
      <w:sz w:val="28"/>
      <w:szCs w:val="28"/>
    </w:rPr>
  </w:style>
  <w:style w:type="paragraph" w:styleId="Corpodeltesto">
    <w:name w:val="Body Text"/>
    <w:basedOn w:val="Normale"/>
    <w:link w:val="CorpodeltestoCarattere"/>
    <w:uiPriority w:val="99"/>
    <w:rsid w:val="002B6DEA"/>
    <w:pPr>
      <w:jc w:val="center"/>
    </w:pPr>
    <w:rPr>
      <w:rFonts w:ascii="CG Times (WN)" w:hAnsi="CG Times (WN)" w:cs="CG Times (WN)"/>
      <w:b/>
      <w:bCs/>
      <w:i/>
      <w:iCs/>
    </w:rPr>
  </w:style>
  <w:style w:type="character" w:customStyle="1" w:styleId="CorpodeltestoCarattere">
    <w:name w:val="Corpo del testo Carattere"/>
    <w:link w:val="Corpodeltesto"/>
    <w:uiPriority w:val="99"/>
    <w:locked/>
    <w:rsid w:val="002B6DEA"/>
    <w:rPr>
      <w:rFonts w:ascii="Times New Roman" w:hAnsi="Times New Roman" w:cs="Times New Roman"/>
      <w:sz w:val="20"/>
      <w:szCs w:val="20"/>
    </w:rPr>
  </w:style>
  <w:style w:type="paragraph" w:styleId="Rientrocorpodeltesto">
    <w:name w:val="Body Text Indent"/>
    <w:basedOn w:val="Normale"/>
    <w:link w:val="RientrocorpodeltestoCarattere"/>
    <w:uiPriority w:val="99"/>
    <w:rsid w:val="002B6DEA"/>
    <w:pPr>
      <w:ind w:left="340" w:hanging="340"/>
    </w:pPr>
    <w:rPr>
      <w:rFonts w:ascii="CG Times (WN)" w:hAnsi="CG Times (WN)" w:cs="CG Times (WN)"/>
      <w:b/>
      <w:bCs/>
      <w:i/>
      <w:iCs/>
    </w:rPr>
  </w:style>
  <w:style w:type="character" w:customStyle="1" w:styleId="RientrocorpodeltestoCarattere">
    <w:name w:val="Rientro corpo del testo Carattere"/>
    <w:link w:val="Rientrocorpodeltesto"/>
    <w:uiPriority w:val="99"/>
    <w:locked/>
    <w:rsid w:val="002B6DEA"/>
    <w:rPr>
      <w:rFonts w:ascii="Times New Roman" w:hAnsi="Times New Roman" w:cs="Times New Roman"/>
      <w:sz w:val="20"/>
      <w:szCs w:val="20"/>
    </w:rPr>
  </w:style>
  <w:style w:type="paragraph" w:styleId="Rientrocorpodeltesto2">
    <w:name w:val="Body Text Indent 2"/>
    <w:basedOn w:val="Normale"/>
    <w:link w:val="Rientrocorpodeltesto2Carattere"/>
    <w:uiPriority w:val="99"/>
    <w:rsid w:val="002B6DEA"/>
    <w:pPr>
      <w:ind w:left="340" w:hanging="340"/>
      <w:jc w:val="both"/>
    </w:pPr>
    <w:rPr>
      <w:rFonts w:ascii="CG Times (WN)" w:hAnsi="CG Times (WN)" w:cs="CG Times (WN)"/>
      <w:b/>
      <w:bCs/>
      <w:i/>
      <w:iCs/>
    </w:rPr>
  </w:style>
  <w:style w:type="character" w:customStyle="1" w:styleId="Rientrocorpodeltesto2Carattere">
    <w:name w:val="Rientro corpo del testo 2 Carattere"/>
    <w:link w:val="Rientrocorpodeltesto2"/>
    <w:uiPriority w:val="99"/>
    <w:locked/>
    <w:rsid w:val="002B6DEA"/>
    <w:rPr>
      <w:rFonts w:ascii="Times New Roman" w:hAnsi="Times New Roman" w:cs="Times New Roman"/>
      <w:sz w:val="20"/>
      <w:szCs w:val="20"/>
    </w:rPr>
  </w:style>
  <w:style w:type="paragraph" w:styleId="Corpodeltesto2">
    <w:name w:val="Body Text 2"/>
    <w:basedOn w:val="Normale"/>
    <w:link w:val="Corpodeltesto2Carattere"/>
    <w:uiPriority w:val="99"/>
    <w:rsid w:val="002B6DEA"/>
    <w:pPr>
      <w:jc w:val="both"/>
    </w:pPr>
    <w:rPr>
      <w:rFonts w:ascii="CG Times (WN)" w:hAnsi="CG Times (WN)" w:cs="CG Times (WN)"/>
    </w:rPr>
  </w:style>
  <w:style w:type="character" w:customStyle="1" w:styleId="Corpodeltesto2Carattere">
    <w:name w:val="Corpo del testo 2 Carattere"/>
    <w:link w:val="Corpodeltesto2"/>
    <w:uiPriority w:val="99"/>
    <w:locked/>
    <w:rsid w:val="002B6DEA"/>
    <w:rPr>
      <w:rFonts w:ascii="Times New Roman" w:hAnsi="Times New Roman" w:cs="Times New Roman"/>
      <w:sz w:val="20"/>
      <w:szCs w:val="20"/>
    </w:rPr>
  </w:style>
  <w:style w:type="paragraph" w:styleId="Titolo">
    <w:name w:val="Title"/>
    <w:basedOn w:val="Normale"/>
    <w:link w:val="TitoloCarattere"/>
    <w:uiPriority w:val="99"/>
    <w:qFormat/>
    <w:rsid w:val="002B6DEA"/>
    <w:pPr>
      <w:spacing w:before="120"/>
      <w:jc w:val="center"/>
    </w:pPr>
    <w:rPr>
      <w:rFonts w:ascii="CG Times (WN)" w:hAnsi="CG Times (WN)" w:cs="CG Times (WN)"/>
      <w:b/>
      <w:bCs/>
      <w:sz w:val="32"/>
      <w:szCs w:val="32"/>
    </w:rPr>
  </w:style>
  <w:style w:type="character" w:customStyle="1" w:styleId="TitoloCarattere">
    <w:name w:val="Titolo Carattere"/>
    <w:link w:val="Titolo"/>
    <w:uiPriority w:val="99"/>
    <w:locked/>
    <w:rsid w:val="002B6DEA"/>
    <w:rPr>
      <w:rFonts w:ascii="Cambria" w:hAnsi="Cambria" w:cs="Cambria"/>
      <w:b/>
      <w:bCs/>
      <w:kern w:val="28"/>
      <w:sz w:val="32"/>
      <w:szCs w:val="32"/>
    </w:rPr>
  </w:style>
  <w:style w:type="paragraph" w:customStyle="1" w:styleId="Corpodeltesto21">
    <w:name w:val="Corpo del testo 21"/>
    <w:basedOn w:val="Normale"/>
    <w:uiPriority w:val="99"/>
    <w:rsid w:val="002B6DEA"/>
    <w:pPr>
      <w:ind w:left="2124"/>
      <w:jc w:val="both"/>
    </w:pPr>
  </w:style>
  <w:style w:type="paragraph" w:styleId="Rientrocorpodeltesto3">
    <w:name w:val="Body Text Indent 3"/>
    <w:basedOn w:val="Normale"/>
    <w:link w:val="Rientrocorpodeltesto3Carattere"/>
    <w:uiPriority w:val="99"/>
    <w:rsid w:val="002B6DEA"/>
    <w:pPr>
      <w:ind w:left="284"/>
      <w:jc w:val="both"/>
    </w:pPr>
    <w:rPr>
      <w:rFonts w:ascii="CG Times (WN)" w:hAnsi="CG Times (WN)" w:cs="CG Times (WN)"/>
      <w:i/>
      <w:iCs/>
    </w:rPr>
  </w:style>
  <w:style w:type="character" w:customStyle="1" w:styleId="Rientrocorpodeltesto3Carattere">
    <w:name w:val="Rientro corpo del testo 3 Carattere"/>
    <w:link w:val="Rientrocorpodeltesto3"/>
    <w:uiPriority w:val="99"/>
    <w:locked/>
    <w:rsid w:val="002B6DEA"/>
    <w:rPr>
      <w:rFonts w:ascii="Times New Roman" w:hAnsi="Times New Roman" w:cs="Times New Roman"/>
      <w:sz w:val="16"/>
      <w:szCs w:val="16"/>
    </w:rPr>
  </w:style>
  <w:style w:type="character" w:styleId="Collegamentoipertestuale">
    <w:name w:val="Hyperlink"/>
    <w:uiPriority w:val="99"/>
    <w:rsid w:val="002B6DEA"/>
    <w:rPr>
      <w:rFonts w:ascii="Times New Roman" w:hAnsi="Times New Roman" w:cs="Times New Roman"/>
      <w:color w:val="0000FF"/>
      <w:u w:val="single"/>
    </w:rPr>
  </w:style>
  <w:style w:type="paragraph" w:styleId="Corpodeltesto3">
    <w:name w:val="Body Text 3"/>
    <w:basedOn w:val="Normale"/>
    <w:link w:val="Corpodeltesto3Carattere"/>
    <w:uiPriority w:val="99"/>
    <w:rsid w:val="002B6DEA"/>
    <w:pPr>
      <w:spacing w:after="120"/>
    </w:pPr>
    <w:rPr>
      <w:sz w:val="16"/>
      <w:szCs w:val="16"/>
    </w:rPr>
  </w:style>
  <w:style w:type="character" w:customStyle="1" w:styleId="Corpodeltesto3Carattere">
    <w:name w:val="Corpo del testo 3 Carattere"/>
    <w:link w:val="Corpodeltesto3"/>
    <w:uiPriority w:val="99"/>
    <w:locked/>
    <w:rsid w:val="002B6DEA"/>
    <w:rPr>
      <w:rFonts w:ascii="Times New Roman" w:hAnsi="Times New Roman" w:cs="Times New Roman"/>
      <w:sz w:val="16"/>
      <w:szCs w:val="16"/>
    </w:rPr>
  </w:style>
  <w:style w:type="paragraph" w:styleId="Data">
    <w:name w:val="Date"/>
    <w:basedOn w:val="Normale"/>
    <w:next w:val="Normale"/>
    <w:link w:val="DataCarattere"/>
    <w:uiPriority w:val="99"/>
    <w:rsid w:val="002B6DEA"/>
  </w:style>
  <w:style w:type="character" w:customStyle="1" w:styleId="DataCarattere">
    <w:name w:val="Data Carattere"/>
    <w:link w:val="Data"/>
    <w:uiPriority w:val="99"/>
    <w:locked/>
    <w:rsid w:val="002B6DEA"/>
    <w:rPr>
      <w:rFonts w:ascii="Times New Roman" w:hAnsi="Times New Roman" w:cs="Times New Roman"/>
      <w:sz w:val="20"/>
      <w:szCs w:val="20"/>
    </w:rPr>
  </w:style>
  <w:style w:type="paragraph" w:styleId="Elenco">
    <w:name w:val="List"/>
    <w:basedOn w:val="Normale"/>
    <w:uiPriority w:val="99"/>
    <w:rsid w:val="002B6DEA"/>
    <w:pPr>
      <w:ind w:left="283" w:hanging="283"/>
    </w:pPr>
  </w:style>
  <w:style w:type="paragraph" w:styleId="Elenco2">
    <w:name w:val="List 2"/>
    <w:basedOn w:val="Normale"/>
    <w:uiPriority w:val="99"/>
    <w:rsid w:val="002B6DEA"/>
    <w:pPr>
      <w:ind w:left="566" w:hanging="283"/>
    </w:pPr>
  </w:style>
  <w:style w:type="paragraph" w:styleId="Elenco3">
    <w:name w:val="List 3"/>
    <w:basedOn w:val="Normale"/>
    <w:uiPriority w:val="99"/>
    <w:rsid w:val="002B6DEA"/>
    <w:pPr>
      <w:ind w:left="849" w:hanging="283"/>
    </w:pPr>
  </w:style>
  <w:style w:type="paragraph" w:styleId="Elenco4">
    <w:name w:val="List 4"/>
    <w:basedOn w:val="Normale"/>
    <w:uiPriority w:val="99"/>
    <w:rsid w:val="002B6DEA"/>
    <w:pPr>
      <w:ind w:left="1132" w:hanging="283"/>
    </w:pPr>
  </w:style>
  <w:style w:type="paragraph" w:styleId="Elenco5">
    <w:name w:val="List 5"/>
    <w:basedOn w:val="Normale"/>
    <w:uiPriority w:val="99"/>
    <w:rsid w:val="002B6DEA"/>
    <w:pPr>
      <w:ind w:left="1415" w:hanging="283"/>
    </w:pPr>
  </w:style>
  <w:style w:type="paragraph" w:styleId="Elencocontinua">
    <w:name w:val="List Continue"/>
    <w:basedOn w:val="Normale"/>
    <w:uiPriority w:val="99"/>
    <w:rsid w:val="002B6DEA"/>
    <w:pPr>
      <w:spacing w:after="120"/>
      <w:ind w:left="283"/>
    </w:pPr>
  </w:style>
  <w:style w:type="paragraph" w:styleId="Elencocontinua2">
    <w:name w:val="List Continue 2"/>
    <w:basedOn w:val="Normale"/>
    <w:uiPriority w:val="99"/>
    <w:rsid w:val="002B6DEA"/>
    <w:pPr>
      <w:spacing w:after="120"/>
      <w:ind w:left="566"/>
    </w:pPr>
  </w:style>
  <w:style w:type="paragraph" w:styleId="Elencocontinua3">
    <w:name w:val="List Continue 3"/>
    <w:basedOn w:val="Normale"/>
    <w:uiPriority w:val="99"/>
    <w:rsid w:val="002B6DEA"/>
    <w:pPr>
      <w:spacing w:after="120"/>
      <w:ind w:left="849"/>
    </w:pPr>
  </w:style>
  <w:style w:type="paragraph" w:styleId="Elencocontinua4">
    <w:name w:val="List Continue 4"/>
    <w:basedOn w:val="Normale"/>
    <w:uiPriority w:val="99"/>
    <w:rsid w:val="002B6DEA"/>
    <w:pPr>
      <w:spacing w:after="120"/>
      <w:ind w:left="1132"/>
    </w:pPr>
  </w:style>
  <w:style w:type="paragraph" w:styleId="Elencocontinua5">
    <w:name w:val="List Continue 5"/>
    <w:basedOn w:val="Normale"/>
    <w:uiPriority w:val="99"/>
    <w:rsid w:val="002B6DEA"/>
    <w:pPr>
      <w:spacing w:after="120"/>
      <w:ind w:left="1415"/>
    </w:pPr>
  </w:style>
  <w:style w:type="paragraph" w:styleId="Firma">
    <w:name w:val="Signature"/>
    <w:basedOn w:val="Normale"/>
    <w:link w:val="FirmaCarattere"/>
    <w:uiPriority w:val="99"/>
    <w:rsid w:val="002B6DEA"/>
    <w:pPr>
      <w:ind w:left="4252"/>
    </w:pPr>
  </w:style>
  <w:style w:type="character" w:customStyle="1" w:styleId="FirmaCarattere">
    <w:name w:val="Firma Carattere"/>
    <w:link w:val="Firma"/>
    <w:uiPriority w:val="99"/>
    <w:locked/>
    <w:rsid w:val="002B6DEA"/>
    <w:rPr>
      <w:rFonts w:ascii="Times New Roman" w:hAnsi="Times New Roman" w:cs="Times New Roman"/>
      <w:sz w:val="20"/>
      <w:szCs w:val="20"/>
    </w:rPr>
  </w:style>
  <w:style w:type="paragraph" w:styleId="Firmadipostaelettronica">
    <w:name w:val="E-mail Signature"/>
    <w:basedOn w:val="Normale"/>
    <w:link w:val="FirmadipostaelettronicaCarattere"/>
    <w:uiPriority w:val="99"/>
    <w:rsid w:val="002B6DEA"/>
  </w:style>
  <w:style w:type="character" w:customStyle="1" w:styleId="FirmadipostaelettronicaCarattere">
    <w:name w:val="Firma di posta elettronica Carattere"/>
    <w:link w:val="Firmadipostaelettronica"/>
    <w:uiPriority w:val="99"/>
    <w:locked/>
    <w:rsid w:val="002B6DEA"/>
    <w:rPr>
      <w:rFonts w:ascii="Times New Roman" w:hAnsi="Times New Roman" w:cs="Times New Roman"/>
      <w:sz w:val="20"/>
      <w:szCs w:val="20"/>
    </w:rPr>
  </w:style>
  <w:style w:type="paragraph" w:styleId="Formuladiapertura">
    <w:name w:val="Salutation"/>
    <w:basedOn w:val="Normale"/>
    <w:next w:val="Normale"/>
    <w:link w:val="FormuladiaperturaCarattere"/>
    <w:uiPriority w:val="99"/>
    <w:rsid w:val="002B6DEA"/>
  </w:style>
  <w:style w:type="character" w:customStyle="1" w:styleId="FormuladiaperturaCarattere">
    <w:name w:val="Formula di apertura Carattere"/>
    <w:link w:val="Formuladiapertura"/>
    <w:uiPriority w:val="99"/>
    <w:locked/>
    <w:rsid w:val="002B6DEA"/>
    <w:rPr>
      <w:rFonts w:ascii="Times New Roman" w:hAnsi="Times New Roman" w:cs="Times New Roman"/>
      <w:sz w:val="20"/>
      <w:szCs w:val="20"/>
    </w:rPr>
  </w:style>
  <w:style w:type="paragraph" w:styleId="Formuladichiusura">
    <w:name w:val="Closing"/>
    <w:basedOn w:val="Normale"/>
    <w:link w:val="FormuladichiusuraCarattere"/>
    <w:uiPriority w:val="99"/>
    <w:rsid w:val="002B6DEA"/>
    <w:pPr>
      <w:ind w:left="4252"/>
    </w:pPr>
  </w:style>
  <w:style w:type="character" w:customStyle="1" w:styleId="FormuladichiusuraCarattere">
    <w:name w:val="Formula di chiusura Carattere"/>
    <w:link w:val="Formuladichiusura"/>
    <w:uiPriority w:val="99"/>
    <w:locked/>
    <w:rsid w:val="002B6DEA"/>
    <w:rPr>
      <w:rFonts w:ascii="Times New Roman" w:hAnsi="Times New Roman" w:cs="Times New Roman"/>
      <w:sz w:val="20"/>
      <w:szCs w:val="20"/>
    </w:rPr>
  </w:style>
  <w:style w:type="paragraph" w:styleId="Indice1">
    <w:name w:val="index 1"/>
    <w:basedOn w:val="Normale"/>
    <w:next w:val="Normale"/>
    <w:autoRedefine/>
    <w:uiPriority w:val="99"/>
    <w:rsid w:val="002B6DEA"/>
    <w:pPr>
      <w:ind w:left="200" w:hanging="200"/>
    </w:pPr>
  </w:style>
  <w:style w:type="paragraph" w:styleId="Indice2">
    <w:name w:val="index 2"/>
    <w:basedOn w:val="Normale"/>
    <w:next w:val="Normale"/>
    <w:autoRedefine/>
    <w:uiPriority w:val="99"/>
    <w:rsid w:val="002B6DEA"/>
    <w:pPr>
      <w:ind w:left="400" w:hanging="200"/>
    </w:pPr>
  </w:style>
  <w:style w:type="paragraph" w:styleId="Indice3">
    <w:name w:val="index 3"/>
    <w:basedOn w:val="Normale"/>
    <w:next w:val="Normale"/>
    <w:autoRedefine/>
    <w:uiPriority w:val="99"/>
    <w:rsid w:val="002B6DEA"/>
    <w:pPr>
      <w:ind w:left="600" w:hanging="200"/>
    </w:pPr>
  </w:style>
  <w:style w:type="paragraph" w:styleId="Indice4">
    <w:name w:val="index 4"/>
    <w:basedOn w:val="Normale"/>
    <w:next w:val="Normale"/>
    <w:autoRedefine/>
    <w:uiPriority w:val="99"/>
    <w:rsid w:val="002B6DEA"/>
    <w:pPr>
      <w:ind w:left="800" w:hanging="200"/>
    </w:pPr>
  </w:style>
  <w:style w:type="paragraph" w:styleId="Indice5">
    <w:name w:val="index 5"/>
    <w:basedOn w:val="Normale"/>
    <w:next w:val="Normale"/>
    <w:autoRedefine/>
    <w:uiPriority w:val="99"/>
    <w:rsid w:val="002B6DEA"/>
    <w:pPr>
      <w:ind w:left="1000" w:hanging="200"/>
    </w:pPr>
  </w:style>
  <w:style w:type="paragraph" w:styleId="Indice6">
    <w:name w:val="index 6"/>
    <w:basedOn w:val="Normale"/>
    <w:next w:val="Normale"/>
    <w:autoRedefine/>
    <w:uiPriority w:val="99"/>
    <w:rsid w:val="002B6DEA"/>
    <w:pPr>
      <w:ind w:left="1200" w:hanging="200"/>
    </w:pPr>
  </w:style>
  <w:style w:type="paragraph" w:styleId="Indice7">
    <w:name w:val="index 7"/>
    <w:basedOn w:val="Normale"/>
    <w:next w:val="Normale"/>
    <w:autoRedefine/>
    <w:uiPriority w:val="99"/>
    <w:rsid w:val="002B6DEA"/>
    <w:pPr>
      <w:ind w:left="1400" w:hanging="200"/>
    </w:pPr>
  </w:style>
  <w:style w:type="paragraph" w:styleId="Indice8">
    <w:name w:val="index 8"/>
    <w:basedOn w:val="Normale"/>
    <w:next w:val="Normale"/>
    <w:autoRedefine/>
    <w:uiPriority w:val="99"/>
    <w:rsid w:val="002B6DEA"/>
    <w:pPr>
      <w:ind w:left="1600" w:hanging="200"/>
    </w:pPr>
  </w:style>
  <w:style w:type="paragraph" w:styleId="Indice9">
    <w:name w:val="index 9"/>
    <w:basedOn w:val="Normale"/>
    <w:next w:val="Normale"/>
    <w:autoRedefine/>
    <w:uiPriority w:val="99"/>
    <w:rsid w:val="002B6DEA"/>
    <w:pPr>
      <w:ind w:left="1800" w:hanging="200"/>
    </w:pPr>
  </w:style>
  <w:style w:type="paragraph" w:styleId="Indicedellefigure">
    <w:name w:val="table of figures"/>
    <w:basedOn w:val="Normale"/>
    <w:next w:val="Normale"/>
    <w:uiPriority w:val="99"/>
    <w:rsid w:val="002B6DEA"/>
    <w:pPr>
      <w:ind w:left="400" w:hanging="400"/>
    </w:pPr>
  </w:style>
  <w:style w:type="paragraph" w:styleId="Indicefonti">
    <w:name w:val="table of authorities"/>
    <w:basedOn w:val="Normale"/>
    <w:next w:val="Normale"/>
    <w:uiPriority w:val="99"/>
    <w:rsid w:val="002B6DEA"/>
    <w:pPr>
      <w:ind w:left="200" w:hanging="200"/>
    </w:pPr>
  </w:style>
  <w:style w:type="paragraph" w:styleId="Indirizzodestinatario">
    <w:name w:val="envelope address"/>
    <w:basedOn w:val="Normale"/>
    <w:uiPriority w:val="99"/>
    <w:rsid w:val="002B6DEA"/>
    <w:pPr>
      <w:framePr w:w="7920" w:h="1980" w:hRule="exact" w:hSpace="141" w:wrap="auto" w:hAnchor="page" w:xAlign="center" w:yAlign="bottom"/>
      <w:ind w:left="2880"/>
    </w:pPr>
    <w:rPr>
      <w:rFonts w:ascii="Arial" w:hAnsi="Arial" w:cs="Arial"/>
      <w:sz w:val="24"/>
      <w:szCs w:val="24"/>
    </w:rPr>
  </w:style>
  <w:style w:type="paragraph" w:styleId="IndirizzoHTML">
    <w:name w:val="HTML Address"/>
    <w:basedOn w:val="Normale"/>
    <w:link w:val="IndirizzoHTMLCarattere"/>
    <w:uiPriority w:val="99"/>
    <w:rsid w:val="002B6DEA"/>
    <w:rPr>
      <w:i/>
      <w:iCs/>
    </w:rPr>
  </w:style>
  <w:style w:type="character" w:customStyle="1" w:styleId="IndirizzoHTMLCarattere">
    <w:name w:val="Indirizzo HTML Carattere"/>
    <w:link w:val="IndirizzoHTML"/>
    <w:uiPriority w:val="99"/>
    <w:locked/>
    <w:rsid w:val="002B6DEA"/>
    <w:rPr>
      <w:rFonts w:ascii="Times New Roman" w:hAnsi="Times New Roman" w:cs="Times New Roman"/>
      <w:i/>
      <w:iCs/>
      <w:sz w:val="20"/>
      <w:szCs w:val="20"/>
    </w:rPr>
  </w:style>
  <w:style w:type="paragraph" w:styleId="Indirizzomittente">
    <w:name w:val="envelope return"/>
    <w:basedOn w:val="Normale"/>
    <w:uiPriority w:val="99"/>
    <w:rsid w:val="002B6DEA"/>
    <w:rPr>
      <w:rFonts w:ascii="Arial" w:hAnsi="Arial" w:cs="Arial"/>
    </w:rPr>
  </w:style>
  <w:style w:type="paragraph" w:styleId="Intestazionemessaggio">
    <w:name w:val="Message Header"/>
    <w:basedOn w:val="Normale"/>
    <w:link w:val="IntestazionemessaggioCarattere"/>
    <w:uiPriority w:val="99"/>
    <w:rsid w:val="002B6D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IntestazionemessaggioCarattere">
    <w:name w:val="Intestazione messaggio Carattere"/>
    <w:link w:val="Intestazionemessaggio"/>
    <w:uiPriority w:val="99"/>
    <w:locked/>
    <w:rsid w:val="002B6DEA"/>
    <w:rPr>
      <w:rFonts w:ascii="Cambria" w:hAnsi="Cambria" w:cs="Cambria"/>
      <w:sz w:val="24"/>
      <w:szCs w:val="24"/>
      <w:shd w:val="pct20" w:color="auto" w:fill="auto"/>
    </w:rPr>
  </w:style>
  <w:style w:type="paragraph" w:styleId="Intestazionenota">
    <w:name w:val="Note Heading"/>
    <w:basedOn w:val="Normale"/>
    <w:next w:val="Normale"/>
    <w:link w:val="IntestazionenotaCarattere"/>
    <w:uiPriority w:val="99"/>
    <w:rsid w:val="002B6DEA"/>
  </w:style>
  <w:style w:type="character" w:customStyle="1" w:styleId="IntestazionenotaCarattere">
    <w:name w:val="Intestazione nota Carattere"/>
    <w:link w:val="Intestazionenota"/>
    <w:uiPriority w:val="99"/>
    <w:locked/>
    <w:rsid w:val="002B6DEA"/>
    <w:rPr>
      <w:rFonts w:ascii="Times New Roman" w:hAnsi="Times New Roman" w:cs="Times New Roman"/>
      <w:sz w:val="20"/>
      <w:szCs w:val="20"/>
    </w:rPr>
  </w:style>
  <w:style w:type="paragraph" w:styleId="Mappadocumento">
    <w:name w:val="Document Map"/>
    <w:basedOn w:val="Normale"/>
    <w:link w:val="MappadocumentoCarattere"/>
    <w:uiPriority w:val="99"/>
    <w:rsid w:val="002B6DEA"/>
    <w:pPr>
      <w:shd w:val="clear" w:color="auto" w:fill="000080"/>
    </w:pPr>
    <w:rPr>
      <w:rFonts w:ascii="Tahoma" w:hAnsi="Tahoma" w:cs="Tahoma"/>
    </w:rPr>
  </w:style>
  <w:style w:type="character" w:customStyle="1" w:styleId="MappadocumentoCarattere">
    <w:name w:val="Mappa documento Carattere"/>
    <w:link w:val="Mappadocumento"/>
    <w:uiPriority w:val="99"/>
    <w:locked/>
    <w:rsid w:val="002B6DEA"/>
    <w:rPr>
      <w:rFonts w:ascii="Times New Roman" w:hAnsi="Times New Roman" w:cs="Times New Roman"/>
      <w:sz w:val="2"/>
      <w:szCs w:val="2"/>
    </w:rPr>
  </w:style>
  <w:style w:type="paragraph" w:styleId="NormaleWeb">
    <w:name w:val="Normal (Web)"/>
    <w:basedOn w:val="Normale"/>
    <w:uiPriority w:val="99"/>
    <w:rsid w:val="002B6DEA"/>
    <w:rPr>
      <w:sz w:val="24"/>
      <w:szCs w:val="24"/>
    </w:rPr>
  </w:style>
  <w:style w:type="paragraph" w:styleId="Numeroelenco">
    <w:name w:val="List Number"/>
    <w:basedOn w:val="Normale"/>
    <w:uiPriority w:val="99"/>
    <w:rsid w:val="002B6DEA"/>
    <w:pPr>
      <w:numPr>
        <w:numId w:val="1"/>
      </w:numPr>
    </w:pPr>
  </w:style>
  <w:style w:type="paragraph" w:styleId="Numeroelenco2">
    <w:name w:val="List Number 2"/>
    <w:basedOn w:val="Normale"/>
    <w:uiPriority w:val="99"/>
    <w:rsid w:val="002B6DEA"/>
    <w:pPr>
      <w:numPr>
        <w:numId w:val="2"/>
      </w:numPr>
    </w:pPr>
  </w:style>
  <w:style w:type="paragraph" w:styleId="Numeroelenco3">
    <w:name w:val="List Number 3"/>
    <w:basedOn w:val="Normale"/>
    <w:uiPriority w:val="99"/>
    <w:rsid w:val="002B6DEA"/>
    <w:pPr>
      <w:numPr>
        <w:numId w:val="3"/>
      </w:numPr>
    </w:pPr>
  </w:style>
  <w:style w:type="paragraph" w:styleId="Numeroelenco4">
    <w:name w:val="List Number 4"/>
    <w:basedOn w:val="Normale"/>
    <w:uiPriority w:val="99"/>
    <w:rsid w:val="002B6DEA"/>
    <w:pPr>
      <w:numPr>
        <w:numId w:val="4"/>
      </w:numPr>
    </w:pPr>
  </w:style>
  <w:style w:type="paragraph" w:styleId="Numeroelenco5">
    <w:name w:val="List Number 5"/>
    <w:basedOn w:val="Normale"/>
    <w:uiPriority w:val="99"/>
    <w:rsid w:val="002B6DEA"/>
    <w:pPr>
      <w:numPr>
        <w:numId w:val="5"/>
      </w:numPr>
    </w:pPr>
  </w:style>
  <w:style w:type="paragraph" w:styleId="PreformattatoHTML">
    <w:name w:val="HTML Preformatted"/>
    <w:basedOn w:val="Normale"/>
    <w:link w:val="PreformattatoHTMLCarattere"/>
    <w:uiPriority w:val="99"/>
    <w:rsid w:val="002B6DEA"/>
    <w:rPr>
      <w:rFonts w:ascii="Courier New" w:hAnsi="Courier New" w:cs="Courier New"/>
    </w:rPr>
  </w:style>
  <w:style w:type="character" w:customStyle="1" w:styleId="PreformattatoHTMLCarattere">
    <w:name w:val="Preformattato HTML Carattere"/>
    <w:link w:val="PreformattatoHTML"/>
    <w:uiPriority w:val="99"/>
    <w:locked/>
    <w:rsid w:val="002B6DEA"/>
    <w:rPr>
      <w:rFonts w:ascii="Courier New" w:hAnsi="Courier New" w:cs="Courier New"/>
    </w:rPr>
  </w:style>
  <w:style w:type="paragraph" w:styleId="Primorientrocorpodeltesto">
    <w:name w:val="Body Text First Indent"/>
    <w:basedOn w:val="Corpodeltesto"/>
    <w:link w:val="PrimorientrocorpodeltestoCarattere"/>
    <w:uiPriority w:val="99"/>
    <w:rsid w:val="002B6DEA"/>
    <w:pPr>
      <w:spacing w:after="120"/>
      <w:ind w:firstLine="210"/>
      <w:jc w:val="left"/>
    </w:pPr>
    <w:rPr>
      <w:rFonts w:ascii="Times New Roman" w:hAnsi="Times New Roman" w:cs="Times New Roman"/>
      <w:b w:val="0"/>
      <w:bCs w:val="0"/>
      <w:i w:val="0"/>
      <w:iCs w:val="0"/>
    </w:rPr>
  </w:style>
  <w:style w:type="character" w:customStyle="1" w:styleId="PrimorientrocorpodeltestoCarattere">
    <w:name w:val="Primo rientro corpo del testo Carattere"/>
    <w:basedOn w:val="CorpodeltestoCarattere"/>
    <w:link w:val="Primorientrocorpodeltesto"/>
    <w:uiPriority w:val="99"/>
    <w:locked/>
    <w:rsid w:val="002B6DEA"/>
    <w:rPr>
      <w:rFonts w:ascii="Times New Roman" w:hAnsi="Times New Roman" w:cs="Times New Roman"/>
      <w:sz w:val="20"/>
      <w:szCs w:val="20"/>
    </w:rPr>
  </w:style>
  <w:style w:type="paragraph" w:styleId="Primorientrocorpodeltesto2">
    <w:name w:val="Body Text First Indent 2"/>
    <w:basedOn w:val="Rientrocorpodeltesto"/>
    <w:link w:val="Primorientrocorpodeltesto2Carattere"/>
    <w:uiPriority w:val="99"/>
    <w:rsid w:val="002B6DEA"/>
    <w:pPr>
      <w:spacing w:after="120"/>
      <w:ind w:left="283" w:firstLine="210"/>
    </w:pPr>
    <w:rPr>
      <w:rFonts w:ascii="Times New Roman" w:hAnsi="Times New Roman" w:cs="Times New Roman"/>
      <w:b w:val="0"/>
      <w:bCs w:val="0"/>
      <w:i w:val="0"/>
      <w:iCs w:val="0"/>
    </w:rPr>
  </w:style>
  <w:style w:type="character" w:customStyle="1" w:styleId="Primorientrocorpodeltesto2Carattere">
    <w:name w:val="Primo rientro corpo del testo 2 Carattere"/>
    <w:basedOn w:val="RientrocorpodeltestoCarattere"/>
    <w:link w:val="Primorientrocorpodeltesto2"/>
    <w:uiPriority w:val="99"/>
    <w:locked/>
    <w:rsid w:val="002B6DEA"/>
    <w:rPr>
      <w:rFonts w:ascii="Times New Roman" w:hAnsi="Times New Roman" w:cs="Times New Roman"/>
      <w:sz w:val="20"/>
      <w:szCs w:val="20"/>
    </w:rPr>
  </w:style>
  <w:style w:type="paragraph" w:styleId="Puntoelenco">
    <w:name w:val="List Bullet"/>
    <w:basedOn w:val="Normale"/>
    <w:autoRedefine/>
    <w:uiPriority w:val="99"/>
    <w:rsid w:val="002B6DEA"/>
    <w:pPr>
      <w:numPr>
        <w:numId w:val="6"/>
      </w:numPr>
    </w:pPr>
  </w:style>
  <w:style w:type="paragraph" w:styleId="Puntoelenco2">
    <w:name w:val="List Bullet 2"/>
    <w:basedOn w:val="Normale"/>
    <w:autoRedefine/>
    <w:uiPriority w:val="99"/>
    <w:rsid w:val="002B6DEA"/>
    <w:pPr>
      <w:numPr>
        <w:numId w:val="7"/>
      </w:numPr>
    </w:pPr>
  </w:style>
  <w:style w:type="paragraph" w:styleId="Puntoelenco3">
    <w:name w:val="List Bullet 3"/>
    <w:basedOn w:val="Normale"/>
    <w:autoRedefine/>
    <w:uiPriority w:val="99"/>
    <w:rsid w:val="002B6DEA"/>
    <w:pPr>
      <w:numPr>
        <w:numId w:val="8"/>
      </w:numPr>
    </w:pPr>
  </w:style>
  <w:style w:type="paragraph" w:styleId="Puntoelenco4">
    <w:name w:val="List Bullet 4"/>
    <w:basedOn w:val="Normale"/>
    <w:autoRedefine/>
    <w:uiPriority w:val="99"/>
    <w:rsid w:val="002B6DEA"/>
    <w:pPr>
      <w:numPr>
        <w:numId w:val="9"/>
      </w:numPr>
    </w:pPr>
  </w:style>
  <w:style w:type="paragraph" w:styleId="Puntoelenco5">
    <w:name w:val="List Bullet 5"/>
    <w:basedOn w:val="Normale"/>
    <w:autoRedefine/>
    <w:uiPriority w:val="99"/>
    <w:rsid w:val="002B6DEA"/>
    <w:pPr>
      <w:numPr>
        <w:numId w:val="10"/>
      </w:numPr>
    </w:pPr>
  </w:style>
  <w:style w:type="paragraph" w:styleId="Rientronormale">
    <w:name w:val="Normal Indent"/>
    <w:basedOn w:val="Normale"/>
    <w:uiPriority w:val="99"/>
    <w:rsid w:val="002B6DEA"/>
    <w:pPr>
      <w:ind w:left="708"/>
    </w:pPr>
  </w:style>
  <w:style w:type="paragraph" w:styleId="Sommario1">
    <w:name w:val="toc 1"/>
    <w:basedOn w:val="Normale"/>
    <w:next w:val="Normale"/>
    <w:autoRedefine/>
    <w:uiPriority w:val="99"/>
    <w:rsid w:val="002B6DEA"/>
  </w:style>
  <w:style w:type="paragraph" w:styleId="Sommario2">
    <w:name w:val="toc 2"/>
    <w:basedOn w:val="Normale"/>
    <w:next w:val="Normale"/>
    <w:autoRedefine/>
    <w:uiPriority w:val="99"/>
    <w:rsid w:val="002B6DEA"/>
    <w:pPr>
      <w:ind w:left="200"/>
    </w:pPr>
  </w:style>
  <w:style w:type="paragraph" w:styleId="Sommario3">
    <w:name w:val="toc 3"/>
    <w:basedOn w:val="Normale"/>
    <w:next w:val="Normale"/>
    <w:autoRedefine/>
    <w:uiPriority w:val="99"/>
    <w:rsid w:val="002B6DEA"/>
    <w:pPr>
      <w:ind w:left="400"/>
    </w:pPr>
  </w:style>
  <w:style w:type="paragraph" w:styleId="Sommario4">
    <w:name w:val="toc 4"/>
    <w:basedOn w:val="Normale"/>
    <w:next w:val="Normale"/>
    <w:autoRedefine/>
    <w:uiPriority w:val="99"/>
    <w:rsid w:val="002B6DEA"/>
    <w:pPr>
      <w:ind w:left="600"/>
    </w:pPr>
  </w:style>
  <w:style w:type="paragraph" w:styleId="Sommario5">
    <w:name w:val="toc 5"/>
    <w:basedOn w:val="Normale"/>
    <w:next w:val="Normale"/>
    <w:autoRedefine/>
    <w:uiPriority w:val="99"/>
    <w:rsid w:val="002B6DEA"/>
    <w:pPr>
      <w:ind w:left="800"/>
    </w:pPr>
  </w:style>
  <w:style w:type="paragraph" w:styleId="Sommario6">
    <w:name w:val="toc 6"/>
    <w:basedOn w:val="Normale"/>
    <w:next w:val="Normale"/>
    <w:autoRedefine/>
    <w:uiPriority w:val="99"/>
    <w:rsid w:val="002B6DEA"/>
    <w:pPr>
      <w:ind w:left="1000"/>
    </w:pPr>
  </w:style>
  <w:style w:type="paragraph" w:styleId="Sommario7">
    <w:name w:val="toc 7"/>
    <w:basedOn w:val="Normale"/>
    <w:next w:val="Normale"/>
    <w:autoRedefine/>
    <w:uiPriority w:val="99"/>
    <w:rsid w:val="002B6DEA"/>
    <w:pPr>
      <w:ind w:left="1200"/>
    </w:pPr>
  </w:style>
  <w:style w:type="paragraph" w:styleId="Sommario8">
    <w:name w:val="toc 8"/>
    <w:basedOn w:val="Normale"/>
    <w:next w:val="Normale"/>
    <w:autoRedefine/>
    <w:uiPriority w:val="99"/>
    <w:rsid w:val="002B6DEA"/>
    <w:pPr>
      <w:ind w:left="1400"/>
    </w:pPr>
  </w:style>
  <w:style w:type="paragraph" w:styleId="Sommario9">
    <w:name w:val="toc 9"/>
    <w:basedOn w:val="Normale"/>
    <w:next w:val="Normale"/>
    <w:autoRedefine/>
    <w:uiPriority w:val="99"/>
    <w:rsid w:val="002B6DEA"/>
    <w:pPr>
      <w:ind w:left="1600"/>
    </w:pPr>
  </w:style>
  <w:style w:type="paragraph" w:styleId="Sottotitolo">
    <w:name w:val="Subtitle"/>
    <w:basedOn w:val="Normale"/>
    <w:link w:val="SottotitoloCarattere"/>
    <w:uiPriority w:val="99"/>
    <w:qFormat/>
    <w:rsid w:val="002B6DEA"/>
    <w:pPr>
      <w:spacing w:after="60"/>
      <w:jc w:val="center"/>
      <w:outlineLvl w:val="1"/>
    </w:pPr>
    <w:rPr>
      <w:rFonts w:ascii="Arial" w:hAnsi="Arial" w:cs="Arial"/>
      <w:sz w:val="24"/>
      <w:szCs w:val="24"/>
    </w:rPr>
  </w:style>
  <w:style w:type="character" w:customStyle="1" w:styleId="SottotitoloCarattere">
    <w:name w:val="Sottotitolo Carattere"/>
    <w:link w:val="Sottotitolo"/>
    <w:uiPriority w:val="99"/>
    <w:locked/>
    <w:rsid w:val="002B6DEA"/>
    <w:rPr>
      <w:rFonts w:ascii="Cambria" w:hAnsi="Cambria" w:cs="Cambria"/>
      <w:sz w:val="24"/>
      <w:szCs w:val="24"/>
    </w:rPr>
  </w:style>
  <w:style w:type="paragraph" w:styleId="Testocommento">
    <w:name w:val="annotation text"/>
    <w:basedOn w:val="Normale"/>
    <w:link w:val="TestocommentoCarattere"/>
    <w:uiPriority w:val="99"/>
    <w:rsid w:val="002B6DEA"/>
  </w:style>
  <w:style w:type="character" w:customStyle="1" w:styleId="TestocommentoCarattere">
    <w:name w:val="Testo commento Carattere"/>
    <w:link w:val="Testocommento"/>
    <w:uiPriority w:val="99"/>
    <w:locked/>
    <w:rsid w:val="002B6DEA"/>
    <w:rPr>
      <w:rFonts w:ascii="Times New Roman" w:hAnsi="Times New Roman" w:cs="Times New Roman"/>
      <w:sz w:val="20"/>
      <w:szCs w:val="20"/>
    </w:rPr>
  </w:style>
  <w:style w:type="paragraph" w:styleId="Testodelblocco">
    <w:name w:val="Block Text"/>
    <w:basedOn w:val="Normale"/>
    <w:uiPriority w:val="99"/>
    <w:rsid w:val="002B6DEA"/>
    <w:pPr>
      <w:spacing w:after="120"/>
      <w:ind w:left="1440" w:right="1440"/>
    </w:pPr>
  </w:style>
  <w:style w:type="paragraph" w:styleId="Testomacro">
    <w:name w:val="macro"/>
    <w:link w:val="TestomacroCarattere"/>
    <w:uiPriority w:val="99"/>
    <w:rsid w:val="002B6D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stomacroCarattere">
    <w:name w:val="Testo macro Carattere"/>
    <w:link w:val="Testomacro"/>
    <w:uiPriority w:val="99"/>
    <w:locked/>
    <w:rsid w:val="002B6DEA"/>
    <w:rPr>
      <w:rFonts w:ascii="Courier New" w:hAnsi="Courier New" w:cs="Courier New"/>
      <w:lang w:val="it-IT" w:eastAsia="it-IT" w:bidi="ar-SA"/>
    </w:rPr>
  </w:style>
  <w:style w:type="paragraph" w:styleId="Testonormale">
    <w:name w:val="Plain Text"/>
    <w:basedOn w:val="Normale"/>
    <w:link w:val="TestonormaleCarattere"/>
    <w:uiPriority w:val="99"/>
    <w:rsid w:val="002B6DEA"/>
    <w:rPr>
      <w:rFonts w:ascii="Courier New" w:hAnsi="Courier New" w:cs="Courier New"/>
    </w:rPr>
  </w:style>
  <w:style w:type="character" w:customStyle="1" w:styleId="TestonormaleCarattere">
    <w:name w:val="Testo normale Carattere"/>
    <w:link w:val="Testonormale"/>
    <w:uiPriority w:val="99"/>
    <w:locked/>
    <w:rsid w:val="002B6DEA"/>
    <w:rPr>
      <w:rFonts w:ascii="Courier New" w:hAnsi="Courier New" w:cs="Courier New"/>
      <w:sz w:val="20"/>
      <w:szCs w:val="20"/>
    </w:rPr>
  </w:style>
  <w:style w:type="paragraph" w:styleId="Testonotaapidipagina">
    <w:name w:val="footnote text"/>
    <w:basedOn w:val="Normale"/>
    <w:link w:val="TestonotaapidipaginaCarattere"/>
    <w:uiPriority w:val="99"/>
    <w:rsid w:val="002B6DEA"/>
  </w:style>
  <w:style w:type="character" w:customStyle="1" w:styleId="TestonotaapidipaginaCarattere">
    <w:name w:val="Testo nota a piè di pagina Carattere"/>
    <w:link w:val="Testonotaapidipagina"/>
    <w:uiPriority w:val="99"/>
    <w:locked/>
    <w:rsid w:val="002B6DEA"/>
    <w:rPr>
      <w:rFonts w:ascii="Times New Roman" w:hAnsi="Times New Roman" w:cs="Times New Roman"/>
      <w:sz w:val="20"/>
      <w:szCs w:val="20"/>
    </w:rPr>
  </w:style>
  <w:style w:type="paragraph" w:styleId="Testonotadichiusura">
    <w:name w:val="endnote text"/>
    <w:basedOn w:val="Normale"/>
    <w:link w:val="TestonotadichiusuraCarattere"/>
    <w:uiPriority w:val="99"/>
    <w:rsid w:val="002B6DEA"/>
  </w:style>
  <w:style w:type="character" w:customStyle="1" w:styleId="TestonotadichiusuraCarattere">
    <w:name w:val="Testo nota di chiusura Carattere"/>
    <w:link w:val="Testonotadichiusura"/>
    <w:uiPriority w:val="99"/>
    <w:locked/>
    <w:rsid w:val="002B6DEA"/>
    <w:rPr>
      <w:rFonts w:ascii="Times New Roman" w:hAnsi="Times New Roman" w:cs="Times New Roman"/>
      <w:sz w:val="20"/>
      <w:szCs w:val="20"/>
    </w:rPr>
  </w:style>
  <w:style w:type="paragraph" w:styleId="Titoloindice">
    <w:name w:val="index heading"/>
    <w:basedOn w:val="Normale"/>
    <w:next w:val="Indice1"/>
    <w:uiPriority w:val="99"/>
    <w:rsid w:val="002B6DEA"/>
    <w:rPr>
      <w:rFonts w:ascii="Arial" w:hAnsi="Arial" w:cs="Arial"/>
      <w:b/>
      <w:bCs/>
    </w:rPr>
  </w:style>
  <w:style w:type="paragraph" w:styleId="Titoloindicefonti">
    <w:name w:val="toa heading"/>
    <w:basedOn w:val="Normale"/>
    <w:next w:val="Normale"/>
    <w:uiPriority w:val="99"/>
    <w:rsid w:val="002B6DEA"/>
    <w:pPr>
      <w:spacing w:before="120"/>
    </w:pPr>
    <w:rPr>
      <w:rFonts w:ascii="Arial" w:hAnsi="Arial" w:cs="Arial"/>
      <w:b/>
      <w:bCs/>
      <w:sz w:val="24"/>
      <w:szCs w:val="24"/>
    </w:rPr>
  </w:style>
  <w:style w:type="character" w:styleId="Enfasicorsivo">
    <w:name w:val="Emphasis"/>
    <w:uiPriority w:val="99"/>
    <w:qFormat/>
    <w:rsid w:val="002B6DEA"/>
    <w:rPr>
      <w:rFonts w:ascii="Times New Roman" w:hAnsi="Times New Roman" w:cs="Times New Roman"/>
      <w:i/>
      <w:iCs/>
    </w:rPr>
  </w:style>
  <w:style w:type="paragraph" w:styleId="Testofumetto">
    <w:name w:val="Balloon Text"/>
    <w:basedOn w:val="Normale"/>
    <w:link w:val="TestofumettoCarattere"/>
    <w:uiPriority w:val="99"/>
    <w:rsid w:val="002B6DEA"/>
    <w:rPr>
      <w:rFonts w:ascii="Tahoma" w:hAnsi="Tahoma" w:cs="Tahoma"/>
      <w:sz w:val="16"/>
      <w:szCs w:val="16"/>
    </w:rPr>
  </w:style>
  <w:style w:type="character" w:customStyle="1" w:styleId="TestofumettoCarattere">
    <w:name w:val="Testo fumetto Carattere"/>
    <w:link w:val="Testofumetto"/>
    <w:uiPriority w:val="99"/>
    <w:locked/>
    <w:rsid w:val="002B6DEA"/>
    <w:rPr>
      <w:rFonts w:ascii="Tahoma" w:hAnsi="Tahoma" w:cs="Tahoma"/>
      <w:sz w:val="16"/>
      <w:szCs w:val="16"/>
    </w:rPr>
  </w:style>
  <w:style w:type="paragraph" w:styleId="Paragrafoelenco">
    <w:name w:val="List Paragraph"/>
    <w:basedOn w:val="Normale"/>
    <w:uiPriority w:val="99"/>
    <w:qFormat/>
    <w:rsid w:val="002B6DEA"/>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cingrulesofsailing.org"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77989-FCF5-4F03-9F52-910B7727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2705</Words>
  <Characters>15424</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Istruzioni di Regata</vt:lpstr>
    </vt:vector>
  </TitlesOfParts>
  <Company>Federazione Italiana Vela</Company>
  <LinksUpToDate>false</LinksUpToDate>
  <CharactersWithSpaces>18093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di Regata</dc:title>
  <dc:subject>Istruzioni di Regata Interz Oprimist 2012</dc:subject>
  <dc:creator>Guido RICETTO</dc:creator>
  <cp:lastModifiedBy>Marco</cp:lastModifiedBy>
  <cp:revision>21</cp:revision>
  <cp:lastPrinted>2017-07-06T10:01:00Z</cp:lastPrinted>
  <dcterms:created xsi:type="dcterms:W3CDTF">2017-07-03T08:01:00Z</dcterms:created>
  <dcterms:modified xsi:type="dcterms:W3CDTF">2020-07-13T06:50:00Z</dcterms:modified>
</cp:coreProperties>
</file>