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6EB07" w14:textId="77777777" w:rsidR="00EA044F" w:rsidRDefault="001958F2" w:rsidP="00EA044F">
      <w:pPr>
        <w:pStyle w:val="Heading1"/>
        <w:rPr>
          <w:color w:val="000000"/>
        </w:rPr>
      </w:pPr>
      <w:bookmarkStart w:id="0" w:name="_GoBack"/>
      <w:bookmarkEnd w:id="0"/>
      <w:r>
        <w:rPr>
          <w:noProof/>
          <w:lang w:val="ms-MY" w:eastAsia="ms-MY"/>
        </w:rPr>
        <w:drawing>
          <wp:anchor distT="0" distB="0" distL="114300" distR="114300" simplePos="0" relativeHeight="251659264" behindDoc="0" locked="0" layoutInCell="1" allowOverlap="1" wp14:anchorId="296F78A9" wp14:editId="3474AE15">
            <wp:simplePos x="0" y="0"/>
            <wp:positionH relativeFrom="column">
              <wp:posOffset>1572895</wp:posOffset>
            </wp:positionH>
            <wp:positionV relativeFrom="paragraph">
              <wp:posOffset>-69850</wp:posOffset>
            </wp:positionV>
            <wp:extent cx="2624455" cy="655955"/>
            <wp:effectExtent l="0" t="0" r="4445" b="0"/>
            <wp:wrapNone/>
            <wp:docPr id="2" name="Picture 2" descr="C:\Users\user\Download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logo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445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44F">
        <w:rPr>
          <w:color w:val="000000"/>
        </w:rPr>
        <w:tab/>
        <w:t xml:space="preserve">                    </w:t>
      </w:r>
    </w:p>
    <w:p w14:paraId="13F33D4B" w14:textId="77777777" w:rsidR="00FB6272" w:rsidRDefault="00FB6272" w:rsidP="00FB6272">
      <w:pPr>
        <w:pStyle w:val="Heading1"/>
        <w:jc w:val="center"/>
        <w:rPr>
          <w:color w:val="000000"/>
        </w:rPr>
      </w:pPr>
    </w:p>
    <w:p w14:paraId="7583203D" w14:textId="77777777" w:rsidR="00FB6272" w:rsidRDefault="00FB6272" w:rsidP="00FB6272">
      <w:pPr>
        <w:pStyle w:val="Heading1"/>
        <w:jc w:val="center"/>
        <w:rPr>
          <w:color w:val="000000"/>
        </w:rPr>
      </w:pPr>
    </w:p>
    <w:p w14:paraId="4278B4A1" w14:textId="77777777" w:rsidR="00B63580" w:rsidRDefault="00FB6272" w:rsidP="00FB6272">
      <w:pPr>
        <w:pStyle w:val="Heading1"/>
        <w:jc w:val="center"/>
        <w:rPr>
          <w:color w:val="000000"/>
        </w:rPr>
      </w:pPr>
      <w:r>
        <w:rPr>
          <w:color w:val="000000"/>
        </w:rPr>
        <w:t>KFC – TERENGGANU MONSOON CHALLENGE GP 2019</w:t>
      </w:r>
    </w:p>
    <w:p w14:paraId="2BB650B1" w14:textId="77777777" w:rsidR="00B63580" w:rsidRPr="00FB6272" w:rsidRDefault="00FB6272" w:rsidP="00FB6272">
      <w:pPr>
        <w:pStyle w:val="Heading1"/>
        <w:jc w:val="center"/>
        <w:rPr>
          <w:rFonts w:ascii="Verdana" w:hAnsi="Verdana"/>
          <w:b w:val="0"/>
          <w:bCs w:val="0"/>
        </w:rPr>
      </w:pPr>
      <w:r>
        <w:rPr>
          <w:color w:val="000000"/>
        </w:rPr>
        <w:t>28</w:t>
      </w:r>
      <w:r w:rsidRPr="00FB6272">
        <w:rPr>
          <w:color w:val="000000"/>
          <w:vertAlign w:val="superscript"/>
        </w:rPr>
        <w:t>TH</w:t>
      </w:r>
      <w:r>
        <w:rPr>
          <w:color w:val="000000"/>
        </w:rPr>
        <w:t xml:space="preserve"> NOVEMBER – 1</w:t>
      </w:r>
      <w:r w:rsidRPr="00FB6272">
        <w:rPr>
          <w:color w:val="000000"/>
          <w:vertAlign w:val="superscript"/>
        </w:rPr>
        <w:t>ST</w:t>
      </w:r>
      <w:r>
        <w:rPr>
          <w:color w:val="000000"/>
        </w:rPr>
        <w:t xml:space="preserve"> DECEMBER 2019</w:t>
      </w:r>
      <w:r w:rsidR="00B63580">
        <w:rPr>
          <w:rFonts w:ascii="Verdana" w:hAnsi="Verdana"/>
          <w:b w:val="0"/>
          <w:bCs w:val="0"/>
        </w:rPr>
        <w:t xml:space="preserve">          </w:t>
      </w:r>
    </w:p>
    <w:p w14:paraId="0C4265BA" w14:textId="77777777" w:rsidR="006352EB" w:rsidRPr="00B63580" w:rsidRDefault="006352EB">
      <w:pPr>
        <w:pStyle w:val="style13"/>
        <w:jc w:val="center"/>
        <w:rPr>
          <w:rStyle w:val="Strong"/>
          <w:rFonts w:ascii="Verdana" w:hAnsi="Verdana"/>
          <w:color w:val="000000"/>
          <w:sz w:val="22"/>
          <w:szCs w:val="22"/>
        </w:rPr>
      </w:pPr>
      <w:r w:rsidRPr="00B63580">
        <w:rPr>
          <w:rStyle w:val="Strong"/>
          <w:rFonts w:ascii="Verdana" w:hAnsi="Verdana"/>
          <w:color w:val="000000"/>
          <w:sz w:val="22"/>
          <w:szCs w:val="22"/>
        </w:rPr>
        <w:t>SUPPLEMENTARY SAILING INSTRUCTIONS</w:t>
      </w:r>
    </w:p>
    <w:p w14:paraId="6A4558B9" w14:textId="77777777" w:rsidR="00CE1DF4" w:rsidRPr="00B63580" w:rsidRDefault="00CE1DF4">
      <w:pPr>
        <w:pStyle w:val="style13"/>
        <w:jc w:val="center"/>
        <w:rPr>
          <w:rFonts w:ascii="Verdana" w:hAnsi="Verdana"/>
          <w:color w:val="000000"/>
          <w:sz w:val="22"/>
          <w:szCs w:val="22"/>
        </w:rPr>
      </w:pPr>
      <w:r w:rsidRPr="00B63580">
        <w:rPr>
          <w:rStyle w:val="Strong"/>
          <w:rFonts w:ascii="Verdana" w:hAnsi="Verdana"/>
          <w:color w:val="000000"/>
          <w:sz w:val="22"/>
          <w:szCs w:val="22"/>
        </w:rPr>
        <w:t>(TO BE READ WITH THE SAILING INSTRUCTIONS)</w:t>
      </w:r>
    </w:p>
    <w:p w14:paraId="0169AE57" w14:textId="77777777" w:rsidR="006352EB" w:rsidRPr="00B63580" w:rsidRDefault="006352EB">
      <w:pPr>
        <w:pStyle w:val="style13"/>
        <w:jc w:val="both"/>
        <w:rPr>
          <w:rFonts w:ascii="Verdana" w:hAnsi="Verdana"/>
          <w:color w:val="000000"/>
          <w:sz w:val="22"/>
          <w:szCs w:val="22"/>
        </w:rPr>
      </w:pPr>
      <w:r w:rsidRPr="00B63580">
        <w:rPr>
          <w:rStyle w:val="Strong"/>
          <w:rFonts w:ascii="Verdana" w:hAnsi="Verdana"/>
          <w:color w:val="000000"/>
          <w:sz w:val="22"/>
          <w:szCs w:val="22"/>
        </w:rPr>
        <w:t>1. RULES</w:t>
      </w:r>
    </w:p>
    <w:p w14:paraId="4E52001E" w14:textId="77777777" w:rsidR="0029373F" w:rsidRPr="00B63580" w:rsidRDefault="006352EB" w:rsidP="0029373F">
      <w:pPr>
        <w:pStyle w:val="style13"/>
        <w:ind w:left="720" w:hanging="720"/>
        <w:jc w:val="both"/>
        <w:rPr>
          <w:rFonts w:ascii="Verdana" w:hAnsi="Verdana"/>
          <w:color w:val="000000"/>
          <w:sz w:val="22"/>
          <w:szCs w:val="22"/>
        </w:rPr>
      </w:pPr>
      <w:r w:rsidRPr="00B63580">
        <w:rPr>
          <w:rFonts w:ascii="Verdana" w:hAnsi="Verdana"/>
          <w:color w:val="000000"/>
          <w:sz w:val="22"/>
          <w:szCs w:val="22"/>
        </w:rPr>
        <w:t xml:space="preserve">1.1 </w:t>
      </w:r>
      <w:r w:rsidRPr="00B63580">
        <w:rPr>
          <w:rFonts w:ascii="Verdana" w:hAnsi="Verdana"/>
          <w:color w:val="000000"/>
          <w:sz w:val="22"/>
          <w:szCs w:val="22"/>
        </w:rPr>
        <w:tab/>
        <w:t>The Team Event shall be sailed under the</w:t>
      </w:r>
      <w:r w:rsidRPr="00B63580">
        <w:rPr>
          <w:rStyle w:val="Strong"/>
          <w:rFonts w:ascii="Verdana" w:hAnsi="Verdana"/>
          <w:color w:val="000000"/>
          <w:sz w:val="22"/>
          <w:szCs w:val="22"/>
        </w:rPr>
        <w:t xml:space="preserve"> </w:t>
      </w:r>
      <w:r w:rsidR="00CE1DF4" w:rsidRPr="00B63580">
        <w:rPr>
          <w:rStyle w:val="Strong"/>
          <w:rFonts w:ascii="Verdana" w:hAnsi="Verdana"/>
          <w:color w:val="000000"/>
          <w:sz w:val="22"/>
          <w:szCs w:val="22"/>
        </w:rPr>
        <w:t xml:space="preserve">ISAF RRS </w:t>
      </w:r>
      <w:r w:rsidR="00B14AF4">
        <w:rPr>
          <w:rStyle w:val="Strong"/>
          <w:rFonts w:ascii="Verdana" w:hAnsi="Verdana"/>
          <w:color w:val="000000"/>
          <w:sz w:val="22"/>
          <w:szCs w:val="22"/>
        </w:rPr>
        <w:t>201</w:t>
      </w:r>
      <w:r w:rsidR="00E0196C">
        <w:rPr>
          <w:rStyle w:val="Strong"/>
          <w:rFonts w:ascii="Verdana" w:hAnsi="Verdana"/>
          <w:color w:val="000000"/>
          <w:sz w:val="22"/>
          <w:szCs w:val="22"/>
        </w:rPr>
        <w:t>7</w:t>
      </w:r>
      <w:r w:rsidRPr="00B63580">
        <w:rPr>
          <w:rStyle w:val="Strong"/>
          <w:rFonts w:ascii="Verdana" w:hAnsi="Verdana"/>
          <w:color w:val="000000"/>
          <w:sz w:val="22"/>
          <w:szCs w:val="22"/>
        </w:rPr>
        <w:t>-20</w:t>
      </w:r>
      <w:r w:rsidR="00E0196C">
        <w:rPr>
          <w:rStyle w:val="Strong"/>
          <w:rFonts w:ascii="Verdana" w:hAnsi="Verdana"/>
          <w:color w:val="000000"/>
          <w:sz w:val="22"/>
          <w:szCs w:val="22"/>
        </w:rPr>
        <w:t>20</w:t>
      </w:r>
      <w:r w:rsidRPr="00B63580">
        <w:rPr>
          <w:rFonts w:ascii="Verdana" w:hAnsi="Verdana"/>
          <w:color w:val="000000"/>
          <w:sz w:val="22"/>
          <w:szCs w:val="22"/>
        </w:rPr>
        <w:t xml:space="preserve">, the </w:t>
      </w:r>
      <w:r w:rsidRPr="00B63580">
        <w:rPr>
          <w:rStyle w:val="Strong"/>
          <w:rFonts w:ascii="Verdana" w:hAnsi="Verdana"/>
          <w:color w:val="000000"/>
          <w:sz w:val="22"/>
          <w:szCs w:val="22"/>
        </w:rPr>
        <w:t>RRS Appendix D</w:t>
      </w:r>
      <w:r w:rsidR="00E572A1">
        <w:rPr>
          <w:rFonts w:ascii="Verdana" w:hAnsi="Verdana"/>
          <w:color w:val="000000"/>
          <w:sz w:val="22"/>
          <w:szCs w:val="22"/>
        </w:rPr>
        <w:t>, w</w:t>
      </w:r>
      <w:r w:rsidRPr="00B63580">
        <w:rPr>
          <w:rFonts w:ascii="Verdana" w:hAnsi="Verdana"/>
          <w:color w:val="000000"/>
          <w:sz w:val="22"/>
          <w:szCs w:val="22"/>
        </w:rPr>
        <w:t xml:space="preserve">hen not amended hereafter and these Supplementary sailing instructions. </w:t>
      </w:r>
      <w:r w:rsidRPr="00B63580">
        <w:rPr>
          <w:rFonts w:ascii="Verdana" w:hAnsi="Verdana"/>
          <w:b/>
          <w:bCs/>
          <w:color w:val="000000"/>
          <w:sz w:val="22"/>
          <w:szCs w:val="22"/>
        </w:rPr>
        <w:t>RRS D2</w:t>
      </w:r>
      <w:r w:rsidR="00AB149B">
        <w:rPr>
          <w:rFonts w:ascii="Verdana" w:hAnsi="Verdana"/>
          <w:b/>
          <w:bCs/>
          <w:color w:val="000000"/>
          <w:sz w:val="22"/>
          <w:szCs w:val="22"/>
        </w:rPr>
        <w:t>.</w:t>
      </w:r>
      <w:r w:rsidRPr="00B63580">
        <w:rPr>
          <w:rFonts w:ascii="Verdana" w:hAnsi="Verdana"/>
          <w:b/>
          <w:bCs/>
          <w:color w:val="000000"/>
          <w:sz w:val="22"/>
          <w:szCs w:val="22"/>
        </w:rPr>
        <w:t>3</w:t>
      </w:r>
      <w:r w:rsidRPr="00B63580">
        <w:rPr>
          <w:rFonts w:ascii="Verdana" w:hAnsi="Verdana"/>
          <w:color w:val="000000"/>
          <w:sz w:val="22"/>
          <w:szCs w:val="22"/>
        </w:rPr>
        <w:t xml:space="preserve"> (Umpired Races shall apply). </w:t>
      </w:r>
    </w:p>
    <w:p w14:paraId="3ADB67CD" w14:textId="77777777" w:rsidR="006352EB" w:rsidRPr="00B63580" w:rsidRDefault="006352EB">
      <w:pPr>
        <w:pStyle w:val="style13"/>
        <w:jc w:val="both"/>
        <w:rPr>
          <w:rFonts w:ascii="Verdana" w:hAnsi="Verdana"/>
          <w:color w:val="000000"/>
          <w:sz w:val="22"/>
          <w:szCs w:val="22"/>
        </w:rPr>
      </w:pPr>
      <w:r w:rsidRPr="00B63580">
        <w:rPr>
          <w:rStyle w:val="Strong"/>
          <w:rFonts w:ascii="Verdana" w:hAnsi="Verdana"/>
          <w:color w:val="000000"/>
          <w:sz w:val="22"/>
          <w:szCs w:val="22"/>
        </w:rPr>
        <w:t>2. ENTRIES</w:t>
      </w:r>
    </w:p>
    <w:p w14:paraId="0E29EDCE" w14:textId="77777777" w:rsidR="006352EB" w:rsidRPr="00B63580" w:rsidRDefault="006352EB">
      <w:pPr>
        <w:pStyle w:val="style13"/>
        <w:ind w:left="720" w:hanging="720"/>
        <w:jc w:val="both"/>
        <w:rPr>
          <w:rFonts w:ascii="Verdana" w:hAnsi="Verdana"/>
          <w:color w:val="000000"/>
          <w:sz w:val="22"/>
          <w:szCs w:val="22"/>
        </w:rPr>
      </w:pPr>
      <w:r w:rsidRPr="00B63580">
        <w:rPr>
          <w:rFonts w:ascii="Verdana" w:hAnsi="Verdana"/>
          <w:color w:val="000000"/>
          <w:sz w:val="22"/>
          <w:szCs w:val="22"/>
        </w:rPr>
        <w:t>2.1</w:t>
      </w:r>
      <w:r w:rsidRPr="00B63580">
        <w:rPr>
          <w:rFonts w:ascii="Verdana" w:hAnsi="Verdana"/>
          <w:color w:val="000000"/>
          <w:sz w:val="22"/>
          <w:szCs w:val="22"/>
        </w:rPr>
        <w:tab/>
        <w:t xml:space="preserve"> A maximum of 5 boats from each state shall enter in a race. The assignment of the four boats to race shall be made by the Team leader at his discretion and may be varied after each race. The fifth boat</w:t>
      </w:r>
      <w:r w:rsidR="00E572A1">
        <w:rPr>
          <w:rFonts w:ascii="Verdana" w:hAnsi="Verdana"/>
          <w:color w:val="000000"/>
          <w:sz w:val="22"/>
          <w:szCs w:val="22"/>
        </w:rPr>
        <w:t xml:space="preserve">, </w:t>
      </w:r>
      <w:r w:rsidRPr="00B63580">
        <w:rPr>
          <w:rFonts w:ascii="Verdana" w:hAnsi="Verdana"/>
          <w:color w:val="000000"/>
          <w:sz w:val="22"/>
          <w:szCs w:val="22"/>
        </w:rPr>
        <w:t xml:space="preserve">which </w:t>
      </w:r>
      <w:r w:rsidR="003A450A">
        <w:rPr>
          <w:rFonts w:ascii="Verdana" w:hAnsi="Verdana"/>
          <w:color w:val="000000"/>
          <w:sz w:val="22"/>
          <w:szCs w:val="22"/>
        </w:rPr>
        <w:t xml:space="preserve">is </w:t>
      </w:r>
      <w:r w:rsidRPr="00B63580">
        <w:rPr>
          <w:rFonts w:ascii="Verdana" w:hAnsi="Verdana"/>
          <w:color w:val="000000"/>
          <w:sz w:val="22"/>
          <w:szCs w:val="22"/>
        </w:rPr>
        <w:t>not compet</w:t>
      </w:r>
      <w:r w:rsidR="003A450A">
        <w:rPr>
          <w:rFonts w:ascii="Verdana" w:hAnsi="Verdana"/>
          <w:color w:val="000000"/>
          <w:sz w:val="22"/>
          <w:szCs w:val="22"/>
        </w:rPr>
        <w:t>ing</w:t>
      </w:r>
      <w:r w:rsidRPr="00B63580">
        <w:rPr>
          <w:rFonts w:ascii="Verdana" w:hAnsi="Verdana"/>
          <w:color w:val="000000"/>
          <w:sz w:val="22"/>
          <w:szCs w:val="22"/>
        </w:rPr>
        <w:t xml:space="preserve">, is to remain within the waiting area for the duration of the race. Failure to do so may result </w:t>
      </w:r>
      <w:r w:rsidR="003A450A">
        <w:rPr>
          <w:rFonts w:ascii="Verdana" w:hAnsi="Verdana"/>
          <w:color w:val="000000"/>
          <w:sz w:val="22"/>
          <w:szCs w:val="22"/>
        </w:rPr>
        <w:t>in</w:t>
      </w:r>
      <w:r w:rsidRPr="00B63580">
        <w:rPr>
          <w:rFonts w:ascii="Verdana" w:hAnsi="Verdana"/>
          <w:color w:val="000000"/>
          <w:sz w:val="22"/>
          <w:szCs w:val="22"/>
        </w:rPr>
        <w:t xml:space="preserve"> disqualification of the team. </w:t>
      </w:r>
    </w:p>
    <w:p w14:paraId="7994B280" w14:textId="77777777" w:rsidR="006352EB" w:rsidRPr="00B63580" w:rsidRDefault="006352EB">
      <w:pPr>
        <w:pStyle w:val="style13"/>
        <w:jc w:val="both"/>
        <w:rPr>
          <w:rFonts w:ascii="Verdana" w:hAnsi="Verdana"/>
          <w:color w:val="000000"/>
          <w:sz w:val="22"/>
          <w:szCs w:val="22"/>
        </w:rPr>
      </w:pPr>
      <w:r w:rsidRPr="00B63580">
        <w:rPr>
          <w:rStyle w:val="Strong"/>
          <w:rFonts w:ascii="Verdana" w:hAnsi="Verdana"/>
          <w:color w:val="000000"/>
          <w:sz w:val="22"/>
          <w:szCs w:val="22"/>
        </w:rPr>
        <w:t xml:space="preserve">3. TEAM IDENTIFICATION </w:t>
      </w:r>
    </w:p>
    <w:p w14:paraId="5890E151" w14:textId="77777777" w:rsidR="006352EB" w:rsidRPr="00B63580" w:rsidRDefault="006352EB">
      <w:pPr>
        <w:pStyle w:val="style13"/>
        <w:numPr>
          <w:ilvl w:val="1"/>
          <w:numId w:val="1"/>
        </w:numPr>
        <w:jc w:val="both"/>
        <w:rPr>
          <w:rFonts w:ascii="Verdana" w:hAnsi="Verdana"/>
          <w:color w:val="000000"/>
          <w:sz w:val="22"/>
          <w:szCs w:val="22"/>
        </w:rPr>
      </w:pPr>
      <w:r w:rsidRPr="00B63580">
        <w:rPr>
          <w:rFonts w:ascii="Verdana" w:hAnsi="Verdana"/>
          <w:color w:val="000000"/>
          <w:sz w:val="22"/>
          <w:szCs w:val="22"/>
        </w:rPr>
        <w:t>Boat</w:t>
      </w:r>
      <w:r w:rsidR="00BF4E7F" w:rsidRPr="00B63580">
        <w:rPr>
          <w:rFonts w:ascii="Verdana" w:hAnsi="Verdana"/>
          <w:color w:val="000000"/>
          <w:sz w:val="22"/>
          <w:szCs w:val="22"/>
        </w:rPr>
        <w:t>s</w:t>
      </w:r>
      <w:r w:rsidRPr="00B63580">
        <w:rPr>
          <w:rFonts w:ascii="Verdana" w:hAnsi="Verdana"/>
          <w:color w:val="000000"/>
          <w:sz w:val="22"/>
          <w:szCs w:val="22"/>
        </w:rPr>
        <w:t xml:space="preserve"> shall carry </w:t>
      </w:r>
      <w:smartTag w:uri="urn:schemas-microsoft-com:office:smarttags" w:element="country-region">
        <w:smartTag w:uri="urn:schemas-microsoft-com:office:smarttags" w:element="place">
          <w:r w:rsidRPr="00B63580">
            <w:rPr>
              <w:rFonts w:ascii="Verdana" w:hAnsi="Verdana"/>
              <w:color w:val="000000"/>
              <w:sz w:val="22"/>
              <w:szCs w:val="22"/>
            </w:rPr>
            <w:t>Malaysia</w:t>
          </w:r>
        </w:smartTag>
      </w:smartTag>
      <w:r w:rsidRPr="00B63580">
        <w:rPr>
          <w:rFonts w:ascii="Verdana" w:hAnsi="Verdana"/>
          <w:color w:val="000000"/>
          <w:sz w:val="22"/>
          <w:szCs w:val="22"/>
        </w:rPr>
        <w:t>’s National letters and numbers on their sails and a colored ribbon attached to the peak of the sprit, supplied by th</w:t>
      </w:r>
      <w:r w:rsidR="00BF4E7F" w:rsidRPr="00B63580">
        <w:rPr>
          <w:rFonts w:ascii="Verdana" w:hAnsi="Verdana"/>
          <w:color w:val="000000"/>
          <w:sz w:val="22"/>
          <w:szCs w:val="22"/>
        </w:rPr>
        <w:t>e RC</w:t>
      </w:r>
      <w:r w:rsidR="00E572A1">
        <w:rPr>
          <w:rFonts w:ascii="Verdana" w:hAnsi="Verdana"/>
          <w:color w:val="000000"/>
          <w:sz w:val="22"/>
          <w:szCs w:val="22"/>
        </w:rPr>
        <w:t>,</w:t>
      </w:r>
      <w:r w:rsidR="00BF4E7F" w:rsidRPr="00B63580">
        <w:rPr>
          <w:rFonts w:ascii="Verdana" w:hAnsi="Verdana"/>
          <w:color w:val="000000"/>
          <w:sz w:val="22"/>
          <w:szCs w:val="22"/>
        </w:rPr>
        <w:t xml:space="preserve"> or with such variation as th</w:t>
      </w:r>
      <w:r w:rsidRPr="00B63580">
        <w:rPr>
          <w:rFonts w:ascii="Verdana" w:hAnsi="Verdana"/>
          <w:color w:val="000000"/>
          <w:sz w:val="22"/>
          <w:szCs w:val="22"/>
        </w:rPr>
        <w:t xml:space="preserve">e Chief Measurer shall permit.  </w:t>
      </w:r>
    </w:p>
    <w:p w14:paraId="4920D457" w14:textId="77777777" w:rsidR="006352EB" w:rsidRPr="00B63580" w:rsidRDefault="006352EB">
      <w:pPr>
        <w:pStyle w:val="style13"/>
        <w:jc w:val="both"/>
        <w:rPr>
          <w:rFonts w:ascii="Verdana" w:hAnsi="Verdana"/>
          <w:color w:val="000000"/>
          <w:sz w:val="22"/>
          <w:szCs w:val="22"/>
        </w:rPr>
      </w:pPr>
      <w:r w:rsidRPr="00AB149B">
        <w:rPr>
          <w:rStyle w:val="Strong"/>
          <w:rFonts w:ascii="Verdana" w:hAnsi="Verdana"/>
          <w:color w:val="000000"/>
          <w:sz w:val="22"/>
          <w:szCs w:val="22"/>
        </w:rPr>
        <w:t>4. FORMAT OF COMPETITION</w:t>
      </w:r>
      <w:r w:rsidRPr="00B63580">
        <w:rPr>
          <w:rStyle w:val="Strong"/>
          <w:rFonts w:ascii="Verdana" w:hAnsi="Verdana"/>
          <w:color w:val="000000"/>
          <w:sz w:val="22"/>
          <w:szCs w:val="22"/>
        </w:rPr>
        <w:t xml:space="preserve"> </w:t>
      </w:r>
    </w:p>
    <w:p w14:paraId="0B7EE760" w14:textId="77777777" w:rsidR="00AB149B" w:rsidRDefault="00AB149B" w:rsidP="00AB149B">
      <w:pPr>
        <w:ind w:left="720" w:hanging="720"/>
        <w:rPr>
          <w:rFonts w:ascii="Verdana" w:hAnsi="Verdana"/>
        </w:rPr>
      </w:pPr>
      <w:r w:rsidRPr="00BA2DE7">
        <w:t>4.1</w:t>
      </w:r>
      <w:r w:rsidRPr="00BA2DE7">
        <w:tab/>
      </w:r>
      <w:r w:rsidRPr="00AB149B">
        <w:rPr>
          <w:rFonts w:ascii="Verdana" w:hAnsi="Verdana"/>
        </w:rPr>
        <w:t>Attachment 2 to these SSI shows the order of the races and the racing grid.</w:t>
      </w:r>
    </w:p>
    <w:p w14:paraId="1E7EF238" w14:textId="77777777" w:rsidR="00AB149B" w:rsidRPr="00AB149B" w:rsidRDefault="00AB149B" w:rsidP="00AB149B">
      <w:pPr>
        <w:ind w:left="720" w:hanging="720"/>
        <w:rPr>
          <w:rFonts w:ascii="Verdana" w:hAnsi="Verdana"/>
        </w:rPr>
      </w:pPr>
    </w:p>
    <w:p w14:paraId="071F057F" w14:textId="77777777" w:rsidR="00B07234" w:rsidRDefault="00AB149B" w:rsidP="00AB149B">
      <w:pPr>
        <w:ind w:left="720" w:hanging="720"/>
        <w:rPr>
          <w:rFonts w:ascii="Verdana" w:hAnsi="Verdana"/>
        </w:rPr>
      </w:pPr>
      <w:r w:rsidRPr="00AB149B">
        <w:rPr>
          <w:rFonts w:ascii="Verdana" w:hAnsi="Verdana"/>
        </w:rPr>
        <w:t>4.2</w:t>
      </w:r>
      <w:r w:rsidRPr="00AB149B">
        <w:rPr>
          <w:rFonts w:ascii="Verdana" w:hAnsi="Verdana"/>
        </w:rPr>
        <w:tab/>
        <w:t xml:space="preserve">The format will be a </w:t>
      </w:r>
      <w:r w:rsidR="00E0196C">
        <w:rPr>
          <w:rFonts w:ascii="Verdana" w:hAnsi="Verdana"/>
        </w:rPr>
        <w:t>round robin</w:t>
      </w:r>
      <w:r w:rsidRPr="00AB149B">
        <w:rPr>
          <w:rFonts w:ascii="Verdana" w:hAnsi="Verdana"/>
        </w:rPr>
        <w:t xml:space="preserve"> series where each team will race. </w:t>
      </w:r>
    </w:p>
    <w:p w14:paraId="4C2280A0" w14:textId="77777777" w:rsidR="00E0196C" w:rsidRPr="00AB149B" w:rsidRDefault="00E0196C" w:rsidP="00AB149B">
      <w:pPr>
        <w:ind w:left="720" w:hanging="720"/>
        <w:rPr>
          <w:rFonts w:ascii="Verdana" w:hAnsi="Verdana"/>
        </w:rPr>
      </w:pPr>
    </w:p>
    <w:p w14:paraId="62AD4966" w14:textId="77777777" w:rsidR="006352EB" w:rsidRPr="006D3502" w:rsidRDefault="006352EB">
      <w:pPr>
        <w:pStyle w:val="style13"/>
        <w:jc w:val="both"/>
        <w:rPr>
          <w:rStyle w:val="Strong"/>
          <w:rFonts w:ascii="Verdana" w:hAnsi="Verdana"/>
          <w:b w:val="0"/>
          <w:color w:val="000000"/>
          <w:sz w:val="24"/>
          <w:szCs w:val="24"/>
        </w:rPr>
      </w:pPr>
      <w:r w:rsidRPr="006D3502">
        <w:rPr>
          <w:rStyle w:val="Strong"/>
          <w:rFonts w:ascii="Verdana" w:hAnsi="Verdana"/>
          <w:color w:val="000000"/>
          <w:sz w:val="22"/>
          <w:szCs w:val="22"/>
        </w:rPr>
        <w:t xml:space="preserve">5. </w:t>
      </w:r>
      <w:r w:rsidR="006D3502" w:rsidRPr="006D3502">
        <w:rPr>
          <w:rFonts w:ascii="Verdana" w:hAnsi="Verdana"/>
          <w:b/>
          <w:sz w:val="24"/>
          <w:szCs w:val="24"/>
        </w:rPr>
        <w:t>SCHEDULE OF RACES</w:t>
      </w:r>
    </w:p>
    <w:p w14:paraId="2CE5AEA4" w14:textId="77777777" w:rsidR="006D3502" w:rsidRDefault="006D3502" w:rsidP="006D3502">
      <w:pPr>
        <w:ind w:left="720" w:hanging="720"/>
        <w:rPr>
          <w:rFonts w:ascii="Verdana" w:hAnsi="Verdana"/>
        </w:rPr>
      </w:pPr>
      <w:r w:rsidRPr="006D3502">
        <w:rPr>
          <w:rFonts w:ascii="Verdana" w:hAnsi="Verdana"/>
        </w:rPr>
        <w:t>5.1</w:t>
      </w:r>
      <w:r w:rsidRPr="006D3502">
        <w:rPr>
          <w:rFonts w:ascii="Verdana" w:hAnsi="Verdana"/>
        </w:rPr>
        <w:tab/>
        <w:t xml:space="preserve">Racing is scheduled on </w:t>
      </w:r>
      <w:r w:rsidR="00E0196C">
        <w:rPr>
          <w:rFonts w:ascii="Verdana" w:hAnsi="Verdana"/>
        </w:rPr>
        <w:t>Thurs</w:t>
      </w:r>
      <w:r w:rsidR="00D7301C">
        <w:rPr>
          <w:rFonts w:ascii="Verdana" w:hAnsi="Verdana"/>
        </w:rPr>
        <w:t>day</w:t>
      </w:r>
      <w:r w:rsidR="00B14AF4">
        <w:rPr>
          <w:rFonts w:ascii="Verdana" w:hAnsi="Verdana"/>
        </w:rPr>
        <w:t>,</w:t>
      </w:r>
      <w:r>
        <w:rPr>
          <w:rFonts w:ascii="Verdana" w:hAnsi="Verdana"/>
        </w:rPr>
        <w:t xml:space="preserve"> </w:t>
      </w:r>
      <w:r w:rsidR="00E0196C">
        <w:rPr>
          <w:rFonts w:ascii="Verdana" w:hAnsi="Verdana"/>
        </w:rPr>
        <w:t>Nov</w:t>
      </w:r>
      <w:r w:rsidR="00B14AF4">
        <w:rPr>
          <w:rFonts w:ascii="Verdana" w:hAnsi="Verdana"/>
        </w:rPr>
        <w:t xml:space="preserve"> </w:t>
      </w:r>
      <w:r w:rsidR="00452662">
        <w:rPr>
          <w:rFonts w:ascii="Verdana" w:hAnsi="Verdana"/>
        </w:rPr>
        <w:t>2</w:t>
      </w:r>
      <w:r w:rsidR="00E0196C">
        <w:rPr>
          <w:rFonts w:ascii="Verdana" w:hAnsi="Verdana"/>
        </w:rPr>
        <w:t>8</w:t>
      </w:r>
      <w:r w:rsidR="00E0196C" w:rsidRPr="00E0196C">
        <w:rPr>
          <w:rFonts w:ascii="Verdana" w:hAnsi="Verdana"/>
          <w:vertAlign w:val="superscript"/>
        </w:rPr>
        <w:t>th</w:t>
      </w:r>
      <w:r w:rsidR="00D7301C">
        <w:rPr>
          <w:rFonts w:ascii="Verdana" w:hAnsi="Verdana"/>
        </w:rPr>
        <w:t>. If the team racing</w:t>
      </w:r>
      <w:r w:rsidRPr="006D3502">
        <w:rPr>
          <w:rFonts w:ascii="Verdana" w:hAnsi="Verdana"/>
        </w:rPr>
        <w:t xml:space="preserve"> cannot be completed on that day, it may be complet</w:t>
      </w:r>
      <w:r>
        <w:rPr>
          <w:rFonts w:ascii="Verdana" w:hAnsi="Verdana"/>
        </w:rPr>
        <w:t xml:space="preserve">ed on the </w:t>
      </w:r>
      <w:r w:rsidR="00E0196C">
        <w:rPr>
          <w:rFonts w:ascii="Verdana" w:hAnsi="Verdana"/>
        </w:rPr>
        <w:t xml:space="preserve">last day even on Sunday, </w:t>
      </w:r>
      <w:r w:rsidR="003A450A">
        <w:rPr>
          <w:rFonts w:ascii="Verdana" w:hAnsi="Verdana"/>
        </w:rPr>
        <w:t>01</w:t>
      </w:r>
      <w:r w:rsidR="003A450A" w:rsidRPr="003A450A">
        <w:rPr>
          <w:rFonts w:ascii="Verdana" w:hAnsi="Verdana"/>
          <w:vertAlign w:val="superscript"/>
        </w:rPr>
        <w:t>st</w:t>
      </w:r>
      <w:r w:rsidR="003A450A">
        <w:rPr>
          <w:rFonts w:ascii="Verdana" w:hAnsi="Verdana"/>
        </w:rPr>
        <w:t xml:space="preserve"> Dis</w:t>
      </w:r>
      <w:r w:rsidR="00E0196C">
        <w:rPr>
          <w:rFonts w:ascii="Verdana" w:hAnsi="Verdana"/>
        </w:rPr>
        <w:t xml:space="preserve"> </w:t>
      </w:r>
      <w:r w:rsidRPr="006D3502">
        <w:rPr>
          <w:rFonts w:ascii="Verdana" w:hAnsi="Verdana"/>
        </w:rPr>
        <w:t>(</w:t>
      </w:r>
      <w:r w:rsidR="00B14AF4" w:rsidRPr="006D3502">
        <w:rPr>
          <w:rFonts w:ascii="Verdana" w:hAnsi="Verdana"/>
        </w:rPr>
        <w:t>See</w:t>
      </w:r>
      <w:r w:rsidRPr="006D3502">
        <w:rPr>
          <w:rFonts w:ascii="Verdana" w:hAnsi="Verdana"/>
        </w:rPr>
        <w:t xml:space="preserve"> SI </w:t>
      </w:r>
      <w:r w:rsidR="00F25398">
        <w:rPr>
          <w:rFonts w:ascii="Verdana" w:hAnsi="Verdana"/>
        </w:rPr>
        <w:t>8.1</w:t>
      </w:r>
      <w:r w:rsidRPr="006D3502">
        <w:rPr>
          <w:rFonts w:ascii="Verdana" w:hAnsi="Verdana"/>
        </w:rPr>
        <w:t>)</w:t>
      </w:r>
    </w:p>
    <w:p w14:paraId="0269823A" w14:textId="77777777" w:rsidR="006D3502" w:rsidRPr="006D3502" w:rsidRDefault="006D3502" w:rsidP="006D3502">
      <w:pPr>
        <w:ind w:left="720" w:hanging="720"/>
        <w:rPr>
          <w:rFonts w:ascii="Verdana" w:hAnsi="Verdana"/>
        </w:rPr>
      </w:pPr>
    </w:p>
    <w:p w14:paraId="24B5AAD6" w14:textId="77777777" w:rsidR="006D3502" w:rsidRDefault="006D3502" w:rsidP="006D3502">
      <w:pPr>
        <w:ind w:left="720" w:hanging="720"/>
        <w:rPr>
          <w:rFonts w:ascii="Verdana" w:hAnsi="Verdana"/>
        </w:rPr>
      </w:pPr>
      <w:r w:rsidRPr="006D3502">
        <w:rPr>
          <w:rFonts w:ascii="Verdana" w:hAnsi="Verdana"/>
        </w:rPr>
        <w:t>5.2</w:t>
      </w:r>
      <w:r w:rsidRPr="006D3502">
        <w:rPr>
          <w:rFonts w:ascii="Verdana" w:hAnsi="Verdana"/>
        </w:rPr>
        <w:tab/>
        <w:t xml:space="preserve">Attachment 2 to these SSI shows the numbers of races and the order in which races will be started. Flights will follow the </w:t>
      </w:r>
      <w:r w:rsidR="00F25398">
        <w:rPr>
          <w:rFonts w:ascii="Verdana" w:hAnsi="Verdana"/>
        </w:rPr>
        <w:t xml:space="preserve">state flag </w:t>
      </w:r>
      <w:r w:rsidRPr="006D3502">
        <w:rPr>
          <w:rFonts w:ascii="Verdana" w:hAnsi="Verdana"/>
        </w:rPr>
        <w:t>order, and within flights races will be started sequentially.</w:t>
      </w:r>
    </w:p>
    <w:p w14:paraId="68679D52" w14:textId="77777777" w:rsidR="00FB6272" w:rsidRDefault="00FB6272" w:rsidP="006D3502">
      <w:pPr>
        <w:ind w:left="720" w:hanging="720"/>
        <w:rPr>
          <w:rFonts w:ascii="Verdana" w:hAnsi="Verdana"/>
        </w:rPr>
      </w:pPr>
    </w:p>
    <w:p w14:paraId="6A0B51DD" w14:textId="77777777" w:rsidR="006D3502" w:rsidRDefault="006D3502" w:rsidP="006D3502">
      <w:pPr>
        <w:ind w:left="720" w:hanging="720"/>
        <w:rPr>
          <w:rFonts w:ascii="Verdana" w:hAnsi="Verdana"/>
        </w:rPr>
      </w:pPr>
      <w:r w:rsidRPr="006D3502">
        <w:rPr>
          <w:rFonts w:ascii="Verdana" w:hAnsi="Verdana"/>
        </w:rPr>
        <w:t>5.3</w:t>
      </w:r>
      <w:r w:rsidRPr="006D3502">
        <w:rPr>
          <w:rFonts w:ascii="Verdana" w:hAnsi="Verdana"/>
        </w:rPr>
        <w:tab/>
        <w:t>The scheduled time of the warning signal for the first race each day i</w:t>
      </w:r>
      <w:r w:rsidR="009D3A59">
        <w:rPr>
          <w:rFonts w:ascii="Verdana" w:hAnsi="Verdana"/>
        </w:rPr>
        <w:t>s 1</w:t>
      </w:r>
      <w:r w:rsidR="00F25398">
        <w:rPr>
          <w:rFonts w:ascii="Verdana" w:hAnsi="Verdana"/>
        </w:rPr>
        <w:t>13</w:t>
      </w:r>
      <w:r w:rsidR="009D3A59">
        <w:rPr>
          <w:rFonts w:ascii="Verdana" w:hAnsi="Verdana"/>
        </w:rPr>
        <w:t>0</w:t>
      </w:r>
      <w:r w:rsidR="00CE0A94">
        <w:rPr>
          <w:rFonts w:ascii="Verdana" w:hAnsi="Verdana"/>
        </w:rPr>
        <w:t xml:space="preserve"> </w:t>
      </w:r>
      <w:r w:rsidR="009D3A59">
        <w:rPr>
          <w:rFonts w:ascii="Verdana" w:hAnsi="Verdana"/>
        </w:rPr>
        <w:t>am</w:t>
      </w:r>
      <w:r w:rsidRPr="006D3502">
        <w:rPr>
          <w:rFonts w:ascii="Verdana" w:hAnsi="Verdana"/>
        </w:rPr>
        <w:t>.</w:t>
      </w:r>
    </w:p>
    <w:tbl>
      <w:tblPr>
        <w:tblStyle w:val="TableGrid"/>
        <w:tblpPr w:leftFromText="180" w:rightFromText="180" w:vertAnchor="page" w:horzAnchor="margin" w:tblpXSpec="center" w:tblpY="136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tblGrid>
      <w:tr w:rsidR="00FB6272" w14:paraId="606007F1" w14:textId="77777777" w:rsidTr="00FB6272">
        <w:trPr>
          <w:trHeight w:val="1049"/>
        </w:trPr>
        <w:tc>
          <w:tcPr>
            <w:tcW w:w="0" w:type="auto"/>
          </w:tcPr>
          <w:p w14:paraId="4F508DE2" w14:textId="77777777" w:rsidR="00FB6272" w:rsidRDefault="001958F2" w:rsidP="00FB6272">
            <w:pPr>
              <w:jc w:val="center"/>
              <w:rPr>
                <w:rFonts w:ascii="Verdana" w:hAnsi="Verdana"/>
              </w:rPr>
            </w:pPr>
            <w:r>
              <w:rPr>
                <w:rFonts w:ascii="Verdana" w:hAnsi="Verdana"/>
                <w:noProof/>
                <w:lang w:val="ms-MY" w:eastAsia="ms-MY"/>
              </w:rPr>
              <w:drawing>
                <wp:inline distT="0" distB="0" distL="0" distR="0" wp14:anchorId="7B47286D" wp14:editId="73E6E4C4">
                  <wp:extent cx="417195" cy="476885"/>
                  <wp:effectExtent l="0" t="0" r="0" b="0"/>
                  <wp:docPr id="200" name="Picture 200" descr="C:\Users\user\Downloads\D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Users\user\Downloads\DY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195" cy="476885"/>
                          </a:xfrm>
                          <a:prstGeom prst="rect">
                            <a:avLst/>
                          </a:prstGeom>
                          <a:noFill/>
                          <a:ln>
                            <a:noFill/>
                          </a:ln>
                        </pic:spPr>
                      </pic:pic>
                    </a:graphicData>
                  </a:graphic>
                </wp:inline>
              </w:drawing>
            </w:r>
            <w:r w:rsidR="00FB6272">
              <w:rPr>
                <w:rFonts w:ascii="Verdana" w:hAnsi="Verdana"/>
              </w:rPr>
              <w:t xml:space="preserve"> </w:t>
            </w:r>
            <w:r>
              <w:rPr>
                <w:rFonts w:ascii="Verdana" w:hAnsi="Verdana"/>
                <w:noProof/>
                <w:lang w:val="ms-MY" w:eastAsia="ms-MY"/>
              </w:rPr>
              <w:drawing>
                <wp:inline distT="0" distB="0" distL="0" distR="0" wp14:anchorId="7BE3271D" wp14:editId="546083BD">
                  <wp:extent cx="516890" cy="516890"/>
                  <wp:effectExtent l="0" t="0" r="0" b="0"/>
                  <wp:docPr id="201" name="Picture 201" descr="C:\Users\user\Downloads\1200px-KFC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user\Downloads\1200px-KFC_logo.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inline>
              </w:drawing>
            </w:r>
            <w:r w:rsidR="00FB6272">
              <w:rPr>
                <w:rFonts w:ascii="Verdana" w:hAnsi="Verdana"/>
              </w:rPr>
              <w:t xml:space="preserve">  </w:t>
            </w:r>
            <w:r>
              <w:rPr>
                <w:rFonts w:ascii="Verdana" w:hAnsi="Verdana"/>
                <w:noProof/>
                <w:lang w:val="ms-MY" w:eastAsia="ms-MY"/>
              </w:rPr>
              <w:drawing>
                <wp:inline distT="0" distB="0" distL="0" distR="0" wp14:anchorId="15AABB69" wp14:editId="51E46523">
                  <wp:extent cx="427355" cy="447040"/>
                  <wp:effectExtent l="0" t="0" r="0" b="0"/>
                  <wp:docPr id="202" name="Picture 202" descr="C:\Users\user\Downloads\aimsglo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Users\user\Downloads\aimsglob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355" cy="447040"/>
                          </a:xfrm>
                          <a:prstGeom prst="rect">
                            <a:avLst/>
                          </a:prstGeom>
                          <a:noFill/>
                          <a:ln>
                            <a:noFill/>
                          </a:ln>
                        </pic:spPr>
                      </pic:pic>
                    </a:graphicData>
                  </a:graphic>
                </wp:inline>
              </w:drawing>
            </w:r>
          </w:p>
        </w:tc>
      </w:tr>
    </w:tbl>
    <w:p w14:paraId="5F1D9785" w14:textId="77777777" w:rsidR="00FB6272" w:rsidRDefault="00FB6272" w:rsidP="006D3502">
      <w:pPr>
        <w:ind w:left="720" w:hanging="720"/>
        <w:rPr>
          <w:rFonts w:ascii="Verdana" w:hAnsi="Verdana"/>
        </w:rPr>
      </w:pPr>
    </w:p>
    <w:p w14:paraId="0D4AA389" w14:textId="77777777" w:rsidR="00FB6272" w:rsidRDefault="00FB6272" w:rsidP="006D3502">
      <w:pPr>
        <w:ind w:left="720" w:hanging="720"/>
        <w:rPr>
          <w:rFonts w:ascii="Verdana" w:hAnsi="Verdana"/>
        </w:rPr>
      </w:pPr>
    </w:p>
    <w:p w14:paraId="0370668F" w14:textId="77777777" w:rsidR="00FB6272" w:rsidRDefault="00FB6272" w:rsidP="006D3502">
      <w:pPr>
        <w:ind w:left="720" w:hanging="720"/>
        <w:rPr>
          <w:rFonts w:ascii="Verdana" w:hAnsi="Verdana"/>
        </w:rPr>
      </w:pPr>
    </w:p>
    <w:p w14:paraId="0A1B40BD" w14:textId="77777777" w:rsidR="00FB6272" w:rsidRDefault="00FB6272" w:rsidP="006D3502">
      <w:pPr>
        <w:ind w:left="720" w:hanging="720"/>
        <w:rPr>
          <w:rFonts w:ascii="Verdana" w:hAnsi="Verdana"/>
        </w:rPr>
      </w:pPr>
    </w:p>
    <w:p w14:paraId="528F3C65" w14:textId="77777777" w:rsidR="00FB6272" w:rsidRDefault="00FB6272" w:rsidP="006D3502">
      <w:pPr>
        <w:ind w:left="720" w:hanging="720"/>
        <w:rPr>
          <w:rFonts w:ascii="Verdana" w:hAnsi="Verdana"/>
        </w:rPr>
      </w:pPr>
    </w:p>
    <w:p w14:paraId="5C0CCF33" w14:textId="77777777" w:rsidR="00FB6272" w:rsidRDefault="00FB6272" w:rsidP="006D3502">
      <w:pPr>
        <w:ind w:left="720" w:hanging="720"/>
        <w:rPr>
          <w:rFonts w:ascii="Verdana" w:hAnsi="Verdana"/>
        </w:rPr>
      </w:pPr>
    </w:p>
    <w:p w14:paraId="7275AF91" w14:textId="77777777" w:rsidR="006352EB" w:rsidRPr="00B63580" w:rsidRDefault="006352EB" w:rsidP="006D3502">
      <w:pPr>
        <w:pStyle w:val="style13"/>
        <w:ind w:left="720" w:hanging="720"/>
        <w:jc w:val="both"/>
        <w:rPr>
          <w:rStyle w:val="Strong"/>
          <w:rFonts w:ascii="Verdana" w:hAnsi="Verdana"/>
          <w:color w:val="000000"/>
          <w:sz w:val="22"/>
          <w:szCs w:val="22"/>
        </w:rPr>
      </w:pPr>
      <w:r w:rsidRPr="00B63580">
        <w:rPr>
          <w:rStyle w:val="Strong"/>
          <w:rFonts w:ascii="Verdana" w:hAnsi="Verdana"/>
          <w:color w:val="000000"/>
          <w:sz w:val="22"/>
          <w:szCs w:val="22"/>
        </w:rPr>
        <w:t>6. RACING AREA</w:t>
      </w:r>
    </w:p>
    <w:p w14:paraId="27DD37ED" w14:textId="77777777" w:rsidR="00FB6272" w:rsidRPr="0029373F" w:rsidRDefault="006352EB" w:rsidP="0029373F">
      <w:pPr>
        <w:numPr>
          <w:ilvl w:val="1"/>
          <w:numId w:val="5"/>
        </w:numPr>
        <w:rPr>
          <w:rStyle w:val="Strong"/>
          <w:rFonts w:ascii="Verdana" w:hAnsi="Verdana"/>
          <w:b w:val="0"/>
          <w:bCs w:val="0"/>
          <w:color w:val="000000"/>
          <w:sz w:val="22"/>
          <w:szCs w:val="22"/>
        </w:rPr>
      </w:pPr>
      <w:r w:rsidRPr="00B63580">
        <w:rPr>
          <w:rStyle w:val="Strong"/>
          <w:rFonts w:ascii="Verdana" w:hAnsi="Verdana"/>
          <w:b w:val="0"/>
          <w:bCs w:val="0"/>
          <w:color w:val="000000"/>
          <w:sz w:val="22"/>
          <w:szCs w:val="22"/>
        </w:rPr>
        <w:t>The racing area shall be</w:t>
      </w:r>
      <w:r w:rsidR="00F25398">
        <w:rPr>
          <w:rStyle w:val="Strong"/>
          <w:rFonts w:ascii="Verdana" w:hAnsi="Verdana"/>
          <w:b w:val="0"/>
          <w:bCs w:val="0"/>
          <w:color w:val="000000"/>
          <w:sz w:val="22"/>
          <w:szCs w:val="22"/>
        </w:rPr>
        <w:t xml:space="preserve"> on the waters in front of the </w:t>
      </w:r>
      <w:r w:rsidR="00CE0A94">
        <w:rPr>
          <w:rStyle w:val="Strong"/>
          <w:rFonts w:ascii="Verdana" w:hAnsi="Verdana"/>
          <w:b w:val="0"/>
          <w:bCs w:val="0"/>
          <w:color w:val="000000"/>
          <w:sz w:val="22"/>
          <w:szCs w:val="22"/>
        </w:rPr>
        <w:t>venue</w:t>
      </w:r>
      <w:r w:rsidRPr="00F25398">
        <w:rPr>
          <w:rStyle w:val="Strong"/>
          <w:rFonts w:ascii="Verdana" w:hAnsi="Verdana"/>
          <w:b w:val="0"/>
          <w:bCs w:val="0"/>
          <w:color w:val="000000"/>
          <w:sz w:val="22"/>
          <w:szCs w:val="22"/>
        </w:rPr>
        <w:t>.</w:t>
      </w:r>
      <w:r w:rsidRPr="00F25398">
        <w:rPr>
          <w:rStyle w:val="Strong"/>
          <w:rFonts w:ascii="Verdana" w:hAnsi="Verdana"/>
          <w:b w:val="0"/>
          <w:bCs w:val="0"/>
          <w:color w:val="000000"/>
          <w:sz w:val="22"/>
          <w:szCs w:val="22"/>
        </w:rPr>
        <w:tab/>
        <w:t xml:space="preserve"> </w:t>
      </w:r>
    </w:p>
    <w:p w14:paraId="6CB74873" w14:textId="77777777" w:rsidR="006352EB" w:rsidRPr="00B63580" w:rsidRDefault="006352EB">
      <w:pPr>
        <w:pStyle w:val="style13"/>
        <w:jc w:val="both"/>
        <w:rPr>
          <w:rFonts w:ascii="Verdana" w:hAnsi="Verdana"/>
          <w:color w:val="000000"/>
          <w:sz w:val="22"/>
          <w:szCs w:val="22"/>
        </w:rPr>
      </w:pPr>
      <w:r w:rsidRPr="00B63580">
        <w:rPr>
          <w:rStyle w:val="Strong"/>
          <w:rFonts w:ascii="Verdana" w:hAnsi="Verdana"/>
          <w:color w:val="000000"/>
          <w:sz w:val="22"/>
          <w:szCs w:val="22"/>
        </w:rPr>
        <w:t>7. THE COURSE</w:t>
      </w:r>
    </w:p>
    <w:p w14:paraId="4E635D4F" w14:textId="77777777" w:rsidR="001D1442" w:rsidRDefault="001D1442" w:rsidP="001D1442">
      <w:pPr>
        <w:ind w:left="720" w:hanging="720"/>
        <w:rPr>
          <w:rFonts w:ascii="Verdana" w:hAnsi="Verdana"/>
        </w:rPr>
      </w:pPr>
      <w:r w:rsidRPr="001D1442">
        <w:rPr>
          <w:rFonts w:ascii="Verdana" w:hAnsi="Verdana"/>
        </w:rPr>
        <w:t>7.1</w:t>
      </w:r>
      <w:r w:rsidRPr="001D1442">
        <w:rPr>
          <w:rFonts w:ascii="Verdana" w:hAnsi="Verdana"/>
        </w:rPr>
        <w:tab/>
        <w:t>The diagram in SSI Attachment 1 shows the course, including the approximate angles between legs, the order in which marks are to be passed, and the side on which each mark is to be left.</w:t>
      </w:r>
    </w:p>
    <w:p w14:paraId="54FF9184" w14:textId="77777777" w:rsidR="00D7301C" w:rsidRPr="001D1442" w:rsidRDefault="00D7301C" w:rsidP="001D1442">
      <w:pPr>
        <w:ind w:left="720" w:hanging="720"/>
        <w:rPr>
          <w:rFonts w:ascii="Verdana" w:hAnsi="Verdana"/>
        </w:rPr>
      </w:pPr>
    </w:p>
    <w:p w14:paraId="6B7E4B6B" w14:textId="77777777" w:rsidR="001D1442" w:rsidRDefault="001D1442" w:rsidP="001D1442">
      <w:pPr>
        <w:ind w:left="720" w:hanging="720"/>
        <w:rPr>
          <w:rFonts w:ascii="Verdana" w:hAnsi="Verdana"/>
        </w:rPr>
      </w:pPr>
      <w:r w:rsidRPr="001D1442">
        <w:rPr>
          <w:rFonts w:ascii="Verdana" w:hAnsi="Verdana"/>
        </w:rPr>
        <w:t>7.2</w:t>
      </w:r>
      <w:r w:rsidRPr="001D1442">
        <w:rPr>
          <w:rFonts w:ascii="Verdana" w:hAnsi="Verdana"/>
        </w:rPr>
        <w:tab/>
        <w:t>The R</w:t>
      </w:r>
      <w:r w:rsidR="00CE0A94">
        <w:rPr>
          <w:rFonts w:ascii="Verdana" w:hAnsi="Verdana"/>
        </w:rPr>
        <w:t xml:space="preserve">ace </w:t>
      </w:r>
      <w:r w:rsidR="00CE0A94" w:rsidRPr="001D1442">
        <w:rPr>
          <w:rFonts w:ascii="Verdana" w:hAnsi="Verdana"/>
        </w:rPr>
        <w:t>C</w:t>
      </w:r>
      <w:r w:rsidR="00CE0A94">
        <w:rPr>
          <w:rFonts w:ascii="Verdana" w:hAnsi="Verdana"/>
        </w:rPr>
        <w:t>ommittee</w:t>
      </w:r>
      <w:r w:rsidRPr="001D1442">
        <w:rPr>
          <w:rFonts w:ascii="Verdana" w:hAnsi="Verdana"/>
        </w:rPr>
        <w:t xml:space="preserve"> will set a course which will take approximately 10 – 15 minutes. An actual shorter or longer racing time shall not be grounds for seeking redress.</w:t>
      </w:r>
    </w:p>
    <w:p w14:paraId="6720393C" w14:textId="77777777" w:rsidR="00D7301C" w:rsidRPr="001D1442" w:rsidRDefault="00D7301C" w:rsidP="001D1442">
      <w:pPr>
        <w:ind w:left="720" w:hanging="720"/>
        <w:rPr>
          <w:rFonts w:ascii="Verdana" w:hAnsi="Verdana"/>
        </w:rPr>
      </w:pPr>
    </w:p>
    <w:p w14:paraId="5A40AC41" w14:textId="77777777" w:rsidR="00FB6272" w:rsidRPr="001D1442" w:rsidRDefault="001D1442" w:rsidP="001D1442">
      <w:pPr>
        <w:rPr>
          <w:rFonts w:ascii="Verdana" w:hAnsi="Verdana"/>
        </w:rPr>
      </w:pPr>
      <w:r w:rsidRPr="001D1442">
        <w:rPr>
          <w:rFonts w:ascii="Verdana" w:hAnsi="Verdana"/>
        </w:rPr>
        <w:t>7.3</w:t>
      </w:r>
      <w:r w:rsidRPr="001D1442">
        <w:rPr>
          <w:rFonts w:ascii="Verdana" w:hAnsi="Verdana"/>
        </w:rPr>
        <w:tab/>
        <w:t>Courses will not be shortened. This changes RRS 32.</w:t>
      </w:r>
    </w:p>
    <w:p w14:paraId="7E1D244F" w14:textId="77777777" w:rsidR="006352EB" w:rsidRPr="00B63580" w:rsidRDefault="006352EB">
      <w:pPr>
        <w:pStyle w:val="style13"/>
        <w:jc w:val="both"/>
        <w:rPr>
          <w:rFonts w:ascii="Verdana" w:hAnsi="Verdana"/>
          <w:color w:val="000000"/>
          <w:sz w:val="22"/>
          <w:szCs w:val="22"/>
        </w:rPr>
      </w:pPr>
      <w:r w:rsidRPr="00B63580">
        <w:rPr>
          <w:rStyle w:val="Strong"/>
          <w:rFonts w:ascii="Verdana" w:hAnsi="Verdana"/>
          <w:color w:val="000000"/>
          <w:sz w:val="22"/>
          <w:szCs w:val="22"/>
        </w:rPr>
        <w:t xml:space="preserve">8. WAITING AREA </w:t>
      </w:r>
    </w:p>
    <w:p w14:paraId="3F06DDB7" w14:textId="77777777" w:rsidR="00FB6272" w:rsidRPr="00B63580" w:rsidRDefault="006352EB" w:rsidP="0029373F">
      <w:pPr>
        <w:pStyle w:val="style13"/>
        <w:ind w:left="720" w:hanging="720"/>
        <w:jc w:val="both"/>
        <w:rPr>
          <w:rFonts w:ascii="Verdana" w:hAnsi="Verdana"/>
          <w:color w:val="000000"/>
          <w:sz w:val="22"/>
          <w:szCs w:val="22"/>
        </w:rPr>
      </w:pPr>
      <w:r w:rsidRPr="00B63580">
        <w:rPr>
          <w:rFonts w:ascii="Verdana" w:hAnsi="Verdana"/>
          <w:color w:val="000000"/>
          <w:sz w:val="22"/>
          <w:szCs w:val="22"/>
        </w:rPr>
        <w:t>8.1</w:t>
      </w:r>
      <w:r w:rsidRPr="00B63580">
        <w:rPr>
          <w:rFonts w:ascii="Verdana" w:hAnsi="Verdana"/>
          <w:color w:val="000000"/>
          <w:sz w:val="22"/>
          <w:szCs w:val="22"/>
        </w:rPr>
        <w:tab/>
        <w:t xml:space="preserve">Team leader boats and boats not racing shall remain within the waiting area, which is situated at least </w:t>
      </w:r>
      <w:r w:rsidRPr="00B63580">
        <w:rPr>
          <w:rStyle w:val="Strong"/>
          <w:rFonts w:ascii="Verdana" w:hAnsi="Verdana"/>
          <w:b w:val="0"/>
          <w:bCs w:val="0"/>
          <w:color w:val="000000"/>
          <w:sz w:val="22"/>
          <w:szCs w:val="22"/>
        </w:rPr>
        <w:t>50 meters to leeward</w:t>
      </w:r>
      <w:r w:rsidRPr="00B63580">
        <w:rPr>
          <w:rFonts w:ascii="Verdana" w:hAnsi="Verdana"/>
          <w:b/>
          <w:bCs/>
          <w:color w:val="000000"/>
          <w:sz w:val="22"/>
          <w:szCs w:val="22"/>
        </w:rPr>
        <w:t xml:space="preserve"> </w:t>
      </w:r>
      <w:r w:rsidRPr="00B63580">
        <w:rPr>
          <w:rFonts w:ascii="Verdana" w:hAnsi="Verdana"/>
          <w:color w:val="000000"/>
          <w:sz w:val="22"/>
          <w:szCs w:val="22"/>
        </w:rPr>
        <w:t>of</w:t>
      </w:r>
      <w:r w:rsidRPr="00B63580">
        <w:rPr>
          <w:rFonts w:ascii="Verdana" w:hAnsi="Verdana"/>
          <w:b/>
          <w:bCs/>
          <w:color w:val="000000"/>
          <w:sz w:val="22"/>
          <w:szCs w:val="22"/>
        </w:rPr>
        <w:t xml:space="preserve"> </w:t>
      </w:r>
      <w:r w:rsidRPr="00B63580">
        <w:rPr>
          <w:rFonts w:ascii="Verdana" w:hAnsi="Verdana"/>
          <w:color w:val="000000"/>
          <w:sz w:val="22"/>
          <w:szCs w:val="22"/>
        </w:rPr>
        <w:t xml:space="preserve">the starting line and 50 meters to windward to the finishing line as shown in </w:t>
      </w:r>
      <w:r w:rsidRPr="00B63580">
        <w:rPr>
          <w:rStyle w:val="Strong"/>
          <w:rFonts w:ascii="Verdana" w:hAnsi="Verdana"/>
          <w:b w:val="0"/>
          <w:bCs w:val="0"/>
          <w:color w:val="000000"/>
          <w:sz w:val="22"/>
          <w:szCs w:val="22"/>
        </w:rPr>
        <w:t>SSI Appendix B</w:t>
      </w:r>
      <w:r w:rsidR="00E572A1">
        <w:rPr>
          <w:rStyle w:val="Strong"/>
          <w:rFonts w:ascii="Verdana" w:hAnsi="Verdana"/>
          <w:b w:val="0"/>
          <w:bCs w:val="0"/>
          <w:color w:val="000000"/>
          <w:sz w:val="22"/>
          <w:szCs w:val="22"/>
        </w:rPr>
        <w:t>.</w:t>
      </w:r>
      <w:r w:rsidRPr="00B63580">
        <w:rPr>
          <w:rFonts w:ascii="Verdana" w:hAnsi="Verdana"/>
          <w:b/>
          <w:bCs/>
          <w:color w:val="000000"/>
          <w:sz w:val="22"/>
          <w:szCs w:val="22"/>
        </w:rPr>
        <w:t xml:space="preserve"> </w:t>
      </w:r>
      <w:r w:rsidRPr="00B63580">
        <w:rPr>
          <w:rFonts w:ascii="Verdana" w:hAnsi="Verdana"/>
          <w:color w:val="000000"/>
          <w:sz w:val="22"/>
          <w:szCs w:val="22"/>
        </w:rPr>
        <w:t>Immediately after finishing, boats which have finished racing shall leave the racing area and return to the waiting area keeping well clear of the racing area and boats still racing.</w:t>
      </w:r>
    </w:p>
    <w:p w14:paraId="0574886E" w14:textId="77777777" w:rsidR="006352EB" w:rsidRPr="00B63580" w:rsidRDefault="006352EB">
      <w:pPr>
        <w:pStyle w:val="style13"/>
        <w:jc w:val="both"/>
        <w:rPr>
          <w:rStyle w:val="Strong"/>
          <w:rFonts w:ascii="Verdana" w:hAnsi="Verdana"/>
          <w:color w:val="000000"/>
          <w:sz w:val="22"/>
          <w:szCs w:val="22"/>
        </w:rPr>
      </w:pPr>
      <w:r w:rsidRPr="00B63580">
        <w:rPr>
          <w:rStyle w:val="Strong"/>
          <w:rFonts w:ascii="Verdana" w:hAnsi="Verdana"/>
          <w:color w:val="000000"/>
          <w:sz w:val="22"/>
          <w:szCs w:val="22"/>
        </w:rPr>
        <w:t xml:space="preserve">9. THE START </w:t>
      </w:r>
    </w:p>
    <w:p w14:paraId="62A29A5B" w14:textId="77777777" w:rsidR="00D7301C" w:rsidRPr="00B63580" w:rsidRDefault="006352EB" w:rsidP="0029373F">
      <w:pPr>
        <w:pStyle w:val="style13"/>
        <w:ind w:left="720" w:hanging="720"/>
        <w:jc w:val="both"/>
        <w:rPr>
          <w:rStyle w:val="Strong"/>
          <w:rFonts w:ascii="Verdana" w:hAnsi="Verdana"/>
          <w:b w:val="0"/>
          <w:bCs w:val="0"/>
          <w:color w:val="000000"/>
          <w:sz w:val="22"/>
          <w:szCs w:val="22"/>
        </w:rPr>
      </w:pPr>
      <w:r w:rsidRPr="00B63580">
        <w:rPr>
          <w:rStyle w:val="Strong"/>
          <w:rFonts w:ascii="Verdana" w:hAnsi="Verdana"/>
          <w:b w:val="0"/>
          <w:bCs w:val="0"/>
          <w:color w:val="000000"/>
          <w:sz w:val="22"/>
          <w:szCs w:val="22"/>
        </w:rPr>
        <w:t>9.1</w:t>
      </w:r>
      <w:r w:rsidRPr="00B63580">
        <w:rPr>
          <w:rStyle w:val="Strong"/>
          <w:rFonts w:ascii="Verdana" w:hAnsi="Verdana"/>
          <w:b w:val="0"/>
          <w:bCs w:val="0"/>
          <w:color w:val="000000"/>
          <w:sz w:val="22"/>
          <w:szCs w:val="22"/>
        </w:rPr>
        <w:tab/>
        <w:t>The starting line will be between the mast of the Committee Bo</w:t>
      </w:r>
      <w:r w:rsidR="00D7301C">
        <w:rPr>
          <w:rStyle w:val="Strong"/>
          <w:rFonts w:ascii="Verdana" w:hAnsi="Verdana"/>
          <w:b w:val="0"/>
          <w:bCs w:val="0"/>
          <w:color w:val="000000"/>
          <w:sz w:val="22"/>
          <w:szCs w:val="22"/>
        </w:rPr>
        <w:t xml:space="preserve">ats </w:t>
      </w:r>
      <w:r w:rsidRPr="00B63580">
        <w:rPr>
          <w:rStyle w:val="Strong"/>
          <w:rFonts w:ascii="Verdana" w:hAnsi="Verdana"/>
          <w:b w:val="0"/>
          <w:bCs w:val="0"/>
          <w:color w:val="000000"/>
          <w:sz w:val="22"/>
          <w:szCs w:val="22"/>
        </w:rPr>
        <w:t>displ</w:t>
      </w:r>
      <w:r w:rsidR="00D7301C">
        <w:rPr>
          <w:rStyle w:val="Strong"/>
          <w:rFonts w:ascii="Verdana" w:hAnsi="Verdana"/>
          <w:b w:val="0"/>
          <w:bCs w:val="0"/>
          <w:color w:val="000000"/>
          <w:sz w:val="22"/>
          <w:szCs w:val="22"/>
        </w:rPr>
        <w:t>aying the Orange Flag</w:t>
      </w:r>
      <w:r w:rsidR="00CE0A94">
        <w:rPr>
          <w:rStyle w:val="Strong"/>
          <w:rFonts w:ascii="Verdana" w:hAnsi="Verdana"/>
          <w:b w:val="0"/>
          <w:bCs w:val="0"/>
          <w:color w:val="000000"/>
          <w:sz w:val="22"/>
          <w:szCs w:val="22"/>
        </w:rPr>
        <w:t xml:space="preserve"> on st</w:t>
      </w:r>
      <w:r w:rsidR="003A450A">
        <w:rPr>
          <w:rStyle w:val="Strong"/>
          <w:rFonts w:ascii="Verdana" w:hAnsi="Verdana"/>
          <w:b w:val="0"/>
          <w:bCs w:val="0"/>
          <w:color w:val="000000"/>
          <w:sz w:val="22"/>
          <w:szCs w:val="22"/>
        </w:rPr>
        <w:t>arboard</w:t>
      </w:r>
      <w:r w:rsidR="00CE0A94">
        <w:rPr>
          <w:rStyle w:val="Strong"/>
          <w:rFonts w:ascii="Verdana" w:hAnsi="Verdana"/>
          <w:b w:val="0"/>
          <w:bCs w:val="0"/>
          <w:color w:val="000000"/>
          <w:sz w:val="22"/>
          <w:szCs w:val="22"/>
        </w:rPr>
        <w:t xml:space="preserve"> end and black buoy at the port end</w:t>
      </w:r>
      <w:r w:rsidRPr="00B63580">
        <w:rPr>
          <w:rStyle w:val="Strong"/>
          <w:rFonts w:ascii="Verdana" w:hAnsi="Verdana"/>
          <w:b w:val="0"/>
          <w:bCs w:val="0"/>
          <w:color w:val="000000"/>
          <w:sz w:val="22"/>
          <w:szCs w:val="22"/>
        </w:rPr>
        <w:t>.</w:t>
      </w:r>
    </w:p>
    <w:p w14:paraId="13089052" w14:textId="77777777" w:rsidR="006352EB" w:rsidRPr="00B63580" w:rsidRDefault="001D1442">
      <w:pPr>
        <w:pStyle w:val="style13"/>
        <w:jc w:val="both"/>
        <w:rPr>
          <w:rStyle w:val="Strong"/>
          <w:rFonts w:ascii="Verdana" w:hAnsi="Verdana"/>
          <w:color w:val="000000"/>
          <w:sz w:val="22"/>
          <w:szCs w:val="22"/>
        </w:rPr>
      </w:pPr>
      <w:r>
        <w:rPr>
          <w:rStyle w:val="Strong"/>
          <w:rFonts w:ascii="Verdana" w:hAnsi="Verdana"/>
          <w:color w:val="000000"/>
          <w:sz w:val="22"/>
          <w:szCs w:val="22"/>
        </w:rPr>
        <w:t xml:space="preserve">10. STARTING PROCEDURE </w:t>
      </w:r>
    </w:p>
    <w:p w14:paraId="4A95458C" w14:textId="77777777" w:rsidR="001D1442" w:rsidRPr="001D1442" w:rsidRDefault="001D1442" w:rsidP="001D1442">
      <w:pPr>
        <w:rPr>
          <w:rFonts w:ascii="Verdana" w:hAnsi="Verdana"/>
        </w:rPr>
      </w:pPr>
      <w:r w:rsidRPr="001D1442">
        <w:rPr>
          <w:rFonts w:ascii="Verdana" w:hAnsi="Verdana"/>
        </w:rPr>
        <w:t>10.1</w:t>
      </w:r>
      <w:r w:rsidRPr="001D1442">
        <w:rPr>
          <w:rFonts w:ascii="Verdana" w:hAnsi="Verdana"/>
        </w:rPr>
        <w:tab/>
        <w:t>Races will be started as follows (</w:t>
      </w:r>
      <w:r w:rsidR="001C2CB8">
        <w:rPr>
          <w:rFonts w:ascii="Verdana" w:hAnsi="Verdana"/>
        </w:rPr>
        <w:t>this change</w:t>
      </w:r>
      <w:r w:rsidRPr="001D1442">
        <w:rPr>
          <w:rFonts w:ascii="Verdana" w:hAnsi="Verdana"/>
        </w:rPr>
        <w:t xml:space="preserve"> RRS 26):</w:t>
      </w:r>
    </w:p>
    <w:tbl>
      <w:tblPr>
        <w:tblW w:w="7380" w:type="dxa"/>
        <w:tblInd w:w="1150"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556"/>
        <w:gridCol w:w="3091"/>
        <w:gridCol w:w="2733"/>
      </w:tblGrid>
      <w:tr w:rsidR="001D1442" w:rsidRPr="001D1442" w14:paraId="16181836" w14:textId="77777777" w:rsidTr="00DB7255">
        <w:trPr>
          <w:cantSplit/>
          <w:trHeight w:val="20"/>
        </w:trPr>
        <w:tc>
          <w:tcPr>
            <w:tcW w:w="900" w:type="dxa"/>
            <w:tcBorders>
              <w:bottom w:val="single" w:sz="2" w:space="0" w:color="auto"/>
            </w:tcBorders>
            <w:tcMar>
              <w:top w:w="0" w:type="dxa"/>
              <w:left w:w="70" w:type="dxa"/>
              <w:bottom w:w="0" w:type="dxa"/>
              <w:right w:w="70" w:type="dxa"/>
            </w:tcMar>
            <w:vAlign w:val="bottom"/>
          </w:tcPr>
          <w:p w14:paraId="5B99E8B2" w14:textId="77777777" w:rsidR="001D1442" w:rsidRPr="001D1442" w:rsidRDefault="001D1442" w:rsidP="00DB7255">
            <w:pPr>
              <w:spacing w:before="60"/>
              <w:rPr>
                <w:rFonts w:ascii="Verdana" w:hAnsi="Verdana"/>
                <w:b/>
              </w:rPr>
            </w:pPr>
            <w:r w:rsidRPr="001D1442">
              <w:rPr>
                <w:rFonts w:ascii="Verdana" w:hAnsi="Verdana"/>
                <w:b/>
              </w:rPr>
              <w:t>Signal</w:t>
            </w:r>
          </w:p>
        </w:tc>
        <w:tc>
          <w:tcPr>
            <w:tcW w:w="3420" w:type="dxa"/>
            <w:tcBorders>
              <w:bottom w:val="single" w:sz="2" w:space="0" w:color="auto"/>
            </w:tcBorders>
            <w:tcMar>
              <w:top w:w="0" w:type="dxa"/>
              <w:left w:w="70" w:type="dxa"/>
              <w:bottom w:w="0" w:type="dxa"/>
              <w:right w:w="70" w:type="dxa"/>
            </w:tcMar>
            <w:vAlign w:val="bottom"/>
          </w:tcPr>
          <w:p w14:paraId="3A80D087" w14:textId="77777777" w:rsidR="001D1442" w:rsidRPr="001D1442" w:rsidRDefault="001D1442" w:rsidP="00DB7255">
            <w:pPr>
              <w:spacing w:before="60"/>
              <w:rPr>
                <w:rFonts w:ascii="Verdana" w:hAnsi="Verdana"/>
                <w:b/>
              </w:rPr>
            </w:pPr>
            <w:r w:rsidRPr="001D1442">
              <w:rPr>
                <w:rFonts w:ascii="Verdana" w:hAnsi="Verdana"/>
                <w:b/>
              </w:rPr>
              <w:t>Flags and Sound</w:t>
            </w:r>
          </w:p>
        </w:tc>
        <w:tc>
          <w:tcPr>
            <w:tcW w:w="3060" w:type="dxa"/>
            <w:tcBorders>
              <w:bottom w:val="single" w:sz="2" w:space="0" w:color="auto"/>
            </w:tcBorders>
            <w:tcMar>
              <w:top w:w="0" w:type="dxa"/>
              <w:left w:w="70" w:type="dxa"/>
              <w:bottom w:w="0" w:type="dxa"/>
              <w:right w:w="70" w:type="dxa"/>
            </w:tcMar>
            <w:vAlign w:val="bottom"/>
          </w:tcPr>
          <w:p w14:paraId="7ACC990A" w14:textId="77777777" w:rsidR="001D1442" w:rsidRPr="001D1442" w:rsidRDefault="001D1442" w:rsidP="00DB7255">
            <w:pPr>
              <w:spacing w:before="60"/>
              <w:rPr>
                <w:rFonts w:ascii="Verdana" w:hAnsi="Verdana"/>
                <w:b/>
              </w:rPr>
            </w:pPr>
            <w:r w:rsidRPr="001D1442">
              <w:rPr>
                <w:rFonts w:ascii="Verdana" w:hAnsi="Verdana"/>
                <w:b/>
              </w:rPr>
              <w:t>Minutes before starting signal</w:t>
            </w:r>
          </w:p>
        </w:tc>
      </w:tr>
      <w:tr w:rsidR="001D1442" w:rsidRPr="001D1442" w14:paraId="1A654704" w14:textId="77777777" w:rsidTr="00DB7255">
        <w:trPr>
          <w:cantSplit/>
          <w:trHeight w:val="20"/>
        </w:trPr>
        <w:tc>
          <w:tcPr>
            <w:tcW w:w="900" w:type="dxa"/>
            <w:tcBorders>
              <w:bottom w:val="dotted" w:sz="4" w:space="0" w:color="auto"/>
            </w:tcBorders>
            <w:tcMar>
              <w:top w:w="0" w:type="dxa"/>
              <w:left w:w="70" w:type="dxa"/>
              <w:bottom w:w="0" w:type="dxa"/>
              <w:right w:w="70" w:type="dxa"/>
            </w:tcMar>
            <w:vAlign w:val="center"/>
          </w:tcPr>
          <w:p w14:paraId="35658198" w14:textId="77777777" w:rsidR="001D1442" w:rsidRPr="001D1442" w:rsidRDefault="001D1442" w:rsidP="00DB7255">
            <w:pPr>
              <w:rPr>
                <w:rFonts w:ascii="Verdana" w:hAnsi="Verdana"/>
              </w:rPr>
            </w:pPr>
            <w:r w:rsidRPr="001D1442">
              <w:rPr>
                <w:rFonts w:ascii="Verdana" w:hAnsi="Verdana"/>
              </w:rPr>
              <w:t>Warning</w:t>
            </w:r>
          </w:p>
        </w:tc>
        <w:tc>
          <w:tcPr>
            <w:tcW w:w="3420" w:type="dxa"/>
            <w:tcBorders>
              <w:bottom w:val="dotted" w:sz="4" w:space="0" w:color="auto"/>
            </w:tcBorders>
            <w:tcMar>
              <w:top w:w="0" w:type="dxa"/>
              <w:left w:w="70" w:type="dxa"/>
              <w:bottom w:w="0" w:type="dxa"/>
              <w:right w:w="70" w:type="dxa"/>
            </w:tcMar>
            <w:vAlign w:val="center"/>
          </w:tcPr>
          <w:p w14:paraId="122983FB" w14:textId="77777777" w:rsidR="001D1442" w:rsidRPr="001D1442" w:rsidRDefault="001D1442" w:rsidP="00DB7255">
            <w:pPr>
              <w:rPr>
                <w:rFonts w:ascii="Verdana" w:hAnsi="Verdana"/>
              </w:rPr>
            </w:pPr>
            <w:r w:rsidRPr="001D1442">
              <w:rPr>
                <w:rFonts w:ascii="Verdana" w:hAnsi="Verdana"/>
              </w:rPr>
              <w:t>Class flags; 1 sound</w:t>
            </w:r>
          </w:p>
        </w:tc>
        <w:tc>
          <w:tcPr>
            <w:tcW w:w="3060" w:type="dxa"/>
            <w:tcBorders>
              <w:bottom w:val="dotted" w:sz="4" w:space="0" w:color="auto"/>
            </w:tcBorders>
            <w:tcMar>
              <w:top w:w="0" w:type="dxa"/>
              <w:left w:w="70" w:type="dxa"/>
              <w:bottom w:w="0" w:type="dxa"/>
              <w:right w:w="70" w:type="dxa"/>
            </w:tcMar>
            <w:vAlign w:val="center"/>
          </w:tcPr>
          <w:p w14:paraId="5DB8ECE7" w14:textId="77777777" w:rsidR="001D1442" w:rsidRPr="001D1442" w:rsidRDefault="00CE0A94" w:rsidP="00DB7255">
            <w:pPr>
              <w:jc w:val="center"/>
              <w:rPr>
                <w:rFonts w:ascii="Verdana" w:hAnsi="Verdana"/>
              </w:rPr>
            </w:pPr>
            <w:r>
              <w:rPr>
                <w:rFonts w:ascii="Verdana" w:hAnsi="Verdana"/>
              </w:rPr>
              <w:t>3</w:t>
            </w:r>
          </w:p>
        </w:tc>
      </w:tr>
      <w:tr w:rsidR="001D1442" w:rsidRPr="001D1442" w14:paraId="157ED3EA" w14:textId="77777777" w:rsidTr="00DB7255">
        <w:trPr>
          <w:cantSplit/>
          <w:trHeight w:val="20"/>
        </w:trPr>
        <w:tc>
          <w:tcPr>
            <w:tcW w:w="900" w:type="dxa"/>
            <w:tcBorders>
              <w:top w:val="dotted" w:sz="4" w:space="0" w:color="auto"/>
              <w:bottom w:val="dotted" w:sz="4" w:space="0" w:color="auto"/>
            </w:tcBorders>
            <w:tcMar>
              <w:top w:w="0" w:type="dxa"/>
              <w:left w:w="70" w:type="dxa"/>
              <w:bottom w:w="0" w:type="dxa"/>
              <w:right w:w="70" w:type="dxa"/>
            </w:tcMar>
            <w:vAlign w:val="center"/>
          </w:tcPr>
          <w:p w14:paraId="3A6229EA" w14:textId="77777777" w:rsidR="001D1442" w:rsidRPr="001D1442" w:rsidRDefault="001D1442" w:rsidP="00DB7255">
            <w:pPr>
              <w:rPr>
                <w:rFonts w:ascii="Verdana" w:hAnsi="Verdana"/>
              </w:rPr>
            </w:pPr>
            <w:r w:rsidRPr="001D1442">
              <w:rPr>
                <w:rFonts w:ascii="Verdana" w:hAnsi="Verdana"/>
              </w:rPr>
              <w:t>Preparatory</w:t>
            </w:r>
          </w:p>
        </w:tc>
        <w:tc>
          <w:tcPr>
            <w:tcW w:w="3420" w:type="dxa"/>
            <w:tcBorders>
              <w:top w:val="dotted" w:sz="4" w:space="0" w:color="auto"/>
              <w:bottom w:val="dotted" w:sz="4" w:space="0" w:color="auto"/>
            </w:tcBorders>
            <w:tcMar>
              <w:top w:w="0" w:type="dxa"/>
              <w:left w:w="70" w:type="dxa"/>
              <w:bottom w:w="0" w:type="dxa"/>
              <w:right w:w="70" w:type="dxa"/>
            </w:tcMar>
            <w:vAlign w:val="center"/>
          </w:tcPr>
          <w:p w14:paraId="62EEB818" w14:textId="77777777" w:rsidR="001D1442" w:rsidRPr="001D1442" w:rsidRDefault="001D1442" w:rsidP="00DB7255">
            <w:pPr>
              <w:rPr>
                <w:rFonts w:ascii="Verdana" w:hAnsi="Verdana"/>
              </w:rPr>
            </w:pPr>
            <w:r w:rsidRPr="001D1442">
              <w:rPr>
                <w:rFonts w:ascii="Verdana" w:hAnsi="Verdana"/>
              </w:rPr>
              <w:t>Flag ‘P’; 1 sound</w:t>
            </w:r>
          </w:p>
        </w:tc>
        <w:tc>
          <w:tcPr>
            <w:tcW w:w="3060" w:type="dxa"/>
            <w:tcBorders>
              <w:top w:val="dotted" w:sz="4" w:space="0" w:color="auto"/>
              <w:bottom w:val="dotted" w:sz="4" w:space="0" w:color="auto"/>
            </w:tcBorders>
            <w:tcMar>
              <w:top w:w="0" w:type="dxa"/>
              <w:left w:w="70" w:type="dxa"/>
              <w:bottom w:w="0" w:type="dxa"/>
              <w:right w:w="70" w:type="dxa"/>
            </w:tcMar>
            <w:vAlign w:val="center"/>
          </w:tcPr>
          <w:p w14:paraId="7B19527F" w14:textId="77777777" w:rsidR="001D1442" w:rsidRPr="001D1442" w:rsidRDefault="00CE0A94" w:rsidP="00DB7255">
            <w:pPr>
              <w:jc w:val="center"/>
              <w:rPr>
                <w:rFonts w:ascii="Verdana" w:hAnsi="Verdana"/>
              </w:rPr>
            </w:pPr>
            <w:r>
              <w:rPr>
                <w:rFonts w:ascii="Verdana" w:hAnsi="Verdana"/>
              </w:rPr>
              <w:t>2</w:t>
            </w:r>
          </w:p>
        </w:tc>
      </w:tr>
      <w:tr w:rsidR="001D1442" w:rsidRPr="001D1442" w14:paraId="5D10B379" w14:textId="77777777" w:rsidTr="00DB7255">
        <w:trPr>
          <w:cantSplit/>
          <w:trHeight w:val="20"/>
        </w:trPr>
        <w:tc>
          <w:tcPr>
            <w:tcW w:w="900" w:type="dxa"/>
            <w:tcBorders>
              <w:top w:val="dotted" w:sz="4" w:space="0" w:color="auto"/>
              <w:bottom w:val="dotted" w:sz="4" w:space="0" w:color="auto"/>
            </w:tcBorders>
            <w:tcMar>
              <w:top w:w="0" w:type="dxa"/>
              <w:left w:w="70" w:type="dxa"/>
              <w:bottom w:w="0" w:type="dxa"/>
              <w:right w:w="70" w:type="dxa"/>
            </w:tcMar>
            <w:vAlign w:val="center"/>
          </w:tcPr>
          <w:p w14:paraId="3D948290" w14:textId="77777777" w:rsidR="001D1442" w:rsidRPr="001D1442" w:rsidRDefault="001D1442" w:rsidP="00DB7255">
            <w:pPr>
              <w:rPr>
                <w:rFonts w:ascii="Verdana" w:hAnsi="Verdana"/>
              </w:rPr>
            </w:pPr>
            <w:r w:rsidRPr="001D1442">
              <w:rPr>
                <w:rFonts w:ascii="Verdana" w:hAnsi="Verdana"/>
              </w:rPr>
              <w:t>One-minute</w:t>
            </w:r>
          </w:p>
        </w:tc>
        <w:tc>
          <w:tcPr>
            <w:tcW w:w="3420" w:type="dxa"/>
            <w:tcBorders>
              <w:top w:val="dotted" w:sz="4" w:space="0" w:color="auto"/>
              <w:bottom w:val="dotted" w:sz="4" w:space="0" w:color="auto"/>
            </w:tcBorders>
            <w:tcMar>
              <w:top w:w="0" w:type="dxa"/>
              <w:left w:w="70" w:type="dxa"/>
              <w:bottom w:w="0" w:type="dxa"/>
              <w:right w:w="70" w:type="dxa"/>
            </w:tcMar>
            <w:vAlign w:val="center"/>
          </w:tcPr>
          <w:p w14:paraId="05619DE4" w14:textId="77777777" w:rsidR="001D1442" w:rsidRPr="001D1442" w:rsidRDefault="001D1442" w:rsidP="00DB7255">
            <w:pPr>
              <w:rPr>
                <w:rFonts w:ascii="Verdana" w:hAnsi="Verdana"/>
              </w:rPr>
            </w:pPr>
            <w:r w:rsidRPr="001D1442">
              <w:rPr>
                <w:rFonts w:ascii="Verdana" w:hAnsi="Verdana"/>
              </w:rPr>
              <w:t>Preparatory flag removed; 1 sound</w:t>
            </w:r>
          </w:p>
        </w:tc>
        <w:tc>
          <w:tcPr>
            <w:tcW w:w="3060" w:type="dxa"/>
            <w:tcBorders>
              <w:top w:val="dotted" w:sz="4" w:space="0" w:color="auto"/>
              <w:bottom w:val="dotted" w:sz="4" w:space="0" w:color="auto"/>
            </w:tcBorders>
            <w:tcMar>
              <w:top w:w="0" w:type="dxa"/>
              <w:left w:w="70" w:type="dxa"/>
              <w:bottom w:w="0" w:type="dxa"/>
              <w:right w:w="70" w:type="dxa"/>
            </w:tcMar>
            <w:vAlign w:val="center"/>
          </w:tcPr>
          <w:p w14:paraId="0CF2E390" w14:textId="77777777" w:rsidR="001D1442" w:rsidRPr="001D1442" w:rsidRDefault="001D1442" w:rsidP="00DB7255">
            <w:pPr>
              <w:jc w:val="center"/>
              <w:rPr>
                <w:rFonts w:ascii="Verdana" w:hAnsi="Verdana"/>
              </w:rPr>
            </w:pPr>
            <w:r w:rsidRPr="001D1442">
              <w:rPr>
                <w:rFonts w:ascii="Verdana" w:hAnsi="Verdana"/>
              </w:rPr>
              <w:t>1</w:t>
            </w:r>
          </w:p>
        </w:tc>
      </w:tr>
      <w:tr w:rsidR="001D1442" w:rsidRPr="001D1442" w14:paraId="1D244EE5" w14:textId="77777777" w:rsidTr="00DB7255">
        <w:trPr>
          <w:cantSplit/>
          <w:trHeight w:val="20"/>
        </w:trPr>
        <w:tc>
          <w:tcPr>
            <w:tcW w:w="900" w:type="dxa"/>
            <w:tcBorders>
              <w:top w:val="dotted" w:sz="4" w:space="0" w:color="auto"/>
              <w:bottom w:val="single" w:sz="4" w:space="0" w:color="auto"/>
            </w:tcBorders>
            <w:tcMar>
              <w:top w:w="0" w:type="dxa"/>
              <w:left w:w="70" w:type="dxa"/>
              <w:bottom w:w="0" w:type="dxa"/>
              <w:right w:w="70" w:type="dxa"/>
            </w:tcMar>
            <w:vAlign w:val="center"/>
          </w:tcPr>
          <w:p w14:paraId="64C21095" w14:textId="77777777" w:rsidR="001D1442" w:rsidRPr="001D1442" w:rsidRDefault="001D1442" w:rsidP="00DB7255">
            <w:pPr>
              <w:rPr>
                <w:rFonts w:ascii="Verdana" w:hAnsi="Verdana"/>
              </w:rPr>
            </w:pPr>
            <w:r w:rsidRPr="001D1442">
              <w:rPr>
                <w:rFonts w:ascii="Verdana" w:hAnsi="Verdana"/>
              </w:rPr>
              <w:t>Starting</w:t>
            </w:r>
          </w:p>
        </w:tc>
        <w:tc>
          <w:tcPr>
            <w:tcW w:w="3420" w:type="dxa"/>
            <w:tcBorders>
              <w:top w:val="dotted" w:sz="4" w:space="0" w:color="auto"/>
              <w:bottom w:val="single" w:sz="4" w:space="0" w:color="auto"/>
            </w:tcBorders>
            <w:tcMar>
              <w:top w:w="0" w:type="dxa"/>
              <w:left w:w="70" w:type="dxa"/>
              <w:bottom w:w="0" w:type="dxa"/>
              <w:right w:w="70" w:type="dxa"/>
            </w:tcMar>
            <w:vAlign w:val="center"/>
          </w:tcPr>
          <w:p w14:paraId="040305FD" w14:textId="77777777" w:rsidR="001D1442" w:rsidRPr="001D1442" w:rsidRDefault="001D1442" w:rsidP="00DB7255">
            <w:pPr>
              <w:rPr>
                <w:rFonts w:ascii="Verdana" w:hAnsi="Verdana"/>
              </w:rPr>
            </w:pPr>
            <w:r w:rsidRPr="001D1442">
              <w:rPr>
                <w:rFonts w:ascii="Verdana" w:hAnsi="Verdana"/>
              </w:rPr>
              <w:t>Class flags removed; 1 sound</w:t>
            </w:r>
          </w:p>
        </w:tc>
        <w:tc>
          <w:tcPr>
            <w:tcW w:w="3060" w:type="dxa"/>
            <w:tcBorders>
              <w:top w:val="dotted" w:sz="4" w:space="0" w:color="auto"/>
              <w:bottom w:val="single" w:sz="4" w:space="0" w:color="auto"/>
            </w:tcBorders>
            <w:tcMar>
              <w:top w:w="0" w:type="dxa"/>
              <w:left w:w="70" w:type="dxa"/>
              <w:bottom w:w="0" w:type="dxa"/>
              <w:right w:w="70" w:type="dxa"/>
            </w:tcMar>
            <w:vAlign w:val="center"/>
          </w:tcPr>
          <w:p w14:paraId="030976EF" w14:textId="77777777" w:rsidR="001D1442" w:rsidRPr="001D1442" w:rsidRDefault="001D1442" w:rsidP="00DB7255">
            <w:pPr>
              <w:jc w:val="center"/>
              <w:rPr>
                <w:rFonts w:ascii="Verdana" w:hAnsi="Verdana"/>
              </w:rPr>
            </w:pPr>
            <w:r w:rsidRPr="001D1442">
              <w:rPr>
                <w:rFonts w:ascii="Verdana" w:hAnsi="Verdana"/>
              </w:rPr>
              <w:t>0</w:t>
            </w:r>
          </w:p>
        </w:tc>
      </w:tr>
    </w:tbl>
    <w:p w14:paraId="14F37725" w14:textId="77777777" w:rsidR="001D1442" w:rsidRPr="001D1442" w:rsidRDefault="001D1442" w:rsidP="001D1442">
      <w:pPr>
        <w:rPr>
          <w:rFonts w:ascii="Verdana" w:hAnsi="Verdana"/>
        </w:rPr>
      </w:pPr>
    </w:p>
    <w:p w14:paraId="5B2E89A7" w14:textId="77777777" w:rsidR="001D1442" w:rsidRDefault="001D1442" w:rsidP="001D1442">
      <w:pPr>
        <w:ind w:left="720" w:hanging="720"/>
        <w:rPr>
          <w:rFonts w:ascii="Verdana" w:hAnsi="Verdana"/>
        </w:rPr>
      </w:pPr>
      <w:r w:rsidRPr="001D1442">
        <w:rPr>
          <w:rFonts w:ascii="Verdana" w:hAnsi="Verdana"/>
        </w:rPr>
        <w:t>10.2</w:t>
      </w:r>
      <w:r w:rsidRPr="001D1442">
        <w:rPr>
          <w:rFonts w:ascii="Verdana" w:hAnsi="Verdana"/>
        </w:rPr>
        <w:tab/>
        <w:t xml:space="preserve">The starting line will be the line between two starting marks as </w:t>
      </w:r>
      <w:r>
        <w:rPr>
          <w:rFonts w:ascii="Verdana" w:hAnsi="Verdana"/>
        </w:rPr>
        <w:t>stated on SSI 9.1</w:t>
      </w:r>
      <w:r w:rsidRPr="001D1442">
        <w:rPr>
          <w:rFonts w:ascii="Verdana" w:hAnsi="Verdana"/>
        </w:rPr>
        <w:t xml:space="preserve">. </w:t>
      </w:r>
    </w:p>
    <w:p w14:paraId="2363A2E3" w14:textId="77777777" w:rsidR="00D7301C" w:rsidRPr="001D1442" w:rsidRDefault="00D7301C" w:rsidP="001D1442">
      <w:pPr>
        <w:ind w:left="720" w:hanging="720"/>
        <w:rPr>
          <w:rFonts w:ascii="Verdana" w:hAnsi="Verdana"/>
        </w:rPr>
      </w:pPr>
    </w:p>
    <w:p w14:paraId="406CA26D" w14:textId="77777777" w:rsidR="001D1442" w:rsidRDefault="001D1442" w:rsidP="001D1442">
      <w:pPr>
        <w:ind w:left="720" w:hanging="720"/>
        <w:rPr>
          <w:rFonts w:ascii="Verdana" w:hAnsi="Verdana"/>
        </w:rPr>
      </w:pPr>
      <w:r w:rsidRPr="001D1442">
        <w:rPr>
          <w:rFonts w:ascii="Verdana" w:hAnsi="Verdana"/>
        </w:rPr>
        <w:t>10.3</w:t>
      </w:r>
      <w:r w:rsidRPr="001D1442">
        <w:rPr>
          <w:rFonts w:ascii="Verdana" w:hAnsi="Verdana"/>
        </w:rPr>
        <w:tab/>
        <w:t>Signals will be made from the R</w:t>
      </w:r>
      <w:r w:rsidR="00CE0A94">
        <w:rPr>
          <w:rFonts w:ascii="Verdana" w:hAnsi="Verdana"/>
        </w:rPr>
        <w:t xml:space="preserve">ace </w:t>
      </w:r>
      <w:r w:rsidR="00CE0A94" w:rsidRPr="001D1442">
        <w:rPr>
          <w:rFonts w:ascii="Verdana" w:hAnsi="Verdana"/>
        </w:rPr>
        <w:t>C</w:t>
      </w:r>
      <w:r w:rsidR="00CE0A94">
        <w:rPr>
          <w:rFonts w:ascii="Verdana" w:hAnsi="Verdana"/>
        </w:rPr>
        <w:t>ommittee</w:t>
      </w:r>
      <w:r w:rsidRPr="001D1442">
        <w:rPr>
          <w:rFonts w:ascii="Verdana" w:hAnsi="Verdana"/>
        </w:rPr>
        <w:t xml:space="preserve"> vessel at the starboard end of the starting line.</w:t>
      </w:r>
    </w:p>
    <w:p w14:paraId="229FFFC6" w14:textId="77777777" w:rsidR="00D7301C" w:rsidRPr="001D1442" w:rsidRDefault="00D7301C" w:rsidP="001D1442">
      <w:pPr>
        <w:ind w:left="720" w:hanging="720"/>
        <w:rPr>
          <w:rFonts w:ascii="Verdana" w:hAnsi="Verdana"/>
        </w:rPr>
      </w:pPr>
    </w:p>
    <w:p w14:paraId="6F24100A" w14:textId="77777777" w:rsidR="001D1442" w:rsidRDefault="001D1442" w:rsidP="001D1442">
      <w:pPr>
        <w:ind w:left="720" w:hanging="720"/>
        <w:rPr>
          <w:rFonts w:ascii="Verdana" w:hAnsi="Verdana"/>
        </w:rPr>
      </w:pPr>
      <w:r w:rsidRPr="001D1442">
        <w:rPr>
          <w:rFonts w:ascii="Verdana" w:hAnsi="Verdana"/>
        </w:rPr>
        <w:lastRenderedPageBreak/>
        <w:t>10.4</w:t>
      </w:r>
      <w:r w:rsidRPr="001D1442">
        <w:rPr>
          <w:rFonts w:ascii="Verdana" w:hAnsi="Verdana"/>
        </w:rPr>
        <w:tab/>
        <w:t xml:space="preserve">Boats not racing shall remain within the Waiting Area, which will be situated to leeward of the starting line as shown in SSI Attachment 1, during the conduct of team racing, while the races in which they do not take part are being sailed. The windward boundary of the Waiting Area will be marked by two </w:t>
      </w:r>
      <w:r w:rsidR="004F091D">
        <w:rPr>
          <w:rFonts w:ascii="Verdana" w:hAnsi="Verdana"/>
        </w:rPr>
        <w:t>Red</w:t>
      </w:r>
      <w:r w:rsidRPr="001D1442">
        <w:rPr>
          <w:rFonts w:ascii="Verdana" w:hAnsi="Verdana"/>
        </w:rPr>
        <w:t xml:space="preserve"> buoys.</w:t>
      </w:r>
    </w:p>
    <w:p w14:paraId="558849EA" w14:textId="77777777" w:rsidR="00D7301C" w:rsidRPr="001D1442" w:rsidRDefault="00D7301C" w:rsidP="001D1442">
      <w:pPr>
        <w:ind w:left="720" w:hanging="720"/>
        <w:rPr>
          <w:rFonts w:ascii="Verdana" w:hAnsi="Verdana"/>
        </w:rPr>
      </w:pPr>
    </w:p>
    <w:p w14:paraId="688880A1" w14:textId="77777777" w:rsidR="001D1442" w:rsidRDefault="001D1442" w:rsidP="001D1442">
      <w:pPr>
        <w:ind w:left="720" w:hanging="720"/>
        <w:rPr>
          <w:rFonts w:ascii="Verdana" w:hAnsi="Verdana"/>
        </w:rPr>
      </w:pPr>
      <w:r w:rsidRPr="001D1442">
        <w:rPr>
          <w:rFonts w:ascii="Verdana" w:hAnsi="Verdana"/>
        </w:rPr>
        <w:t>10.5</w:t>
      </w:r>
      <w:r w:rsidRPr="001D1442">
        <w:rPr>
          <w:rFonts w:ascii="Verdana" w:hAnsi="Verdana"/>
        </w:rPr>
        <w:tab/>
        <w:t>Immediately after finishing, boats that have finished shall return directly to the waiting area, keeping well clear of all boats racing and of all boats whose warning signal has been made.</w:t>
      </w:r>
    </w:p>
    <w:p w14:paraId="57BB8C89" w14:textId="77777777" w:rsidR="00D7301C" w:rsidRPr="001D1442" w:rsidRDefault="00D7301C" w:rsidP="001D1442">
      <w:pPr>
        <w:ind w:left="720" w:hanging="720"/>
        <w:rPr>
          <w:rFonts w:ascii="Verdana" w:hAnsi="Verdana"/>
        </w:rPr>
      </w:pPr>
    </w:p>
    <w:p w14:paraId="510B3AC3" w14:textId="77777777" w:rsidR="001D1442" w:rsidRPr="001D1442" w:rsidRDefault="001D1442" w:rsidP="001D1442">
      <w:pPr>
        <w:ind w:left="720" w:hanging="720"/>
        <w:rPr>
          <w:rFonts w:ascii="Verdana" w:hAnsi="Verdana"/>
        </w:rPr>
      </w:pPr>
      <w:r w:rsidRPr="001D1442">
        <w:rPr>
          <w:rFonts w:ascii="Verdana" w:hAnsi="Verdana"/>
        </w:rPr>
        <w:t>10.6</w:t>
      </w:r>
      <w:r w:rsidRPr="001D1442">
        <w:rPr>
          <w:rFonts w:ascii="Verdana" w:hAnsi="Verdana"/>
        </w:rPr>
        <w:tab/>
        <w:t>A boat starting later than 2 minutes after her starting signal will be scored Did Not Start (DNS). This changes RRS A4.1.</w:t>
      </w:r>
    </w:p>
    <w:p w14:paraId="36DA2042" w14:textId="77777777" w:rsidR="006352EB" w:rsidRPr="00B63580" w:rsidRDefault="006352EB">
      <w:pPr>
        <w:pStyle w:val="style13"/>
        <w:jc w:val="both"/>
        <w:rPr>
          <w:rFonts w:ascii="Verdana" w:hAnsi="Verdana"/>
          <w:color w:val="000000"/>
          <w:sz w:val="22"/>
          <w:szCs w:val="22"/>
        </w:rPr>
      </w:pPr>
      <w:r w:rsidRPr="00B63580">
        <w:rPr>
          <w:rStyle w:val="Strong"/>
          <w:rFonts w:ascii="Verdana" w:hAnsi="Verdana"/>
          <w:color w:val="000000"/>
          <w:sz w:val="22"/>
          <w:szCs w:val="22"/>
        </w:rPr>
        <w:t xml:space="preserve">11. INDIVIDUAL RECALL </w:t>
      </w:r>
    </w:p>
    <w:p w14:paraId="69146083" w14:textId="77777777" w:rsidR="006352EB" w:rsidRPr="00B63580" w:rsidRDefault="006352EB">
      <w:pPr>
        <w:pStyle w:val="style13"/>
        <w:ind w:left="720" w:hanging="720"/>
        <w:jc w:val="both"/>
        <w:rPr>
          <w:rFonts w:ascii="Verdana" w:hAnsi="Verdana"/>
          <w:color w:val="000000"/>
          <w:sz w:val="22"/>
          <w:szCs w:val="22"/>
        </w:rPr>
      </w:pPr>
      <w:r w:rsidRPr="00B63580">
        <w:rPr>
          <w:rFonts w:ascii="Verdana" w:hAnsi="Verdana"/>
          <w:color w:val="000000"/>
          <w:sz w:val="22"/>
          <w:szCs w:val="22"/>
        </w:rPr>
        <w:t>11.</w:t>
      </w:r>
      <w:r w:rsidR="00374605" w:rsidRPr="00B63580">
        <w:rPr>
          <w:rFonts w:ascii="Verdana" w:hAnsi="Verdana"/>
          <w:color w:val="000000"/>
          <w:sz w:val="22"/>
          <w:szCs w:val="22"/>
        </w:rPr>
        <w:t>1</w:t>
      </w:r>
      <w:r w:rsidR="00374605" w:rsidRPr="00B63580">
        <w:rPr>
          <w:rFonts w:ascii="Verdana" w:hAnsi="Verdana"/>
          <w:color w:val="000000"/>
          <w:sz w:val="22"/>
          <w:szCs w:val="22"/>
        </w:rPr>
        <w:tab/>
        <w:t xml:space="preserve">Individual Recalls shall </w:t>
      </w:r>
      <w:r w:rsidRPr="00B63580">
        <w:rPr>
          <w:rFonts w:ascii="Verdana" w:hAnsi="Verdana"/>
          <w:color w:val="000000"/>
          <w:sz w:val="22"/>
          <w:szCs w:val="22"/>
        </w:rPr>
        <w:t xml:space="preserve">be made in accordance with </w:t>
      </w:r>
      <w:r w:rsidRPr="00B63580">
        <w:rPr>
          <w:rStyle w:val="Strong"/>
          <w:rFonts w:ascii="Verdana" w:hAnsi="Verdana"/>
          <w:b w:val="0"/>
          <w:bCs w:val="0"/>
          <w:color w:val="000000"/>
          <w:sz w:val="22"/>
          <w:szCs w:val="22"/>
        </w:rPr>
        <w:t>RRS 29.2</w:t>
      </w:r>
      <w:r w:rsidR="00E572A1">
        <w:rPr>
          <w:rStyle w:val="Strong"/>
          <w:rFonts w:ascii="Verdana" w:hAnsi="Verdana"/>
          <w:b w:val="0"/>
          <w:bCs w:val="0"/>
          <w:color w:val="000000"/>
          <w:sz w:val="22"/>
          <w:szCs w:val="22"/>
        </w:rPr>
        <w:t>.</w:t>
      </w:r>
      <w:r w:rsidRPr="00B63580">
        <w:rPr>
          <w:rStyle w:val="Strong"/>
          <w:rFonts w:ascii="Verdana" w:hAnsi="Verdana"/>
          <w:b w:val="0"/>
          <w:bCs w:val="0"/>
          <w:color w:val="000000"/>
          <w:sz w:val="22"/>
          <w:szCs w:val="22"/>
        </w:rPr>
        <w:t xml:space="preserve"> IC “X”</w:t>
      </w:r>
      <w:r w:rsidRPr="00B63580">
        <w:rPr>
          <w:rFonts w:ascii="Verdana" w:hAnsi="Verdana"/>
          <w:b/>
          <w:bCs/>
          <w:color w:val="000000"/>
          <w:sz w:val="22"/>
          <w:szCs w:val="22"/>
        </w:rPr>
        <w:t xml:space="preserve"> </w:t>
      </w:r>
      <w:r w:rsidR="004F091D">
        <w:rPr>
          <w:rFonts w:ascii="Verdana" w:hAnsi="Verdana"/>
          <w:color w:val="000000"/>
          <w:sz w:val="22"/>
          <w:szCs w:val="22"/>
        </w:rPr>
        <w:t>will be flown for 2</w:t>
      </w:r>
      <w:r w:rsidRPr="00B63580">
        <w:rPr>
          <w:rFonts w:ascii="Verdana" w:hAnsi="Verdana"/>
          <w:color w:val="000000"/>
          <w:sz w:val="22"/>
          <w:szCs w:val="22"/>
        </w:rPr>
        <w:t xml:space="preserve"> minutes only.</w:t>
      </w:r>
    </w:p>
    <w:p w14:paraId="4DC767F1" w14:textId="77777777" w:rsidR="006352EB" w:rsidRPr="00B63580" w:rsidRDefault="006352EB">
      <w:pPr>
        <w:pStyle w:val="style13"/>
        <w:jc w:val="both"/>
        <w:rPr>
          <w:rFonts w:ascii="Verdana" w:hAnsi="Verdana"/>
          <w:color w:val="000000"/>
          <w:sz w:val="22"/>
          <w:szCs w:val="22"/>
        </w:rPr>
      </w:pPr>
      <w:r w:rsidRPr="00B63580">
        <w:rPr>
          <w:rStyle w:val="Strong"/>
          <w:rFonts w:ascii="Verdana" w:hAnsi="Verdana"/>
          <w:color w:val="000000"/>
          <w:sz w:val="22"/>
          <w:szCs w:val="22"/>
        </w:rPr>
        <w:t xml:space="preserve">12. GENERAL RECALL </w:t>
      </w:r>
    </w:p>
    <w:p w14:paraId="75EB6708" w14:textId="77777777" w:rsidR="006352EB" w:rsidRPr="00B63580" w:rsidRDefault="006352EB">
      <w:pPr>
        <w:pStyle w:val="style13"/>
        <w:ind w:left="720" w:hanging="720"/>
        <w:rPr>
          <w:rFonts w:ascii="Verdana" w:hAnsi="Verdana"/>
          <w:color w:val="000000"/>
          <w:sz w:val="22"/>
          <w:szCs w:val="22"/>
        </w:rPr>
      </w:pPr>
      <w:r w:rsidRPr="00B63580">
        <w:rPr>
          <w:rFonts w:ascii="Verdana" w:hAnsi="Verdana"/>
          <w:color w:val="000000"/>
          <w:sz w:val="22"/>
          <w:szCs w:val="22"/>
        </w:rPr>
        <w:t>12.1</w:t>
      </w:r>
      <w:r w:rsidRPr="00B63580">
        <w:rPr>
          <w:rFonts w:ascii="Verdana" w:hAnsi="Verdana"/>
          <w:color w:val="000000"/>
          <w:sz w:val="22"/>
          <w:szCs w:val="22"/>
        </w:rPr>
        <w:tab/>
        <w:t>A general Recall match shall be restarted 5 minutes after the last match in the flight</w:t>
      </w:r>
      <w:r w:rsidR="00286439" w:rsidRPr="00B63580">
        <w:rPr>
          <w:rFonts w:ascii="Verdana" w:hAnsi="Verdana"/>
          <w:color w:val="000000"/>
          <w:sz w:val="22"/>
          <w:szCs w:val="22"/>
        </w:rPr>
        <w:t>.</w:t>
      </w:r>
      <w:r w:rsidRPr="00B63580">
        <w:rPr>
          <w:rFonts w:ascii="Verdana" w:hAnsi="Verdana"/>
          <w:color w:val="000000"/>
          <w:sz w:val="22"/>
          <w:szCs w:val="22"/>
        </w:rPr>
        <w:t xml:space="preserve"> </w:t>
      </w:r>
      <w:r w:rsidRPr="00B63580">
        <w:rPr>
          <w:rStyle w:val="Strong"/>
          <w:rFonts w:ascii="Verdana" w:hAnsi="Verdana"/>
          <w:b w:val="0"/>
          <w:bCs w:val="0"/>
          <w:color w:val="000000"/>
          <w:sz w:val="22"/>
          <w:szCs w:val="22"/>
        </w:rPr>
        <w:t>IC “First Substitute”</w:t>
      </w:r>
      <w:r w:rsidRPr="00B63580">
        <w:rPr>
          <w:rStyle w:val="Strong"/>
          <w:rFonts w:ascii="Verdana" w:hAnsi="Verdana"/>
          <w:color w:val="000000"/>
          <w:sz w:val="22"/>
          <w:szCs w:val="22"/>
        </w:rPr>
        <w:t xml:space="preserve"> </w:t>
      </w:r>
      <w:r w:rsidRPr="00B63580">
        <w:rPr>
          <w:rFonts w:ascii="Verdana" w:hAnsi="Verdana"/>
          <w:color w:val="000000"/>
          <w:sz w:val="22"/>
          <w:szCs w:val="22"/>
        </w:rPr>
        <w:t xml:space="preserve">will be flown for 4 minutes </w:t>
      </w:r>
      <w:r w:rsidR="00B14AF4" w:rsidRPr="00B63580">
        <w:rPr>
          <w:rFonts w:ascii="Verdana" w:hAnsi="Verdana"/>
          <w:color w:val="000000"/>
          <w:sz w:val="22"/>
          <w:szCs w:val="22"/>
        </w:rPr>
        <w:t>(altering</w:t>
      </w:r>
      <w:r w:rsidRPr="00B63580">
        <w:rPr>
          <w:rFonts w:ascii="Verdana" w:hAnsi="Verdana"/>
          <w:color w:val="000000"/>
          <w:sz w:val="22"/>
          <w:szCs w:val="22"/>
        </w:rPr>
        <w:t xml:space="preserve"> RRS </w:t>
      </w:r>
      <w:r w:rsidR="00B14AF4" w:rsidRPr="00B63580">
        <w:rPr>
          <w:rFonts w:ascii="Verdana" w:hAnsi="Verdana"/>
          <w:color w:val="000000"/>
          <w:sz w:val="22"/>
          <w:szCs w:val="22"/>
        </w:rPr>
        <w:t>29.2)</w:t>
      </w:r>
      <w:r w:rsidRPr="00B63580">
        <w:rPr>
          <w:rFonts w:ascii="Verdana" w:hAnsi="Verdana"/>
          <w:color w:val="000000"/>
          <w:sz w:val="22"/>
          <w:szCs w:val="22"/>
        </w:rPr>
        <w:t>.</w:t>
      </w:r>
    </w:p>
    <w:p w14:paraId="62DC9FFB" w14:textId="77777777" w:rsidR="006352EB" w:rsidRPr="00B63580" w:rsidRDefault="006352EB">
      <w:pPr>
        <w:pStyle w:val="style13"/>
        <w:jc w:val="both"/>
        <w:rPr>
          <w:rStyle w:val="Strong"/>
          <w:rFonts w:ascii="Verdana" w:hAnsi="Verdana"/>
          <w:color w:val="000000"/>
          <w:sz w:val="22"/>
          <w:szCs w:val="22"/>
        </w:rPr>
      </w:pPr>
      <w:r w:rsidRPr="00B63580">
        <w:rPr>
          <w:rStyle w:val="Strong"/>
          <w:rFonts w:ascii="Verdana" w:hAnsi="Verdana"/>
          <w:color w:val="000000"/>
          <w:sz w:val="22"/>
          <w:szCs w:val="22"/>
        </w:rPr>
        <w:t xml:space="preserve">13. FINISHING LINE </w:t>
      </w:r>
    </w:p>
    <w:p w14:paraId="44F2469C" w14:textId="77777777" w:rsidR="006352EB" w:rsidRDefault="006352EB">
      <w:pPr>
        <w:pStyle w:val="style13"/>
        <w:ind w:left="720" w:hanging="720"/>
        <w:jc w:val="both"/>
        <w:rPr>
          <w:rFonts w:ascii="Verdana" w:hAnsi="Verdana"/>
          <w:sz w:val="22"/>
          <w:szCs w:val="22"/>
        </w:rPr>
      </w:pPr>
      <w:r w:rsidRPr="00B63580">
        <w:rPr>
          <w:rStyle w:val="style131"/>
          <w:rFonts w:ascii="Verdana" w:hAnsi="Verdana"/>
          <w:color w:val="000000"/>
          <w:sz w:val="22"/>
          <w:szCs w:val="22"/>
        </w:rPr>
        <w:t>13.1</w:t>
      </w:r>
      <w:r w:rsidRPr="00B63580">
        <w:rPr>
          <w:rStyle w:val="style131"/>
          <w:rFonts w:ascii="Verdana" w:hAnsi="Verdana"/>
          <w:color w:val="000000"/>
          <w:sz w:val="22"/>
          <w:szCs w:val="22"/>
        </w:rPr>
        <w:tab/>
        <w:t>The finishing line shall be between the mast of the</w:t>
      </w:r>
      <w:r w:rsidR="00D7301C">
        <w:rPr>
          <w:rStyle w:val="style131"/>
          <w:rFonts w:ascii="Verdana" w:hAnsi="Verdana"/>
          <w:color w:val="000000"/>
          <w:sz w:val="22"/>
          <w:szCs w:val="22"/>
        </w:rPr>
        <w:t xml:space="preserve"> Committee Boat flying the Blue</w:t>
      </w:r>
      <w:r w:rsidRPr="00B63580">
        <w:rPr>
          <w:rStyle w:val="style131"/>
          <w:rFonts w:ascii="Verdana" w:hAnsi="Verdana"/>
          <w:color w:val="000000"/>
          <w:sz w:val="22"/>
          <w:szCs w:val="22"/>
        </w:rPr>
        <w:t xml:space="preserve"> flag and</w:t>
      </w:r>
      <w:r w:rsidR="000372AA">
        <w:rPr>
          <w:rStyle w:val="style131"/>
          <w:rFonts w:ascii="Verdana" w:hAnsi="Verdana"/>
          <w:color w:val="000000"/>
          <w:sz w:val="22"/>
          <w:szCs w:val="22"/>
        </w:rPr>
        <w:t xml:space="preserve"> the</w:t>
      </w:r>
      <w:r w:rsidR="00EE5EC0">
        <w:rPr>
          <w:rStyle w:val="style131"/>
          <w:rFonts w:ascii="Verdana" w:hAnsi="Verdana"/>
          <w:color w:val="000000"/>
          <w:sz w:val="22"/>
          <w:szCs w:val="22"/>
        </w:rPr>
        <w:t xml:space="preserve"> white </w:t>
      </w:r>
      <w:r w:rsidR="00E572A1">
        <w:rPr>
          <w:rStyle w:val="style131"/>
          <w:rFonts w:ascii="Verdana" w:hAnsi="Verdana"/>
          <w:color w:val="000000"/>
          <w:sz w:val="22"/>
          <w:szCs w:val="22"/>
        </w:rPr>
        <w:t>b</w:t>
      </w:r>
      <w:r w:rsidRPr="00B63580">
        <w:rPr>
          <w:rStyle w:val="style131"/>
          <w:rFonts w:ascii="Verdana" w:hAnsi="Verdana"/>
          <w:color w:val="000000"/>
          <w:sz w:val="22"/>
          <w:szCs w:val="22"/>
        </w:rPr>
        <w:t>uoy</w:t>
      </w:r>
      <w:r w:rsidR="00EE5EC0">
        <w:rPr>
          <w:rStyle w:val="style131"/>
          <w:rFonts w:ascii="Verdana" w:hAnsi="Verdana"/>
          <w:color w:val="000000"/>
          <w:sz w:val="22"/>
          <w:szCs w:val="22"/>
        </w:rPr>
        <w:t xml:space="preserve"> with blue flag</w:t>
      </w:r>
      <w:r w:rsidRPr="00B63580">
        <w:rPr>
          <w:rStyle w:val="style131"/>
          <w:rFonts w:ascii="Verdana" w:hAnsi="Verdana"/>
          <w:color w:val="000000"/>
          <w:sz w:val="22"/>
          <w:szCs w:val="22"/>
        </w:rPr>
        <w:t>.</w:t>
      </w:r>
      <w:r w:rsidRPr="00B63580">
        <w:rPr>
          <w:rFonts w:ascii="Verdana" w:hAnsi="Verdana"/>
          <w:sz w:val="22"/>
          <w:szCs w:val="22"/>
        </w:rPr>
        <w:t xml:space="preserve"> </w:t>
      </w:r>
    </w:p>
    <w:p w14:paraId="1D8BB421" w14:textId="77777777" w:rsidR="006352EB" w:rsidRPr="00B63580" w:rsidRDefault="006352EB">
      <w:pPr>
        <w:pStyle w:val="style13"/>
        <w:jc w:val="both"/>
        <w:rPr>
          <w:rFonts w:ascii="Verdana" w:hAnsi="Verdana"/>
          <w:color w:val="000000"/>
          <w:sz w:val="22"/>
          <w:szCs w:val="22"/>
        </w:rPr>
      </w:pPr>
      <w:r w:rsidRPr="00B63580">
        <w:rPr>
          <w:rStyle w:val="Strong"/>
          <w:rFonts w:ascii="Verdana" w:hAnsi="Verdana"/>
          <w:color w:val="000000"/>
          <w:sz w:val="22"/>
          <w:szCs w:val="22"/>
        </w:rPr>
        <w:t xml:space="preserve">14. TIME LIMIT </w:t>
      </w:r>
    </w:p>
    <w:p w14:paraId="138A0738" w14:textId="77777777" w:rsidR="006352EB" w:rsidRPr="00B63580" w:rsidRDefault="006352EB">
      <w:pPr>
        <w:pStyle w:val="style13"/>
        <w:ind w:left="720" w:hanging="720"/>
        <w:jc w:val="both"/>
        <w:rPr>
          <w:rFonts w:ascii="Verdana" w:hAnsi="Verdana"/>
          <w:b/>
          <w:bCs/>
          <w:color w:val="000000"/>
          <w:sz w:val="22"/>
          <w:szCs w:val="22"/>
        </w:rPr>
      </w:pPr>
      <w:r w:rsidRPr="00B63580">
        <w:rPr>
          <w:rFonts w:ascii="Verdana" w:hAnsi="Verdana"/>
          <w:color w:val="000000"/>
          <w:sz w:val="22"/>
          <w:szCs w:val="22"/>
        </w:rPr>
        <w:t xml:space="preserve">14.1 </w:t>
      </w:r>
      <w:r w:rsidRPr="00B63580">
        <w:rPr>
          <w:rFonts w:ascii="Verdana" w:hAnsi="Verdana"/>
          <w:color w:val="000000"/>
          <w:sz w:val="22"/>
          <w:szCs w:val="22"/>
        </w:rPr>
        <w:tab/>
        <w:t>Boats fai</w:t>
      </w:r>
      <w:r w:rsidR="000372AA">
        <w:rPr>
          <w:rFonts w:ascii="Verdana" w:hAnsi="Verdana"/>
          <w:color w:val="000000"/>
          <w:sz w:val="22"/>
          <w:szCs w:val="22"/>
        </w:rPr>
        <w:t>ling to start correctly within 2</w:t>
      </w:r>
      <w:r w:rsidRPr="00B63580">
        <w:rPr>
          <w:rFonts w:ascii="Verdana" w:hAnsi="Verdana"/>
          <w:color w:val="000000"/>
          <w:sz w:val="22"/>
          <w:szCs w:val="22"/>
        </w:rPr>
        <w:t xml:space="preserve"> minutes after their starting signal shall be scored </w:t>
      </w:r>
      <w:r w:rsidR="000372AA">
        <w:rPr>
          <w:rStyle w:val="Strong"/>
          <w:rFonts w:ascii="Verdana" w:hAnsi="Verdana"/>
          <w:b w:val="0"/>
          <w:bCs w:val="0"/>
          <w:color w:val="000000"/>
          <w:sz w:val="22"/>
          <w:szCs w:val="22"/>
        </w:rPr>
        <w:t>“DNS</w:t>
      </w:r>
      <w:r w:rsidRPr="00B63580">
        <w:rPr>
          <w:rStyle w:val="Strong"/>
          <w:rFonts w:ascii="Verdana" w:hAnsi="Verdana"/>
          <w:b w:val="0"/>
          <w:bCs w:val="0"/>
          <w:color w:val="000000"/>
          <w:sz w:val="22"/>
          <w:szCs w:val="22"/>
        </w:rPr>
        <w:t>”</w:t>
      </w:r>
      <w:r w:rsidRPr="00B63580">
        <w:rPr>
          <w:rFonts w:ascii="Verdana" w:hAnsi="Verdana"/>
          <w:color w:val="000000"/>
          <w:sz w:val="22"/>
          <w:szCs w:val="22"/>
        </w:rPr>
        <w:t>.</w:t>
      </w:r>
    </w:p>
    <w:p w14:paraId="3143AFC9" w14:textId="77777777" w:rsidR="006352EB" w:rsidRPr="00B63580" w:rsidRDefault="006352EB">
      <w:pPr>
        <w:pStyle w:val="style13"/>
        <w:ind w:left="720" w:hanging="720"/>
        <w:jc w:val="both"/>
        <w:rPr>
          <w:rFonts w:ascii="Verdana" w:hAnsi="Verdana"/>
          <w:color w:val="000000"/>
          <w:sz w:val="22"/>
          <w:szCs w:val="22"/>
        </w:rPr>
      </w:pPr>
      <w:r w:rsidRPr="00B63580">
        <w:rPr>
          <w:rFonts w:ascii="Verdana" w:hAnsi="Verdana"/>
          <w:color w:val="000000"/>
          <w:sz w:val="22"/>
          <w:szCs w:val="22"/>
        </w:rPr>
        <w:t xml:space="preserve">14.2 </w:t>
      </w:r>
      <w:r w:rsidRPr="00B63580">
        <w:rPr>
          <w:rFonts w:ascii="Verdana" w:hAnsi="Verdana"/>
          <w:color w:val="000000"/>
          <w:sz w:val="22"/>
          <w:szCs w:val="22"/>
        </w:rPr>
        <w:tab/>
        <w:t>Any boat</w:t>
      </w:r>
      <w:r w:rsidR="000372AA">
        <w:rPr>
          <w:rFonts w:ascii="Verdana" w:hAnsi="Verdana"/>
          <w:color w:val="000000"/>
          <w:sz w:val="22"/>
          <w:szCs w:val="22"/>
        </w:rPr>
        <w:t xml:space="preserve"> which does not finish within 4</w:t>
      </w:r>
      <w:r w:rsidRPr="00B63580">
        <w:rPr>
          <w:rFonts w:ascii="Verdana" w:hAnsi="Verdana"/>
          <w:color w:val="000000"/>
          <w:sz w:val="22"/>
          <w:szCs w:val="22"/>
        </w:rPr>
        <w:t xml:space="preserve"> minutes of the finishing time of the first boat in her race shall be scored </w:t>
      </w:r>
      <w:r w:rsidRPr="00B63580">
        <w:rPr>
          <w:rStyle w:val="Strong"/>
          <w:rFonts w:ascii="Verdana" w:hAnsi="Verdana"/>
          <w:b w:val="0"/>
          <w:bCs w:val="0"/>
          <w:color w:val="000000"/>
          <w:sz w:val="22"/>
          <w:szCs w:val="22"/>
        </w:rPr>
        <w:t>“DNF”.</w:t>
      </w:r>
    </w:p>
    <w:p w14:paraId="0CBB6D97" w14:textId="77777777" w:rsidR="006352EB" w:rsidRPr="00B63580" w:rsidRDefault="006352EB">
      <w:pPr>
        <w:pStyle w:val="style13"/>
        <w:jc w:val="both"/>
        <w:rPr>
          <w:rFonts w:ascii="Verdana" w:hAnsi="Verdana"/>
          <w:color w:val="000000"/>
          <w:sz w:val="22"/>
          <w:szCs w:val="22"/>
        </w:rPr>
      </w:pPr>
      <w:r w:rsidRPr="00B63580">
        <w:rPr>
          <w:rStyle w:val="Strong"/>
          <w:rFonts w:ascii="Verdana" w:hAnsi="Verdana"/>
          <w:color w:val="000000"/>
          <w:sz w:val="22"/>
          <w:szCs w:val="22"/>
        </w:rPr>
        <w:t xml:space="preserve">15. UMPIRING </w:t>
      </w:r>
    </w:p>
    <w:p w14:paraId="0D67FCD8" w14:textId="77777777" w:rsidR="004F091D" w:rsidRDefault="004F091D" w:rsidP="004F091D">
      <w:pPr>
        <w:ind w:left="720" w:hanging="720"/>
        <w:rPr>
          <w:rFonts w:ascii="Verdana" w:hAnsi="Verdana"/>
        </w:rPr>
      </w:pPr>
      <w:r w:rsidRPr="004F091D">
        <w:rPr>
          <w:rFonts w:ascii="Verdana" w:hAnsi="Verdana"/>
        </w:rPr>
        <w:t>15.1</w:t>
      </w:r>
      <w:r w:rsidRPr="004F091D">
        <w:rPr>
          <w:rFonts w:ascii="Verdana" w:hAnsi="Verdana"/>
        </w:rPr>
        <w:tab/>
        <w:t>Races will be umpired. For the purpose of these SSI, ‘umpire’ means</w:t>
      </w:r>
      <w:r w:rsidR="00F47A7E">
        <w:rPr>
          <w:rFonts w:ascii="Verdana" w:hAnsi="Verdana"/>
        </w:rPr>
        <w:t xml:space="preserve"> any member of the Jury</w:t>
      </w:r>
      <w:r w:rsidRPr="004F091D">
        <w:rPr>
          <w:rFonts w:ascii="Verdana" w:hAnsi="Verdana"/>
        </w:rPr>
        <w:t xml:space="preserve"> or other person appointed by the Chairman of the Jury.</w:t>
      </w:r>
    </w:p>
    <w:p w14:paraId="695BACC7" w14:textId="77777777" w:rsidR="00F47A7E" w:rsidRPr="004F091D" w:rsidRDefault="00F47A7E" w:rsidP="004F091D">
      <w:pPr>
        <w:ind w:left="720" w:hanging="720"/>
        <w:rPr>
          <w:rFonts w:ascii="Verdana" w:hAnsi="Verdana"/>
        </w:rPr>
      </w:pPr>
    </w:p>
    <w:p w14:paraId="7D0044FA" w14:textId="77777777" w:rsidR="004F091D" w:rsidRDefault="004F091D" w:rsidP="00F47A7E">
      <w:pPr>
        <w:jc w:val="both"/>
        <w:rPr>
          <w:rFonts w:ascii="Verdana" w:hAnsi="Verdana"/>
        </w:rPr>
      </w:pPr>
      <w:r w:rsidRPr="004F091D">
        <w:rPr>
          <w:rFonts w:ascii="Verdana" w:hAnsi="Verdana"/>
        </w:rPr>
        <w:t>15.2</w:t>
      </w:r>
      <w:r w:rsidRPr="004F091D">
        <w:rPr>
          <w:rFonts w:ascii="Verdana" w:hAnsi="Verdana"/>
        </w:rPr>
        <w:tab/>
      </w:r>
      <w:r w:rsidR="00F47A7E">
        <w:rPr>
          <w:rFonts w:ascii="Verdana" w:hAnsi="Verdana"/>
        </w:rPr>
        <w:t>Replace RRS D 1.2(c) with:</w:t>
      </w:r>
    </w:p>
    <w:p w14:paraId="0E63203C" w14:textId="77777777" w:rsidR="00F47A7E" w:rsidRDefault="00F47A7E" w:rsidP="00F47A7E">
      <w:pPr>
        <w:jc w:val="both"/>
        <w:rPr>
          <w:rFonts w:ascii="Verdana" w:hAnsi="Verdana"/>
        </w:rPr>
      </w:pPr>
      <w:r>
        <w:rPr>
          <w:rFonts w:ascii="Verdana" w:hAnsi="Verdana"/>
        </w:rPr>
        <w:t xml:space="preserve">         A boat intending to protest another boat under RRS 14 when </w:t>
      </w:r>
    </w:p>
    <w:p w14:paraId="0BD8698E" w14:textId="77777777" w:rsidR="00F47A7E" w:rsidRDefault="00F47A7E" w:rsidP="00F47A7E">
      <w:pPr>
        <w:jc w:val="both"/>
        <w:rPr>
          <w:rFonts w:ascii="Verdana" w:hAnsi="Verdana"/>
        </w:rPr>
      </w:pPr>
      <w:r>
        <w:rPr>
          <w:rFonts w:ascii="Verdana" w:hAnsi="Verdana"/>
        </w:rPr>
        <w:t xml:space="preserve">         there is damage, or intending to request redress, shall clearly </w:t>
      </w:r>
    </w:p>
    <w:p w14:paraId="08561234" w14:textId="77777777" w:rsidR="00F47A7E" w:rsidRDefault="00F47A7E" w:rsidP="00F47A7E">
      <w:pPr>
        <w:jc w:val="both"/>
        <w:rPr>
          <w:rFonts w:ascii="Verdana" w:hAnsi="Verdana"/>
        </w:rPr>
      </w:pPr>
      <w:r>
        <w:rPr>
          <w:rFonts w:ascii="Verdana" w:hAnsi="Verdana"/>
        </w:rPr>
        <w:t xml:space="preserve">         display a red flag as soon as possible after finishing or retiring and </w:t>
      </w:r>
    </w:p>
    <w:p w14:paraId="69050F68" w14:textId="77777777" w:rsidR="00F47A7E" w:rsidRDefault="00F47A7E" w:rsidP="00EE5EC0">
      <w:pPr>
        <w:ind w:left="720"/>
        <w:jc w:val="both"/>
        <w:rPr>
          <w:rFonts w:ascii="Verdana" w:hAnsi="Verdana"/>
        </w:rPr>
      </w:pPr>
      <w:r>
        <w:rPr>
          <w:rFonts w:ascii="Verdana" w:hAnsi="Verdana"/>
        </w:rPr>
        <w:t>inform the R</w:t>
      </w:r>
      <w:r w:rsidR="00EE5EC0">
        <w:rPr>
          <w:rFonts w:ascii="Verdana" w:hAnsi="Verdana"/>
        </w:rPr>
        <w:t>ace Committee</w:t>
      </w:r>
      <w:r>
        <w:rPr>
          <w:rFonts w:ascii="Verdana" w:hAnsi="Verdana"/>
        </w:rPr>
        <w:t>, but not later than 2 minutes after the race is completed or after the Race Committee decision on scoring is given, whichever is the later.</w:t>
      </w:r>
    </w:p>
    <w:p w14:paraId="022D03AB" w14:textId="77777777" w:rsidR="00EE5EC0" w:rsidRDefault="00EE5EC0" w:rsidP="00EE5EC0">
      <w:pPr>
        <w:ind w:left="720"/>
        <w:jc w:val="both"/>
      </w:pPr>
    </w:p>
    <w:p w14:paraId="13F26667" w14:textId="77777777" w:rsidR="0029373F" w:rsidRDefault="0029373F" w:rsidP="00EE5EC0">
      <w:pPr>
        <w:ind w:left="720"/>
        <w:jc w:val="both"/>
      </w:pPr>
    </w:p>
    <w:p w14:paraId="554F487F" w14:textId="77777777" w:rsidR="0029373F" w:rsidRDefault="0029373F" w:rsidP="00EE5EC0">
      <w:pPr>
        <w:ind w:left="720"/>
        <w:jc w:val="both"/>
      </w:pPr>
    </w:p>
    <w:p w14:paraId="5D9D2121" w14:textId="77777777" w:rsidR="0029373F" w:rsidRPr="006B1CEE" w:rsidRDefault="0029373F" w:rsidP="00EE5EC0">
      <w:pPr>
        <w:ind w:left="720"/>
        <w:jc w:val="both"/>
      </w:pPr>
    </w:p>
    <w:p w14:paraId="700CC587" w14:textId="77777777" w:rsidR="006352EB" w:rsidRPr="00B63580" w:rsidRDefault="006352EB" w:rsidP="00F47A7E">
      <w:pPr>
        <w:pStyle w:val="style13"/>
        <w:jc w:val="both"/>
        <w:rPr>
          <w:rFonts w:ascii="Verdana" w:hAnsi="Verdana"/>
          <w:color w:val="000000"/>
          <w:sz w:val="22"/>
          <w:szCs w:val="22"/>
        </w:rPr>
      </w:pPr>
      <w:r w:rsidRPr="00B63580">
        <w:rPr>
          <w:rStyle w:val="Strong"/>
          <w:rFonts w:ascii="Verdana" w:hAnsi="Verdana"/>
          <w:color w:val="000000"/>
          <w:sz w:val="22"/>
          <w:szCs w:val="22"/>
        </w:rPr>
        <w:lastRenderedPageBreak/>
        <w:t xml:space="preserve">16. SCORING  </w:t>
      </w:r>
    </w:p>
    <w:p w14:paraId="3502C461" w14:textId="77777777" w:rsidR="00963966" w:rsidRDefault="00963966" w:rsidP="00F47A7E">
      <w:pPr>
        <w:ind w:left="720" w:hanging="720"/>
        <w:jc w:val="both"/>
        <w:rPr>
          <w:rFonts w:ascii="Verdana" w:hAnsi="Verdana"/>
        </w:rPr>
      </w:pPr>
      <w:r w:rsidRPr="00963966">
        <w:rPr>
          <w:rFonts w:ascii="Verdana" w:hAnsi="Verdana"/>
        </w:rPr>
        <w:t>16.1</w:t>
      </w:r>
      <w:r w:rsidRPr="00963966">
        <w:rPr>
          <w:rFonts w:ascii="Verdana" w:hAnsi="Verdana"/>
        </w:rPr>
        <w:tab/>
        <w:t xml:space="preserve">Scoring will be in accordance with RRS D3.1, except that RRS </w:t>
      </w:r>
      <w:r w:rsidR="00B14AF4" w:rsidRPr="00963966">
        <w:rPr>
          <w:rFonts w:ascii="Verdana" w:hAnsi="Verdana"/>
        </w:rPr>
        <w:t>D3.1 (</w:t>
      </w:r>
      <w:r w:rsidRPr="00963966">
        <w:rPr>
          <w:rFonts w:ascii="Verdana" w:hAnsi="Verdana"/>
        </w:rPr>
        <w:t>a) and (b) are deleted and replaced by:</w:t>
      </w:r>
    </w:p>
    <w:p w14:paraId="46348C4A" w14:textId="77777777" w:rsidR="00F47A7E" w:rsidRPr="00963966" w:rsidRDefault="00F47A7E" w:rsidP="00F47A7E">
      <w:pPr>
        <w:ind w:left="720" w:hanging="720"/>
        <w:jc w:val="both"/>
        <w:rPr>
          <w:rFonts w:ascii="Verdana" w:hAnsi="Verdana"/>
        </w:rPr>
      </w:pPr>
    </w:p>
    <w:p w14:paraId="68F6BE8F" w14:textId="77777777" w:rsidR="00963966" w:rsidRPr="00963966" w:rsidRDefault="00963966" w:rsidP="00F47A7E">
      <w:pPr>
        <w:ind w:left="1440" w:hanging="720"/>
        <w:jc w:val="both"/>
        <w:rPr>
          <w:rFonts w:ascii="Verdana" w:hAnsi="Verdana"/>
        </w:rPr>
      </w:pPr>
      <w:r w:rsidRPr="00963966">
        <w:rPr>
          <w:rFonts w:ascii="Verdana" w:hAnsi="Verdana"/>
        </w:rPr>
        <w:t>“(a)</w:t>
      </w:r>
      <w:r w:rsidRPr="00963966">
        <w:rPr>
          <w:rFonts w:ascii="Verdana" w:hAnsi="Verdana"/>
        </w:rPr>
        <w:tab/>
        <w:t>Each boat finishing a race shall be scored points equal to her finishing place, except that:</w:t>
      </w:r>
    </w:p>
    <w:p w14:paraId="5CF95F52" w14:textId="77777777" w:rsidR="00963966" w:rsidRDefault="00963966" w:rsidP="00F47A7E">
      <w:pPr>
        <w:numPr>
          <w:ilvl w:val="0"/>
          <w:numId w:val="11"/>
        </w:numPr>
        <w:tabs>
          <w:tab w:val="left" w:pos="1080"/>
        </w:tabs>
        <w:jc w:val="both"/>
        <w:rPr>
          <w:rFonts w:ascii="Verdana" w:hAnsi="Verdana"/>
        </w:rPr>
      </w:pPr>
      <w:r w:rsidRPr="00963966">
        <w:rPr>
          <w:rFonts w:ascii="Verdana" w:hAnsi="Verdana"/>
        </w:rPr>
        <w:t>A boat that did not compete (DNC), did not start (DNS), did not finish (DNF), retired after finishing (RAF) or that broke RRS 29.1 (OCS) shall be scored 9 points; and</w:t>
      </w:r>
    </w:p>
    <w:p w14:paraId="65CAB1CA" w14:textId="77777777" w:rsidR="00F47A7E" w:rsidRPr="00963966" w:rsidRDefault="00F47A7E" w:rsidP="00F47A7E">
      <w:pPr>
        <w:tabs>
          <w:tab w:val="left" w:pos="1080"/>
        </w:tabs>
        <w:ind w:left="2160"/>
        <w:jc w:val="both"/>
        <w:rPr>
          <w:rFonts w:ascii="Verdana" w:hAnsi="Verdana"/>
        </w:rPr>
      </w:pPr>
    </w:p>
    <w:p w14:paraId="2C138CE4" w14:textId="77777777" w:rsidR="00963966" w:rsidRDefault="00963966" w:rsidP="00F47A7E">
      <w:pPr>
        <w:numPr>
          <w:ilvl w:val="0"/>
          <w:numId w:val="11"/>
        </w:numPr>
        <w:tabs>
          <w:tab w:val="left" w:pos="1080"/>
        </w:tabs>
        <w:jc w:val="both"/>
        <w:rPr>
          <w:rFonts w:ascii="Verdana" w:hAnsi="Verdana"/>
        </w:rPr>
      </w:pPr>
      <w:r w:rsidRPr="00963966">
        <w:rPr>
          <w:rFonts w:ascii="Verdana" w:hAnsi="Verdana"/>
        </w:rPr>
        <w:t>A disqualified boat (DSQ) shall be scored 12 points.</w:t>
      </w:r>
    </w:p>
    <w:p w14:paraId="0510DFFF" w14:textId="77777777" w:rsidR="009A769F" w:rsidRDefault="009A769F" w:rsidP="009A769F">
      <w:pPr>
        <w:pStyle w:val="ListParagraph"/>
        <w:rPr>
          <w:rFonts w:ascii="Verdana" w:hAnsi="Verdana"/>
        </w:rPr>
      </w:pPr>
    </w:p>
    <w:p w14:paraId="736DF2F4" w14:textId="77777777" w:rsidR="00963966" w:rsidRPr="009A769F" w:rsidRDefault="00963966" w:rsidP="009A769F">
      <w:pPr>
        <w:numPr>
          <w:ilvl w:val="0"/>
          <w:numId w:val="11"/>
        </w:numPr>
        <w:tabs>
          <w:tab w:val="left" w:pos="1080"/>
        </w:tabs>
        <w:jc w:val="both"/>
        <w:rPr>
          <w:rFonts w:ascii="Verdana" w:hAnsi="Verdana"/>
        </w:rPr>
      </w:pPr>
      <w:r w:rsidRPr="009A769F">
        <w:rPr>
          <w:rFonts w:ascii="Verdana" w:hAnsi="Verdana"/>
        </w:rPr>
        <w:t>A boat finishing the race without complying with RRS 28.1 within the time limit described in SSI 13 shall be scored (DSQ) without a hearing.”</w:t>
      </w:r>
    </w:p>
    <w:p w14:paraId="5C0E791E" w14:textId="77777777" w:rsidR="00F47A7E" w:rsidRPr="00F47A7E" w:rsidRDefault="00F47A7E" w:rsidP="00F47A7E">
      <w:pPr>
        <w:tabs>
          <w:tab w:val="left" w:pos="1080"/>
        </w:tabs>
        <w:ind w:left="1080"/>
        <w:jc w:val="both"/>
        <w:rPr>
          <w:rFonts w:ascii="Verdana" w:hAnsi="Verdana"/>
        </w:rPr>
      </w:pPr>
    </w:p>
    <w:p w14:paraId="3249651E" w14:textId="77777777" w:rsidR="00963966" w:rsidRDefault="00963966" w:rsidP="00F47A7E">
      <w:pPr>
        <w:jc w:val="both"/>
        <w:rPr>
          <w:rFonts w:ascii="Verdana" w:hAnsi="Verdana"/>
        </w:rPr>
      </w:pPr>
      <w:r w:rsidRPr="00963966">
        <w:rPr>
          <w:rFonts w:ascii="Verdana" w:hAnsi="Verdana"/>
        </w:rPr>
        <w:t>16.2</w:t>
      </w:r>
      <w:r w:rsidRPr="00963966">
        <w:rPr>
          <w:rFonts w:ascii="Verdana" w:hAnsi="Verdana"/>
        </w:rPr>
        <w:tab/>
        <w:t>RRS Appendix A6 will apply.</w:t>
      </w:r>
    </w:p>
    <w:p w14:paraId="44B8F4FB" w14:textId="77777777" w:rsidR="00F47A7E" w:rsidRPr="00963966" w:rsidRDefault="00F47A7E" w:rsidP="00F47A7E">
      <w:pPr>
        <w:jc w:val="both"/>
        <w:rPr>
          <w:rFonts w:ascii="Verdana" w:hAnsi="Verdana"/>
        </w:rPr>
      </w:pPr>
    </w:p>
    <w:p w14:paraId="069B2D29" w14:textId="77777777" w:rsidR="00963966" w:rsidRDefault="00963966" w:rsidP="00963966">
      <w:pPr>
        <w:rPr>
          <w:rFonts w:ascii="Verdana" w:hAnsi="Verdana"/>
        </w:rPr>
      </w:pPr>
      <w:r w:rsidRPr="00963966">
        <w:rPr>
          <w:rFonts w:ascii="Verdana" w:hAnsi="Verdana"/>
        </w:rPr>
        <w:t>16.</w:t>
      </w:r>
      <w:r w:rsidR="00EE5EC0">
        <w:rPr>
          <w:rFonts w:ascii="Verdana" w:hAnsi="Verdana"/>
        </w:rPr>
        <w:t>3</w:t>
      </w:r>
      <w:r w:rsidRPr="00963966">
        <w:rPr>
          <w:rFonts w:ascii="Verdana" w:hAnsi="Verdana"/>
        </w:rPr>
        <w:tab/>
        <w:t xml:space="preserve">RRS D4 is deleted. </w:t>
      </w:r>
    </w:p>
    <w:p w14:paraId="0A20278F" w14:textId="77777777" w:rsidR="00EE5EC0" w:rsidRPr="00963966" w:rsidRDefault="00EE5EC0" w:rsidP="00963966">
      <w:pPr>
        <w:rPr>
          <w:rFonts w:ascii="Verdana" w:hAnsi="Verdana"/>
        </w:rPr>
      </w:pPr>
    </w:p>
    <w:p w14:paraId="0E9A4C21" w14:textId="77777777" w:rsidR="00963966" w:rsidRDefault="00963966" w:rsidP="00963966">
      <w:pPr>
        <w:ind w:left="720" w:hanging="720"/>
        <w:rPr>
          <w:rFonts w:ascii="Verdana" w:hAnsi="Verdana"/>
        </w:rPr>
      </w:pPr>
      <w:r w:rsidRPr="00963966">
        <w:rPr>
          <w:rFonts w:ascii="Verdana" w:hAnsi="Verdana"/>
        </w:rPr>
        <w:t>16.</w:t>
      </w:r>
      <w:r w:rsidR="009A769F">
        <w:rPr>
          <w:rFonts w:ascii="Verdana" w:hAnsi="Verdana"/>
        </w:rPr>
        <w:t>4</w:t>
      </w:r>
      <w:r w:rsidRPr="00963966">
        <w:rPr>
          <w:rFonts w:ascii="Verdana" w:hAnsi="Verdana"/>
        </w:rPr>
        <w:tab/>
        <w:t>To define the 1</w:t>
      </w:r>
      <w:r w:rsidRPr="00963966">
        <w:rPr>
          <w:rFonts w:ascii="Verdana" w:hAnsi="Verdana"/>
          <w:vertAlign w:val="superscript"/>
        </w:rPr>
        <w:t>st</w:t>
      </w:r>
      <w:r w:rsidRPr="00963966">
        <w:rPr>
          <w:rFonts w:ascii="Verdana" w:hAnsi="Verdana"/>
        </w:rPr>
        <w:t xml:space="preserve"> and 2</w:t>
      </w:r>
      <w:r w:rsidRPr="00963966">
        <w:rPr>
          <w:rFonts w:ascii="Verdana" w:hAnsi="Verdana"/>
          <w:vertAlign w:val="superscript"/>
        </w:rPr>
        <w:t>nd</w:t>
      </w:r>
      <w:r w:rsidRPr="00963966">
        <w:rPr>
          <w:rFonts w:ascii="Verdana" w:hAnsi="Verdana"/>
        </w:rPr>
        <w:t xml:space="preserve"> places of the TRAC when the SAIL OFF is not completed, teams will be ranked inside the Final according to thei</w:t>
      </w:r>
      <w:r w:rsidR="00522B2D">
        <w:rPr>
          <w:rFonts w:ascii="Verdana" w:hAnsi="Verdana"/>
        </w:rPr>
        <w:t>r ranking when entering the team race</w:t>
      </w:r>
      <w:r w:rsidRPr="00963966">
        <w:rPr>
          <w:rFonts w:ascii="Verdana" w:hAnsi="Verdana"/>
        </w:rPr>
        <w:t>.</w:t>
      </w:r>
    </w:p>
    <w:p w14:paraId="506743C9" w14:textId="77777777" w:rsidR="00522B2D" w:rsidRPr="00963966" w:rsidRDefault="00522B2D" w:rsidP="00963966">
      <w:pPr>
        <w:ind w:left="720" w:hanging="720"/>
        <w:rPr>
          <w:rFonts w:ascii="Verdana" w:hAnsi="Verdana"/>
        </w:rPr>
      </w:pPr>
    </w:p>
    <w:p w14:paraId="24A05FE5" w14:textId="77777777" w:rsidR="006F3393" w:rsidRPr="0029373F" w:rsidRDefault="00963966" w:rsidP="0029373F">
      <w:pPr>
        <w:ind w:left="720" w:hanging="720"/>
        <w:rPr>
          <w:rStyle w:val="Strong"/>
          <w:rFonts w:ascii="Verdana" w:hAnsi="Verdana"/>
          <w:b w:val="0"/>
          <w:bCs w:val="0"/>
        </w:rPr>
      </w:pPr>
      <w:r w:rsidRPr="00963966">
        <w:rPr>
          <w:rFonts w:ascii="Verdana" w:hAnsi="Verdana"/>
        </w:rPr>
        <w:t>16.</w:t>
      </w:r>
      <w:r w:rsidR="009A769F">
        <w:rPr>
          <w:rFonts w:ascii="Verdana" w:hAnsi="Verdana"/>
        </w:rPr>
        <w:t>5</w:t>
      </w:r>
      <w:r w:rsidRPr="00963966">
        <w:rPr>
          <w:rFonts w:ascii="Verdana" w:hAnsi="Verdana"/>
        </w:rPr>
        <w:tab/>
      </w:r>
      <w:r w:rsidR="00522B2D">
        <w:rPr>
          <w:rFonts w:ascii="Verdana" w:hAnsi="Verdana"/>
        </w:rPr>
        <w:t>The loser of R21 will be defined the 3</w:t>
      </w:r>
      <w:r w:rsidR="00522B2D" w:rsidRPr="00522B2D">
        <w:rPr>
          <w:rFonts w:ascii="Verdana" w:hAnsi="Verdana"/>
          <w:vertAlign w:val="superscript"/>
        </w:rPr>
        <w:t>rd</w:t>
      </w:r>
      <w:r w:rsidR="00522B2D">
        <w:rPr>
          <w:rFonts w:ascii="Verdana" w:hAnsi="Verdana"/>
        </w:rPr>
        <w:t xml:space="preserve"> placed of the team race.</w:t>
      </w:r>
    </w:p>
    <w:p w14:paraId="378BA0EB" w14:textId="77777777" w:rsidR="006352EB" w:rsidRPr="00B63580" w:rsidRDefault="006352EB" w:rsidP="00963966">
      <w:pPr>
        <w:pStyle w:val="style13"/>
        <w:jc w:val="both"/>
        <w:rPr>
          <w:rFonts w:ascii="Verdana" w:hAnsi="Verdana"/>
          <w:color w:val="000000"/>
          <w:sz w:val="22"/>
          <w:szCs w:val="22"/>
        </w:rPr>
      </w:pPr>
      <w:r w:rsidRPr="00B63580">
        <w:rPr>
          <w:rStyle w:val="Strong"/>
          <w:rFonts w:ascii="Verdana" w:hAnsi="Verdana"/>
          <w:color w:val="000000"/>
          <w:sz w:val="22"/>
          <w:szCs w:val="22"/>
        </w:rPr>
        <w:t xml:space="preserve">17. SUPPORT BOATS  </w:t>
      </w:r>
    </w:p>
    <w:p w14:paraId="02A93137" w14:textId="77777777" w:rsidR="0064679F" w:rsidRDefault="0064679F" w:rsidP="0064679F">
      <w:pPr>
        <w:ind w:left="720" w:hanging="720"/>
        <w:rPr>
          <w:rFonts w:ascii="Verdana" w:hAnsi="Verdana"/>
        </w:rPr>
      </w:pPr>
      <w:r w:rsidRPr="0064679F">
        <w:rPr>
          <w:rFonts w:ascii="Verdana" w:hAnsi="Verdana"/>
        </w:rPr>
        <w:t>17.1</w:t>
      </w:r>
      <w:r w:rsidRPr="0064679F">
        <w:rPr>
          <w:rFonts w:ascii="Verdana" w:hAnsi="Verdana"/>
        </w:rPr>
        <w:tab/>
        <w:t>On the day the team racing events are to be raced, the support boats will be at the disposal of the Organizing Committee, which will re-allocate them to</w:t>
      </w:r>
      <w:r w:rsidR="00522B2D">
        <w:rPr>
          <w:rFonts w:ascii="Verdana" w:hAnsi="Verdana"/>
        </w:rPr>
        <w:t xml:space="preserve"> teams participating in the team race</w:t>
      </w:r>
      <w:r w:rsidRPr="0064679F">
        <w:rPr>
          <w:rFonts w:ascii="Verdana" w:hAnsi="Verdana"/>
        </w:rPr>
        <w:t xml:space="preserve">. </w:t>
      </w:r>
    </w:p>
    <w:p w14:paraId="2FD1B64A" w14:textId="77777777" w:rsidR="00522B2D" w:rsidRPr="0064679F" w:rsidRDefault="00522B2D" w:rsidP="0064679F">
      <w:pPr>
        <w:ind w:left="720" w:hanging="720"/>
        <w:rPr>
          <w:rFonts w:ascii="Verdana" w:hAnsi="Verdana"/>
        </w:rPr>
      </w:pPr>
    </w:p>
    <w:p w14:paraId="1B4B0E47" w14:textId="77777777" w:rsidR="0064679F" w:rsidRPr="0064679F" w:rsidRDefault="0064679F" w:rsidP="0064679F">
      <w:pPr>
        <w:ind w:left="720" w:hanging="720"/>
        <w:rPr>
          <w:rFonts w:ascii="Verdana" w:hAnsi="Verdana"/>
        </w:rPr>
      </w:pPr>
      <w:r w:rsidRPr="0064679F">
        <w:rPr>
          <w:rFonts w:ascii="Verdana" w:hAnsi="Verdana"/>
        </w:rPr>
        <w:t>17.</w:t>
      </w:r>
      <w:r w:rsidR="00522B2D">
        <w:rPr>
          <w:rFonts w:ascii="Verdana" w:hAnsi="Verdana"/>
        </w:rPr>
        <w:t>2</w:t>
      </w:r>
      <w:r w:rsidR="00522B2D">
        <w:rPr>
          <w:rFonts w:ascii="Verdana" w:hAnsi="Verdana"/>
        </w:rPr>
        <w:tab/>
        <w:t>During the conduct of the team race</w:t>
      </w:r>
      <w:r w:rsidRPr="0064679F">
        <w:rPr>
          <w:rFonts w:ascii="Verdana" w:hAnsi="Verdana"/>
        </w:rPr>
        <w:t>, the support boats shall remain at anchor within the waiting area as defined in Attachment 1. The penalty for failing to comply with this requirement may be disqualification of the team associated with the infringing boat or other penalty if the Jury so decides. </w:t>
      </w:r>
    </w:p>
    <w:sectPr w:rsidR="0064679F" w:rsidRPr="0064679F" w:rsidSect="00FB6272">
      <w:footerReference w:type="even" r:id="rId11"/>
      <w:footerReference w:type="default" r:id="rId12"/>
      <w:pgSz w:w="12240" w:h="15840"/>
      <w:pgMar w:top="454" w:right="1701" w:bottom="45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CD496" w14:textId="77777777" w:rsidR="00DC18D6" w:rsidRDefault="00DC18D6">
      <w:r>
        <w:separator/>
      </w:r>
    </w:p>
  </w:endnote>
  <w:endnote w:type="continuationSeparator" w:id="0">
    <w:p w14:paraId="2F0A35B1" w14:textId="77777777" w:rsidR="00DC18D6" w:rsidRDefault="00DC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6DAC" w14:textId="77777777" w:rsidR="00B63580" w:rsidRDefault="00B63580" w:rsidP="009E2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FA4695" w14:textId="77777777" w:rsidR="00B63580" w:rsidRDefault="00B63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0CB0" w14:textId="77777777" w:rsidR="00B63580" w:rsidRDefault="00B63580" w:rsidP="009E2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8F2">
      <w:rPr>
        <w:rStyle w:val="PageNumber"/>
        <w:noProof/>
      </w:rPr>
      <w:t>1</w:t>
    </w:r>
    <w:r>
      <w:rPr>
        <w:rStyle w:val="PageNumber"/>
      </w:rPr>
      <w:fldChar w:fldCharType="end"/>
    </w:r>
  </w:p>
  <w:p w14:paraId="2D05A61D" w14:textId="77777777" w:rsidR="00EA044F" w:rsidRDefault="00EA044F" w:rsidP="00EA044F">
    <w:pPr>
      <w:pStyle w:val="Heading1"/>
      <w:jc w:val="center"/>
      <w:rPr>
        <w:color w:val="000000"/>
      </w:rPr>
    </w:pPr>
  </w:p>
  <w:p w14:paraId="4CC268D9" w14:textId="77777777" w:rsidR="00B63580" w:rsidRDefault="00B63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CE403" w14:textId="77777777" w:rsidR="00DC18D6" w:rsidRDefault="00DC18D6">
      <w:r>
        <w:separator/>
      </w:r>
    </w:p>
  </w:footnote>
  <w:footnote w:type="continuationSeparator" w:id="0">
    <w:p w14:paraId="2C49CB36" w14:textId="77777777" w:rsidR="00DC18D6" w:rsidRDefault="00DC1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1D01"/>
    <w:multiLevelType w:val="hybridMultilevel"/>
    <w:tmpl w:val="F2EA81AE"/>
    <w:lvl w:ilvl="0" w:tplc="9084BD62">
      <w:start w:val="1"/>
      <w:numFmt w:val="lowerRoman"/>
      <w:lvlText w:val="(%1)"/>
      <w:lvlJc w:val="left"/>
      <w:pPr>
        <w:ind w:left="2160" w:hanging="1080"/>
      </w:pPr>
      <w:rPr>
        <w:rFonts w:hint="default"/>
      </w:r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15:restartNumberingAfterBreak="0">
    <w:nsid w:val="15797613"/>
    <w:multiLevelType w:val="multilevel"/>
    <w:tmpl w:val="1BD2A8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4C6106"/>
    <w:multiLevelType w:val="multilevel"/>
    <w:tmpl w:val="DDF0B97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5A3B45"/>
    <w:multiLevelType w:val="multilevel"/>
    <w:tmpl w:val="E8908E7E"/>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DC1E0A"/>
    <w:multiLevelType w:val="multilevel"/>
    <w:tmpl w:val="5FF245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C4E3244"/>
    <w:multiLevelType w:val="multilevel"/>
    <w:tmpl w:val="1CA8A6C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01020C"/>
    <w:multiLevelType w:val="multilevel"/>
    <w:tmpl w:val="89E0FE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0971C93"/>
    <w:multiLevelType w:val="multilevel"/>
    <w:tmpl w:val="BDD876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D830DD7"/>
    <w:multiLevelType w:val="multilevel"/>
    <w:tmpl w:val="4314A9A6"/>
    <w:lvl w:ilvl="0">
      <w:start w:val="1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399755D"/>
    <w:multiLevelType w:val="hybridMultilevel"/>
    <w:tmpl w:val="8DEAB2A2"/>
    <w:lvl w:ilvl="0" w:tplc="D3A4BB9A">
      <w:start w:val="1"/>
      <w:numFmt w:val="lowerLetter"/>
      <w:lvlText w:val="(%1)"/>
      <w:lvlJc w:val="left"/>
      <w:pPr>
        <w:ind w:left="1485" w:hanging="720"/>
      </w:pPr>
      <w:rPr>
        <w:rFonts w:hint="default"/>
      </w:rPr>
    </w:lvl>
    <w:lvl w:ilvl="1" w:tplc="44090019" w:tentative="1">
      <w:start w:val="1"/>
      <w:numFmt w:val="lowerLetter"/>
      <w:lvlText w:val="%2."/>
      <w:lvlJc w:val="left"/>
      <w:pPr>
        <w:ind w:left="1845" w:hanging="360"/>
      </w:pPr>
    </w:lvl>
    <w:lvl w:ilvl="2" w:tplc="4409001B" w:tentative="1">
      <w:start w:val="1"/>
      <w:numFmt w:val="lowerRoman"/>
      <w:lvlText w:val="%3."/>
      <w:lvlJc w:val="right"/>
      <w:pPr>
        <w:ind w:left="2565" w:hanging="180"/>
      </w:pPr>
    </w:lvl>
    <w:lvl w:ilvl="3" w:tplc="4409000F" w:tentative="1">
      <w:start w:val="1"/>
      <w:numFmt w:val="decimal"/>
      <w:lvlText w:val="%4."/>
      <w:lvlJc w:val="left"/>
      <w:pPr>
        <w:ind w:left="3285" w:hanging="360"/>
      </w:pPr>
    </w:lvl>
    <w:lvl w:ilvl="4" w:tplc="44090019" w:tentative="1">
      <w:start w:val="1"/>
      <w:numFmt w:val="lowerLetter"/>
      <w:lvlText w:val="%5."/>
      <w:lvlJc w:val="left"/>
      <w:pPr>
        <w:ind w:left="4005" w:hanging="360"/>
      </w:pPr>
    </w:lvl>
    <w:lvl w:ilvl="5" w:tplc="4409001B" w:tentative="1">
      <w:start w:val="1"/>
      <w:numFmt w:val="lowerRoman"/>
      <w:lvlText w:val="%6."/>
      <w:lvlJc w:val="right"/>
      <w:pPr>
        <w:ind w:left="4725" w:hanging="180"/>
      </w:pPr>
    </w:lvl>
    <w:lvl w:ilvl="6" w:tplc="4409000F" w:tentative="1">
      <w:start w:val="1"/>
      <w:numFmt w:val="decimal"/>
      <w:lvlText w:val="%7."/>
      <w:lvlJc w:val="left"/>
      <w:pPr>
        <w:ind w:left="5445" w:hanging="360"/>
      </w:pPr>
    </w:lvl>
    <w:lvl w:ilvl="7" w:tplc="44090019" w:tentative="1">
      <w:start w:val="1"/>
      <w:numFmt w:val="lowerLetter"/>
      <w:lvlText w:val="%8."/>
      <w:lvlJc w:val="left"/>
      <w:pPr>
        <w:ind w:left="6165" w:hanging="360"/>
      </w:pPr>
    </w:lvl>
    <w:lvl w:ilvl="8" w:tplc="4409001B" w:tentative="1">
      <w:start w:val="1"/>
      <w:numFmt w:val="lowerRoman"/>
      <w:lvlText w:val="%9."/>
      <w:lvlJc w:val="right"/>
      <w:pPr>
        <w:ind w:left="6885" w:hanging="180"/>
      </w:pPr>
    </w:lvl>
  </w:abstractNum>
  <w:abstractNum w:abstractNumId="10" w15:restartNumberingAfterBreak="0">
    <w:nsid w:val="79B610F1"/>
    <w:multiLevelType w:val="multilevel"/>
    <w:tmpl w:val="486A873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6"/>
  </w:num>
  <w:num w:numId="3">
    <w:abstractNumId w:val="4"/>
  </w:num>
  <w:num w:numId="4">
    <w:abstractNumId w:val="7"/>
  </w:num>
  <w:num w:numId="5">
    <w:abstractNumId w:val="10"/>
  </w:num>
  <w:num w:numId="6">
    <w:abstractNumId w:val="5"/>
  </w:num>
  <w:num w:numId="7">
    <w:abstractNumId w:val="2"/>
  </w:num>
  <w:num w:numId="8">
    <w:abstractNumId w:val="3"/>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CE"/>
    <w:rsid w:val="000372AA"/>
    <w:rsid w:val="00053B84"/>
    <w:rsid w:val="00055298"/>
    <w:rsid w:val="00151B60"/>
    <w:rsid w:val="0016735B"/>
    <w:rsid w:val="00181575"/>
    <w:rsid w:val="001958F2"/>
    <w:rsid w:val="001C2CB8"/>
    <w:rsid w:val="001D1442"/>
    <w:rsid w:val="001F0F97"/>
    <w:rsid w:val="00286439"/>
    <w:rsid w:val="0029373F"/>
    <w:rsid w:val="00297644"/>
    <w:rsid w:val="002A5144"/>
    <w:rsid w:val="00374605"/>
    <w:rsid w:val="00380510"/>
    <w:rsid w:val="00384D5E"/>
    <w:rsid w:val="003A450A"/>
    <w:rsid w:val="004016B5"/>
    <w:rsid w:val="00431E0F"/>
    <w:rsid w:val="00452662"/>
    <w:rsid w:val="004675B4"/>
    <w:rsid w:val="004A5056"/>
    <w:rsid w:val="004F091D"/>
    <w:rsid w:val="00510D25"/>
    <w:rsid w:val="00514FF8"/>
    <w:rsid w:val="00522B2D"/>
    <w:rsid w:val="00570602"/>
    <w:rsid w:val="006352EB"/>
    <w:rsid w:val="0064679F"/>
    <w:rsid w:val="006D3502"/>
    <w:rsid w:val="006F3393"/>
    <w:rsid w:val="00716C7E"/>
    <w:rsid w:val="00765F75"/>
    <w:rsid w:val="00792E5D"/>
    <w:rsid w:val="007B1F98"/>
    <w:rsid w:val="007B2052"/>
    <w:rsid w:val="007F2DCE"/>
    <w:rsid w:val="00840147"/>
    <w:rsid w:val="008F5448"/>
    <w:rsid w:val="009563D0"/>
    <w:rsid w:val="00963966"/>
    <w:rsid w:val="00975598"/>
    <w:rsid w:val="00977884"/>
    <w:rsid w:val="009A031F"/>
    <w:rsid w:val="009A769F"/>
    <w:rsid w:val="009C7C5F"/>
    <w:rsid w:val="009D3A59"/>
    <w:rsid w:val="009E2833"/>
    <w:rsid w:val="009F19FF"/>
    <w:rsid w:val="00A01021"/>
    <w:rsid w:val="00A317DA"/>
    <w:rsid w:val="00A6733F"/>
    <w:rsid w:val="00AB149B"/>
    <w:rsid w:val="00AC4C03"/>
    <w:rsid w:val="00AD086B"/>
    <w:rsid w:val="00AD211A"/>
    <w:rsid w:val="00B07234"/>
    <w:rsid w:val="00B14AF4"/>
    <w:rsid w:val="00B462D1"/>
    <w:rsid w:val="00B63580"/>
    <w:rsid w:val="00BA370C"/>
    <w:rsid w:val="00BC07F0"/>
    <w:rsid w:val="00BF4E7F"/>
    <w:rsid w:val="00C95A2D"/>
    <w:rsid w:val="00C97372"/>
    <w:rsid w:val="00CE0A94"/>
    <w:rsid w:val="00CE1DF4"/>
    <w:rsid w:val="00D3182C"/>
    <w:rsid w:val="00D555D2"/>
    <w:rsid w:val="00D7301C"/>
    <w:rsid w:val="00DB7255"/>
    <w:rsid w:val="00DC18D6"/>
    <w:rsid w:val="00E0196C"/>
    <w:rsid w:val="00E572A1"/>
    <w:rsid w:val="00E72F1B"/>
    <w:rsid w:val="00EA044F"/>
    <w:rsid w:val="00EE5EC0"/>
    <w:rsid w:val="00F25398"/>
    <w:rsid w:val="00F27707"/>
    <w:rsid w:val="00F37A0F"/>
    <w:rsid w:val="00F47027"/>
    <w:rsid w:val="00F47A7E"/>
    <w:rsid w:val="00F7089D"/>
    <w:rsid w:val="00FB184B"/>
    <w:rsid w:val="00FB5CA3"/>
    <w:rsid w:val="00FB6272"/>
    <w:rsid w:val="00FC2F02"/>
    <w:rsid w:val="00FC3404"/>
    <w:rsid w:val="00FF05FD"/>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77D9336"/>
  <w15:docId w15:val="{EEE758FD-7181-49CF-8504-F3FA382D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ms-MY" w:eastAsia="ms-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qFormat/>
    <w:pPr>
      <w:spacing w:before="14" w:after="14"/>
      <w:outlineLvl w:val="0"/>
    </w:pPr>
    <w:rPr>
      <w:rFonts w:ascii="Trebuchet MS" w:hAnsi="Trebuchet MS"/>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BB"/>
      <w:u w:val="single"/>
    </w:rPr>
  </w:style>
  <w:style w:type="paragraph" w:styleId="NormalWeb">
    <w:name w:val="Normal (Web)"/>
    <w:basedOn w:val="Normal"/>
    <w:pPr>
      <w:spacing w:before="144" w:after="144"/>
    </w:pPr>
    <w:rPr>
      <w:rFonts w:ascii="Trebuchet MS" w:hAnsi="Trebuchet MS"/>
      <w:sz w:val="18"/>
      <w:szCs w:val="18"/>
    </w:rPr>
  </w:style>
  <w:style w:type="paragraph" w:customStyle="1" w:styleId="style13">
    <w:name w:val="style13"/>
    <w:basedOn w:val="Normal"/>
    <w:pPr>
      <w:spacing w:before="144" w:after="144"/>
    </w:pPr>
    <w:rPr>
      <w:rFonts w:ascii="Trebuchet MS" w:hAnsi="Trebuchet MS"/>
      <w:sz w:val="18"/>
      <w:szCs w:val="18"/>
    </w:rPr>
  </w:style>
  <w:style w:type="character" w:styleId="Strong">
    <w:name w:val="Strong"/>
    <w:qFormat/>
    <w:rPr>
      <w:b/>
      <w:bCs/>
    </w:rPr>
  </w:style>
  <w:style w:type="character" w:customStyle="1" w:styleId="style131">
    <w:name w:val="style131"/>
    <w:basedOn w:val="DefaultParagraphFont"/>
  </w:style>
  <w:style w:type="paragraph" w:styleId="BodyText">
    <w:name w:val="Body Text"/>
    <w:basedOn w:val="Normal"/>
    <w:pPr>
      <w:jc w:val="center"/>
    </w:pPr>
  </w:style>
  <w:style w:type="paragraph" w:styleId="Footer">
    <w:name w:val="footer"/>
    <w:basedOn w:val="Normal"/>
    <w:rsid w:val="00B63580"/>
    <w:pPr>
      <w:tabs>
        <w:tab w:val="center" w:pos="4320"/>
        <w:tab w:val="right" w:pos="8640"/>
      </w:tabs>
    </w:pPr>
  </w:style>
  <w:style w:type="character" w:styleId="PageNumber">
    <w:name w:val="page number"/>
    <w:basedOn w:val="DefaultParagraphFont"/>
    <w:rsid w:val="00B63580"/>
  </w:style>
  <w:style w:type="paragraph" w:customStyle="1" w:styleId="subclausula">
    <w:name w:val="subclausula"/>
    <w:basedOn w:val="Normal"/>
    <w:rsid w:val="004F091D"/>
    <w:pPr>
      <w:ind w:left="721" w:hanging="437"/>
      <w:jc w:val="both"/>
    </w:pPr>
    <w:rPr>
      <w:rFonts w:ascii="Trebuchet MS" w:hAnsi="Trebuchet MS"/>
      <w:sz w:val="20"/>
      <w:lang w:val="en-GB" w:eastAsia="es-ES"/>
    </w:rPr>
  </w:style>
  <w:style w:type="paragraph" w:customStyle="1" w:styleId="1">
    <w:name w:val="Θέμα σχολίου1"/>
    <w:basedOn w:val="CommentText"/>
    <w:next w:val="CommentText"/>
    <w:semiHidden/>
    <w:rsid w:val="00963966"/>
    <w:pPr>
      <w:ind w:left="720" w:hanging="720"/>
      <w:jc w:val="both"/>
    </w:pPr>
    <w:rPr>
      <w:rFonts w:ascii="Trebuchet MS" w:hAnsi="Trebuchet MS"/>
      <w:b/>
      <w:bCs/>
      <w:lang w:val="en-GB" w:eastAsia="es-ES"/>
    </w:rPr>
  </w:style>
  <w:style w:type="paragraph" w:styleId="CommentText">
    <w:name w:val="annotation text"/>
    <w:basedOn w:val="Normal"/>
    <w:link w:val="CommentTextChar"/>
    <w:rsid w:val="00963966"/>
    <w:rPr>
      <w:sz w:val="20"/>
      <w:szCs w:val="20"/>
    </w:rPr>
  </w:style>
  <w:style w:type="character" w:customStyle="1" w:styleId="CommentTextChar">
    <w:name w:val="Comment Text Char"/>
    <w:basedOn w:val="DefaultParagraphFont"/>
    <w:link w:val="CommentText"/>
    <w:rsid w:val="00963966"/>
  </w:style>
  <w:style w:type="paragraph" w:styleId="ListParagraph">
    <w:name w:val="List Paragraph"/>
    <w:basedOn w:val="Normal"/>
    <w:uiPriority w:val="34"/>
    <w:qFormat/>
    <w:rsid w:val="00F47A7E"/>
    <w:pPr>
      <w:ind w:left="720"/>
    </w:pPr>
  </w:style>
  <w:style w:type="table" w:styleId="TableGrid">
    <w:name w:val="Table Grid"/>
    <w:basedOn w:val="TableNormal"/>
    <w:rsid w:val="00EA0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A044F"/>
    <w:pPr>
      <w:tabs>
        <w:tab w:val="center" w:pos="4536"/>
        <w:tab w:val="right" w:pos="9072"/>
      </w:tabs>
    </w:pPr>
  </w:style>
  <w:style w:type="character" w:customStyle="1" w:styleId="HeaderChar">
    <w:name w:val="Header Char"/>
    <w:basedOn w:val="DefaultParagraphFont"/>
    <w:link w:val="Header"/>
    <w:rsid w:val="00EA044F"/>
    <w:rPr>
      <w:sz w:val="24"/>
      <w:szCs w:val="24"/>
      <w:lang w:val="en-US" w:eastAsia="en-US"/>
    </w:rPr>
  </w:style>
  <w:style w:type="paragraph" w:styleId="BalloonText">
    <w:name w:val="Balloon Text"/>
    <w:basedOn w:val="Normal"/>
    <w:link w:val="BalloonTextChar"/>
    <w:rsid w:val="001958F2"/>
    <w:rPr>
      <w:rFonts w:ascii="Tahoma" w:hAnsi="Tahoma" w:cs="Tahoma"/>
      <w:sz w:val="16"/>
      <w:szCs w:val="16"/>
    </w:rPr>
  </w:style>
  <w:style w:type="character" w:customStyle="1" w:styleId="BalloonTextChar">
    <w:name w:val="Balloon Text Char"/>
    <w:basedOn w:val="DefaultParagraphFont"/>
    <w:link w:val="BalloonText"/>
    <w:rsid w:val="001958F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LANGKAWI INTERNATIONAL REGATTA PERDANA 2004</vt:lpstr>
    </vt:vector>
  </TitlesOfParts>
  <Company>Grizli777</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LANGKAWI INTERNATIONAL REGATTA PERDANA 2004</dc:title>
  <dc:creator>user</dc:creator>
  <cp:lastModifiedBy>Leonard Chin</cp:lastModifiedBy>
  <cp:revision>2</cp:revision>
  <cp:lastPrinted>2016-05-24T08:21:00Z</cp:lastPrinted>
  <dcterms:created xsi:type="dcterms:W3CDTF">2019-11-27T17:10:00Z</dcterms:created>
  <dcterms:modified xsi:type="dcterms:W3CDTF">2019-11-27T17:10:00Z</dcterms:modified>
</cp:coreProperties>
</file>