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A7C302A" w14:textId="0EB1E897" w:rsidR="009E3748" w:rsidRPr="004112F7" w:rsidRDefault="009E3748" w:rsidP="003C6FF3">
      <w:pPr>
        <w:jc w:val="center"/>
        <w:rPr>
          <w:rFonts w:asciiTheme="majorHAnsi" w:hAnsiTheme="majorHAnsi" w:cs="Times New Roman"/>
          <w:b/>
          <w:sz w:val="44"/>
          <w:szCs w:val="44"/>
        </w:rPr>
      </w:pPr>
      <w:r w:rsidRPr="004112F7">
        <w:rPr>
          <w:rFonts w:asciiTheme="majorHAnsi" w:hAnsiTheme="majorHAnsi" w:cs="Times New Roman"/>
          <w:b/>
          <w:noProof/>
          <w:sz w:val="44"/>
          <w:szCs w:val="44"/>
        </w:rPr>
        <w:drawing>
          <wp:inline distT="0" distB="0" distL="0" distR="0" wp14:anchorId="5A34B0DC" wp14:editId="446835CF">
            <wp:extent cx="3014561" cy="2935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5-14 at 10.44.11 PM.png"/>
                    <pic:cNvPicPr/>
                  </pic:nvPicPr>
                  <pic:blipFill>
                    <a:blip r:embed="rId11">
                      <a:extLst>
                        <a:ext uri="{28A0092B-C50C-407E-A947-70E740481C1C}">
                          <a14:useLocalDpi xmlns:a14="http://schemas.microsoft.com/office/drawing/2010/main" val="0"/>
                        </a:ext>
                      </a:extLst>
                    </a:blip>
                    <a:stretch>
                      <a:fillRect/>
                    </a:stretch>
                  </pic:blipFill>
                  <pic:spPr>
                    <a:xfrm>
                      <a:off x="0" y="0"/>
                      <a:ext cx="3034914" cy="2954980"/>
                    </a:xfrm>
                    <a:prstGeom prst="rect">
                      <a:avLst/>
                    </a:prstGeom>
                  </pic:spPr>
                </pic:pic>
              </a:graphicData>
            </a:graphic>
          </wp:inline>
        </w:drawing>
      </w:r>
    </w:p>
    <w:p w14:paraId="400A0250" w14:textId="0BC0A93B" w:rsidR="009E3748" w:rsidRPr="004112F7" w:rsidRDefault="00B874D6" w:rsidP="004112F7">
      <w:pPr>
        <w:jc w:val="center"/>
        <w:rPr>
          <w:rFonts w:asciiTheme="majorHAnsi" w:hAnsiTheme="majorHAnsi" w:cs="Times New Roman"/>
          <w:b/>
          <w:sz w:val="44"/>
          <w:szCs w:val="44"/>
        </w:rPr>
      </w:pPr>
      <w:r>
        <w:rPr>
          <w:rFonts w:asciiTheme="majorHAnsi" w:hAnsiTheme="majorHAnsi" w:cs="Times New Roman"/>
          <w:b/>
          <w:sz w:val="44"/>
          <w:szCs w:val="44"/>
        </w:rPr>
        <w:t>ΟΔΗΓΙΕΣ ΠΛΟΥ</w:t>
      </w:r>
      <w:r w:rsidR="009E3748" w:rsidRPr="004112F7">
        <w:rPr>
          <w:rFonts w:asciiTheme="majorHAnsi" w:hAnsiTheme="majorHAnsi" w:cs="Times New Roman"/>
          <w:b/>
          <w:sz w:val="44"/>
          <w:szCs w:val="44"/>
        </w:rPr>
        <w:t>:</w:t>
      </w:r>
    </w:p>
    <w:p w14:paraId="2A6A4F92" w14:textId="5B079FE3" w:rsidR="009E3748" w:rsidRPr="004112F7" w:rsidRDefault="009E3748" w:rsidP="009E3748">
      <w:pPr>
        <w:jc w:val="center"/>
        <w:rPr>
          <w:rFonts w:asciiTheme="majorHAnsi" w:hAnsiTheme="majorHAnsi" w:cs="Times New Roman"/>
          <w:b/>
          <w:sz w:val="44"/>
          <w:szCs w:val="44"/>
        </w:rPr>
      </w:pPr>
      <w:r w:rsidRPr="004112F7">
        <w:rPr>
          <w:rFonts w:asciiTheme="majorHAnsi" w:hAnsiTheme="majorHAnsi" w:cs="Times New Roman"/>
          <w:b/>
          <w:sz w:val="44"/>
          <w:szCs w:val="44"/>
        </w:rPr>
        <w:t>ΙΣΤΙΟΠΛΟΪΚΟΥ ΑΓΩΝΑ ΑΝΟΙΚΤΗΣ ΘΑΛΑΣΣΑΣ</w:t>
      </w:r>
    </w:p>
    <w:p w14:paraId="542B5C59" w14:textId="77777777" w:rsidR="009E3748" w:rsidRPr="004112F7" w:rsidRDefault="009E3748" w:rsidP="003C6FF3">
      <w:pPr>
        <w:jc w:val="center"/>
        <w:rPr>
          <w:rFonts w:asciiTheme="majorHAnsi" w:hAnsiTheme="majorHAnsi" w:cs="Times New Roman"/>
          <w:b/>
          <w:sz w:val="44"/>
          <w:szCs w:val="44"/>
        </w:rPr>
      </w:pPr>
    </w:p>
    <w:p w14:paraId="74FED8F8" w14:textId="4B7B4C4F" w:rsidR="003C6FF3" w:rsidRPr="004112F7" w:rsidRDefault="003C6FF3" w:rsidP="003C6FF3">
      <w:pPr>
        <w:jc w:val="center"/>
        <w:rPr>
          <w:rFonts w:asciiTheme="majorHAnsi" w:hAnsiTheme="majorHAnsi" w:cs="Times New Roman"/>
          <w:b/>
          <w:sz w:val="44"/>
          <w:szCs w:val="44"/>
        </w:rPr>
      </w:pPr>
      <w:r w:rsidRPr="004112F7">
        <w:rPr>
          <w:rFonts w:asciiTheme="majorHAnsi" w:hAnsiTheme="majorHAnsi" w:cs="Times New Roman"/>
          <w:b/>
          <w:sz w:val="44"/>
          <w:szCs w:val="44"/>
        </w:rPr>
        <w:t>«</w:t>
      </w:r>
      <w:r w:rsidR="009E3748" w:rsidRPr="004112F7">
        <w:rPr>
          <w:rFonts w:asciiTheme="majorHAnsi" w:hAnsiTheme="majorHAnsi" w:cs="Times New Roman"/>
          <w:b/>
          <w:sz w:val="44"/>
          <w:szCs w:val="44"/>
        </w:rPr>
        <w:t>Αγώνας</w:t>
      </w:r>
      <w:r w:rsidR="00F934EE" w:rsidRPr="004112F7">
        <w:rPr>
          <w:rFonts w:asciiTheme="majorHAnsi" w:hAnsiTheme="majorHAnsi" w:cs="Times New Roman"/>
          <w:b/>
          <w:sz w:val="44"/>
          <w:szCs w:val="44"/>
        </w:rPr>
        <w:t xml:space="preserve"> Αγίου Πνεύματος 2022</w:t>
      </w:r>
      <w:r w:rsidRPr="004112F7">
        <w:rPr>
          <w:rFonts w:asciiTheme="majorHAnsi" w:hAnsiTheme="majorHAnsi" w:cs="Times New Roman"/>
          <w:b/>
          <w:sz w:val="44"/>
          <w:szCs w:val="44"/>
        </w:rPr>
        <w:t xml:space="preserve">» </w:t>
      </w:r>
    </w:p>
    <w:p w14:paraId="6FD6A690" w14:textId="3B41EC10" w:rsidR="003C6FF3" w:rsidRPr="004112F7" w:rsidRDefault="003C6FF3" w:rsidP="003C6FF3">
      <w:pPr>
        <w:jc w:val="center"/>
        <w:rPr>
          <w:rFonts w:asciiTheme="majorHAnsi" w:hAnsiTheme="majorHAnsi" w:cs="Times New Roman"/>
          <w:b/>
          <w:sz w:val="32"/>
          <w:szCs w:val="32"/>
        </w:rPr>
      </w:pPr>
      <w:r w:rsidRPr="004112F7">
        <w:rPr>
          <w:rFonts w:asciiTheme="majorHAnsi" w:hAnsiTheme="majorHAnsi" w:cs="Times New Roman"/>
          <w:b/>
          <w:sz w:val="32"/>
          <w:szCs w:val="32"/>
        </w:rPr>
        <w:t>1</w:t>
      </w:r>
      <w:r w:rsidR="00F934EE" w:rsidRPr="004112F7">
        <w:rPr>
          <w:rFonts w:asciiTheme="majorHAnsi" w:hAnsiTheme="majorHAnsi" w:cs="Times New Roman"/>
          <w:b/>
          <w:sz w:val="32"/>
          <w:szCs w:val="32"/>
        </w:rPr>
        <w:t>1</w:t>
      </w:r>
      <w:r w:rsidRPr="004112F7">
        <w:rPr>
          <w:rFonts w:asciiTheme="majorHAnsi" w:hAnsiTheme="majorHAnsi" w:cs="Times New Roman"/>
          <w:b/>
          <w:sz w:val="32"/>
          <w:szCs w:val="32"/>
        </w:rPr>
        <w:t>-</w:t>
      </w:r>
      <w:r w:rsidR="00F934EE" w:rsidRPr="004112F7">
        <w:rPr>
          <w:rFonts w:asciiTheme="majorHAnsi" w:hAnsiTheme="majorHAnsi" w:cs="Times New Roman"/>
          <w:b/>
          <w:sz w:val="32"/>
          <w:szCs w:val="32"/>
        </w:rPr>
        <w:t>13</w:t>
      </w:r>
      <w:r w:rsidRPr="004112F7">
        <w:rPr>
          <w:rFonts w:asciiTheme="majorHAnsi" w:hAnsiTheme="majorHAnsi" w:cs="Times New Roman"/>
          <w:b/>
          <w:sz w:val="32"/>
          <w:szCs w:val="32"/>
        </w:rPr>
        <w:t xml:space="preserve"> </w:t>
      </w:r>
      <w:r w:rsidR="00F934EE" w:rsidRPr="004112F7">
        <w:rPr>
          <w:rFonts w:asciiTheme="majorHAnsi" w:hAnsiTheme="majorHAnsi" w:cs="Times New Roman"/>
          <w:b/>
          <w:sz w:val="32"/>
          <w:szCs w:val="32"/>
        </w:rPr>
        <w:t>Ιουν</w:t>
      </w:r>
      <w:r w:rsidRPr="004112F7">
        <w:rPr>
          <w:rFonts w:asciiTheme="majorHAnsi" w:hAnsiTheme="majorHAnsi" w:cs="Times New Roman"/>
          <w:b/>
          <w:sz w:val="32"/>
          <w:szCs w:val="32"/>
        </w:rPr>
        <w:t xml:space="preserve">ίου </w:t>
      </w:r>
      <w:r w:rsidR="00F934EE" w:rsidRPr="004112F7">
        <w:rPr>
          <w:rFonts w:asciiTheme="majorHAnsi" w:hAnsiTheme="majorHAnsi" w:cs="Times New Roman"/>
          <w:b/>
          <w:sz w:val="32"/>
          <w:szCs w:val="32"/>
        </w:rPr>
        <w:t>2022</w:t>
      </w:r>
    </w:p>
    <w:p w14:paraId="4EA6651A" w14:textId="77777777" w:rsidR="009E3748" w:rsidRPr="004112F7" w:rsidRDefault="009E3748" w:rsidP="00786AA6">
      <w:pPr>
        <w:spacing w:after="0"/>
        <w:jc w:val="both"/>
        <w:rPr>
          <w:rFonts w:asciiTheme="majorHAnsi" w:hAnsiTheme="majorHAnsi" w:cs="Times New Roman"/>
          <w:sz w:val="24"/>
          <w:szCs w:val="24"/>
        </w:rPr>
      </w:pPr>
    </w:p>
    <w:p w14:paraId="5F6A4173" w14:textId="77777777" w:rsidR="009E3748" w:rsidRPr="004112F7" w:rsidRDefault="009E3748" w:rsidP="00786AA6">
      <w:pPr>
        <w:spacing w:after="0"/>
        <w:jc w:val="both"/>
        <w:rPr>
          <w:rFonts w:asciiTheme="majorHAnsi" w:hAnsiTheme="majorHAnsi" w:cs="Times New Roman"/>
          <w:sz w:val="24"/>
          <w:szCs w:val="24"/>
        </w:rPr>
      </w:pPr>
    </w:p>
    <w:p w14:paraId="4B6B7D19" w14:textId="26208AFF" w:rsidR="009E3748" w:rsidRPr="004112F7" w:rsidRDefault="004112F7" w:rsidP="004112F7">
      <w:pPr>
        <w:spacing w:after="0"/>
        <w:jc w:val="center"/>
        <w:rPr>
          <w:rFonts w:asciiTheme="majorHAnsi" w:hAnsiTheme="majorHAnsi" w:cs="Times New Roman"/>
          <w:sz w:val="24"/>
          <w:szCs w:val="24"/>
        </w:rPr>
      </w:pPr>
      <w:r w:rsidRPr="004112F7">
        <w:rPr>
          <w:rFonts w:asciiTheme="majorHAnsi" w:hAnsiTheme="majorHAnsi" w:cs="Times New Roman"/>
          <w:noProof/>
          <w:sz w:val="24"/>
          <w:szCs w:val="24"/>
          <w:lang w:val="en-US" w:eastAsia="en-US"/>
        </w:rPr>
        <w:drawing>
          <wp:inline distT="0" distB="0" distL="0" distR="0" wp14:anchorId="49812F41" wp14:editId="3E5E93F8">
            <wp:extent cx="2048933" cy="2048933"/>
            <wp:effectExtent l="0" t="0" r="0" b="0"/>
            <wp:docPr id="1" name="Picture 1" descr="C:\Users\Petros\Desktop\naspor1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os\Desktop\naspor1_200px.png"/>
                    <pic:cNvPicPr>
                      <a:picLocks noChangeAspect="1" noChangeArrowheads="1"/>
                    </pic:cNvPicPr>
                  </pic:nvPicPr>
                  <pic:blipFill>
                    <a:blip r:embed="rId12" cstate="print"/>
                    <a:srcRect/>
                    <a:stretch>
                      <a:fillRect/>
                    </a:stretch>
                  </pic:blipFill>
                  <pic:spPr bwMode="auto">
                    <a:xfrm>
                      <a:off x="0" y="0"/>
                      <a:ext cx="2063368" cy="2063368"/>
                    </a:xfrm>
                    <a:prstGeom prst="rect">
                      <a:avLst/>
                    </a:prstGeom>
                    <a:noFill/>
                    <a:ln w="9525">
                      <a:noFill/>
                      <a:miter lim="800000"/>
                      <a:headEnd/>
                      <a:tailEnd/>
                    </a:ln>
                  </pic:spPr>
                </pic:pic>
              </a:graphicData>
            </a:graphic>
          </wp:inline>
        </w:drawing>
      </w:r>
    </w:p>
    <w:p w14:paraId="3F21ADA1" w14:textId="77777777" w:rsidR="009E3748" w:rsidRPr="004112F7" w:rsidRDefault="009E3748" w:rsidP="00786AA6">
      <w:pPr>
        <w:spacing w:after="0"/>
        <w:jc w:val="both"/>
        <w:rPr>
          <w:rFonts w:asciiTheme="majorHAnsi" w:hAnsiTheme="majorHAnsi" w:cs="Times New Roman"/>
          <w:sz w:val="24"/>
          <w:szCs w:val="24"/>
        </w:rPr>
      </w:pPr>
    </w:p>
    <w:p w14:paraId="4B7D9C70" w14:textId="7928F693" w:rsidR="00F07551" w:rsidRDefault="00F07551" w:rsidP="00786AA6">
      <w:pPr>
        <w:spacing w:after="0"/>
        <w:rPr>
          <w:rFonts w:asciiTheme="majorHAnsi" w:hAnsiTheme="majorHAnsi" w:cs="Times New Roman"/>
          <w:sz w:val="24"/>
          <w:szCs w:val="24"/>
        </w:rPr>
      </w:pPr>
    </w:p>
    <w:p w14:paraId="23F86BFA" w14:textId="77777777" w:rsidR="00B04029" w:rsidRPr="001B0817" w:rsidRDefault="00B04029" w:rsidP="00B04029">
      <w:pPr>
        <w:pStyle w:val="1bkTitle1"/>
        <w:ind w:left="720"/>
      </w:pPr>
      <w:r w:rsidRPr="001B0817">
        <w:lastRenderedPageBreak/>
        <w:t>ΚΑΝΟΝΙΣΜΟΙ</w:t>
      </w:r>
    </w:p>
    <w:p w14:paraId="0C5326F9" w14:textId="5195E6A9" w:rsidR="00B04029" w:rsidRDefault="00B04029" w:rsidP="00B04029">
      <w:pPr>
        <w:pStyle w:val="1bktextfull"/>
        <w:rPr>
          <w:lang w:val="el-GR"/>
        </w:rPr>
      </w:pPr>
      <w:r w:rsidRPr="008F02C2">
        <w:rPr>
          <w:lang w:val="el-GR"/>
        </w:rPr>
        <w:t>Ο αγώνας αυτός θα διεξαχθεί σύμφωνα με</w:t>
      </w:r>
      <w:r>
        <w:rPr>
          <w:lang w:val="el-GR"/>
        </w:rPr>
        <w:t xml:space="preserve"> τ</w:t>
      </w:r>
      <w:r w:rsidRPr="008F02C2">
        <w:rPr>
          <w:lang w:val="el-GR"/>
        </w:rPr>
        <w:t xml:space="preserve">ους κανονισμούς που αναφέρονται στο άρθρο </w:t>
      </w:r>
      <w:r>
        <w:rPr>
          <w:lang w:val="el-GR"/>
        </w:rPr>
        <w:t>3</w:t>
      </w:r>
      <w:r w:rsidRPr="008F02C2">
        <w:rPr>
          <w:lang w:val="el-GR"/>
        </w:rPr>
        <w:t xml:space="preserve"> της Προκήρυξης του </w:t>
      </w:r>
      <w:r>
        <w:rPr>
          <w:lang w:val="el-GR"/>
        </w:rPr>
        <w:t>Α</w:t>
      </w:r>
      <w:r w:rsidRPr="008F02C2">
        <w:rPr>
          <w:lang w:val="el-GR"/>
        </w:rPr>
        <w:t>γώνα</w:t>
      </w:r>
      <w:r>
        <w:rPr>
          <w:lang w:val="el-GR"/>
        </w:rPr>
        <w:t>.</w:t>
      </w:r>
    </w:p>
    <w:p w14:paraId="7EBEBEFA" w14:textId="77777777" w:rsidR="00B04029" w:rsidRDefault="00B04029" w:rsidP="00B04029">
      <w:pPr>
        <w:pStyle w:val="1bktextfull"/>
        <w:rPr>
          <w:lang w:val="el-GR"/>
        </w:rPr>
      </w:pPr>
    </w:p>
    <w:p w14:paraId="6D0AC711" w14:textId="77777777" w:rsidR="00B04029" w:rsidRPr="00210495" w:rsidRDefault="00B04029" w:rsidP="00B04029">
      <w:pPr>
        <w:pStyle w:val="1bkTitle1"/>
        <w:ind w:left="720"/>
      </w:pPr>
      <w:r w:rsidRPr="00210495">
        <w:t>ΑΛΛΑΓΕΣ ΣΤΙΣ ΟΔΗΓΙΕΣ ΠΛΟΥ</w:t>
      </w:r>
    </w:p>
    <w:p w14:paraId="5183C23F" w14:textId="76B17800" w:rsidR="00B04029" w:rsidRDefault="00B04029" w:rsidP="00B04029">
      <w:pPr>
        <w:pStyle w:val="1bktextfull"/>
        <w:rPr>
          <w:lang w:val="el-GR"/>
        </w:rPr>
      </w:pPr>
      <w:r w:rsidRPr="009532F6">
        <w:rPr>
          <w:lang w:val="el-GR"/>
        </w:rPr>
        <w:t>Οποιαδήποτε αλλαγή στις Οδηγίες Πλου θα ανακοινώνεται πριν από τ</w:t>
      </w:r>
      <w:r w:rsidRPr="0009568F">
        <w:rPr>
          <w:lang w:val="el-GR"/>
        </w:rPr>
        <w:t>ις 09:00 της ημέρας που θα τεθεί σε ισχύ, εκτός από οποιαδήποτε αλλαγή στο Πρόγραμμα των ιστιοδρομιών που θα ανακοινώνεται πριν τις 20:00 της προηγούμενης ημέρας που θα τεθεί σε ισχύ.</w:t>
      </w:r>
    </w:p>
    <w:p w14:paraId="11558985" w14:textId="77777777" w:rsidR="00B04029" w:rsidRDefault="00B04029" w:rsidP="00B04029">
      <w:pPr>
        <w:pStyle w:val="1bktextfull"/>
        <w:rPr>
          <w:color w:val="FF0000"/>
          <w:lang w:val="el-GR"/>
        </w:rPr>
      </w:pPr>
    </w:p>
    <w:p w14:paraId="46BFDA74" w14:textId="77777777" w:rsidR="00B04029" w:rsidRPr="00D63162" w:rsidRDefault="00B04029" w:rsidP="00B04029">
      <w:pPr>
        <w:pStyle w:val="1bkTitle1"/>
        <w:ind w:left="720"/>
        <w:rPr>
          <w:lang w:val="el-GR"/>
        </w:rPr>
      </w:pPr>
      <w:r>
        <w:rPr>
          <w:lang w:val="el-GR"/>
        </w:rPr>
        <w:t>ΑΝΑΚΟΙΝΩΣΕΙΣ - ΕΠΙΚΟΙΝΩΝΙΑ</w:t>
      </w:r>
      <w:r w:rsidRPr="00D63162">
        <w:rPr>
          <w:lang w:val="el-GR"/>
        </w:rPr>
        <w:t xml:space="preserve"> </w:t>
      </w:r>
      <w:r>
        <w:rPr>
          <w:lang w:val="el-GR"/>
        </w:rPr>
        <w:t>ΜΕ</w:t>
      </w:r>
      <w:r w:rsidRPr="00D63162">
        <w:rPr>
          <w:lang w:val="el-GR"/>
        </w:rPr>
        <w:t xml:space="preserve"> ΤΟΥΣ ΑΓΩΝΙΖΟΜΕΝΟΥΣ</w:t>
      </w:r>
    </w:p>
    <w:p w14:paraId="492C7FBD" w14:textId="77777777" w:rsidR="00B04029" w:rsidRPr="00DF1C7A" w:rsidRDefault="00B04029" w:rsidP="00B04029">
      <w:pPr>
        <w:pStyle w:val="1bktextnum1"/>
        <w:ind w:left="1418" w:right="4"/>
        <w:rPr>
          <w:lang w:val="el-GR"/>
        </w:rPr>
      </w:pPr>
      <w:r w:rsidRPr="00210495">
        <w:rPr>
          <w:lang w:val="el-GR"/>
        </w:rPr>
        <w:t xml:space="preserve">Οι ανακοινώσεις προς τους αγωνιζόμενους θα αναρτώνται στον Επίσημο Πίνακα </w:t>
      </w:r>
      <w:r w:rsidRPr="00DF1C7A">
        <w:rPr>
          <w:lang w:val="el-GR"/>
        </w:rPr>
        <w:t xml:space="preserve">στον παρακάτω σύνδεσμο </w:t>
      </w:r>
    </w:p>
    <w:p w14:paraId="4B2D4934" w14:textId="32D93368" w:rsidR="00B04029" w:rsidRPr="00C86DE7" w:rsidRDefault="00B04029" w:rsidP="00B04029">
      <w:pPr>
        <w:pStyle w:val="1bktextnum1"/>
        <w:numPr>
          <w:ilvl w:val="0"/>
          <w:numId w:val="0"/>
        </w:numPr>
        <w:ind w:left="720" w:right="4"/>
        <w:rPr>
          <w:lang w:val="el-GR"/>
        </w:rPr>
      </w:pPr>
      <w:r w:rsidRPr="00DF1C7A">
        <w:rPr>
          <w:lang w:val="el-GR"/>
        </w:rPr>
        <w:tab/>
      </w:r>
      <w:hyperlink r:id="rId13" w:history="1">
        <w:r w:rsidRPr="00856C7F">
          <w:rPr>
            <w:rStyle w:val="Hyperlink"/>
          </w:rPr>
          <w:t>https</w:t>
        </w:r>
        <w:r w:rsidRPr="00856C7F">
          <w:rPr>
            <w:rStyle w:val="Hyperlink"/>
            <w:lang w:val="el-GR"/>
          </w:rPr>
          <w:t>://</w:t>
        </w:r>
        <w:r w:rsidRPr="00856C7F">
          <w:rPr>
            <w:rStyle w:val="Hyperlink"/>
          </w:rPr>
          <w:t>www</w:t>
        </w:r>
        <w:r w:rsidRPr="00856C7F">
          <w:rPr>
            <w:rStyle w:val="Hyperlink"/>
            <w:lang w:val="el-GR"/>
          </w:rPr>
          <w:t>.</w:t>
        </w:r>
        <w:proofErr w:type="spellStart"/>
        <w:r w:rsidRPr="00856C7F">
          <w:rPr>
            <w:rStyle w:val="Hyperlink"/>
          </w:rPr>
          <w:t>racingrulesofsailing</w:t>
        </w:r>
        <w:proofErr w:type="spellEnd"/>
        <w:r w:rsidRPr="00856C7F">
          <w:rPr>
            <w:rStyle w:val="Hyperlink"/>
            <w:lang w:val="el-GR"/>
          </w:rPr>
          <w:t>.</w:t>
        </w:r>
        <w:r w:rsidRPr="00856C7F">
          <w:rPr>
            <w:rStyle w:val="Hyperlink"/>
          </w:rPr>
          <w:t>org</w:t>
        </w:r>
        <w:r w:rsidRPr="00856C7F">
          <w:rPr>
            <w:rStyle w:val="Hyperlink"/>
            <w:lang w:val="el-GR"/>
          </w:rPr>
          <w:t>/</w:t>
        </w:r>
        <w:r w:rsidRPr="00856C7F">
          <w:rPr>
            <w:rStyle w:val="Hyperlink"/>
          </w:rPr>
          <w:t>documents</w:t>
        </w:r>
        <w:r w:rsidRPr="00856C7F">
          <w:rPr>
            <w:rStyle w:val="Hyperlink"/>
            <w:lang w:val="el-GR"/>
          </w:rPr>
          <w:t>/3806/</w:t>
        </w:r>
        <w:r w:rsidRPr="00856C7F">
          <w:rPr>
            <w:rStyle w:val="Hyperlink"/>
          </w:rPr>
          <w:t>event</w:t>
        </w:r>
      </w:hyperlink>
      <w:r w:rsidRPr="00DF1C7A">
        <w:rPr>
          <w:lang w:val="el-GR"/>
        </w:rPr>
        <w:t>.</w:t>
      </w:r>
    </w:p>
    <w:p w14:paraId="235E3E0A" w14:textId="15BF1A5A" w:rsidR="00B04029" w:rsidRPr="00210495" w:rsidRDefault="00346D14" w:rsidP="00B04029">
      <w:pPr>
        <w:pStyle w:val="1bktextnum1"/>
        <w:ind w:left="1418" w:right="4"/>
        <w:rPr>
          <w:lang w:val="el-GR"/>
        </w:rPr>
      </w:pPr>
      <w:r w:rsidRPr="00210495">
        <w:rPr>
          <w:lang w:val="el-GR"/>
        </w:rPr>
        <w:t>Οι ανακοινώσεις</w:t>
      </w:r>
      <w:r w:rsidR="00B04029" w:rsidRPr="00210495">
        <w:rPr>
          <w:lang w:val="el-GR"/>
        </w:rPr>
        <w:t xml:space="preserve"> θα συνοδεύονται με ένα ηχητικό και την ανάρτηση της </w:t>
      </w:r>
      <w:r w:rsidR="00B04029" w:rsidRPr="001145F7">
        <w:rPr>
          <w:lang w:val="el-GR"/>
        </w:rPr>
        <w:t>σημαίας «</w:t>
      </w:r>
      <w:r w:rsidR="00B04029" w:rsidRPr="0017497A">
        <w:rPr>
          <w:lang w:val="el-GR"/>
        </w:rPr>
        <w:t>L</w:t>
      </w:r>
      <w:r w:rsidR="00B04029" w:rsidRPr="001145F7">
        <w:rPr>
          <w:lang w:val="el-GR"/>
        </w:rPr>
        <w:t>»</w:t>
      </w:r>
      <w:r w:rsidR="00B04029" w:rsidRPr="00210495">
        <w:rPr>
          <w:lang w:val="el-GR"/>
        </w:rPr>
        <w:t xml:space="preserve"> του ΔΚΣ.</w:t>
      </w:r>
    </w:p>
    <w:p w14:paraId="717EB98E" w14:textId="77777777" w:rsidR="00B04029" w:rsidRPr="001358B5" w:rsidRDefault="00B04029" w:rsidP="00B04029">
      <w:pPr>
        <w:pStyle w:val="1bktextnum1"/>
        <w:ind w:left="1418"/>
        <w:rPr>
          <w:lang w:val="el-GR"/>
        </w:rPr>
      </w:pPr>
      <w:r w:rsidRPr="00FB5E90">
        <w:rPr>
          <w:lang w:val="el-GR"/>
        </w:rPr>
        <w:t xml:space="preserve">Κατά την διάρκεια των εκκινήσεων και των τερματισμών, η επικοινωνία με </w:t>
      </w:r>
      <w:r w:rsidRPr="0017497A">
        <w:rPr>
          <w:lang w:val="el-GR"/>
        </w:rPr>
        <w:t>VHF</w:t>
      </w:r>
      <w:r w:rsidRPr="00663E9A">
        <w:rPr>
          <w:lang w:val="el-GR"/>
        </w:rPr>
        <w:t xml:space="preserve"> θα γίνεται στο </w:t>
      </w:r>
      <w:r w:rsidRPr="0017497A">
        <w:rPr>
          <w:b/>
          <w:bCs/>
          <w:lang w:val="el-GR"/>
        </w:rPr>
        <w:t>κανάλι 7</w:t>
      </w:r>
      <w:r>
        <w:rPr>
          <w:b/>
          <w:bCs/>
          <w:lang w:val="el-GR"/>
        </w:rPr>
        <w:t>2</w:t>
      </w:r>
      <w:r w:rsidRPr="001358B5">
        <w:rPr>
          <w:lang w:val="el-GR"/>
        </w:rPr>
        <w:t xml:space="preserve">. Συνιστάται σε όλα τα αγωνιζόμενα σκάφη να ακούν και να επικοινωνούν στο κανάλι </w:t>
      </w:r>
      <w:r>
        <w:rPr>
          <w:lang w:val="el-GR"/>
        </w:rPr>
        <w:t>αυτό</w:t>
      </w:r>
      <w:r w:rsidRPr="001358B5">
        <w:rPr>
          <w:lang w:val="el-GR"/>
        </w:rPr>
        <w:t xml:space="preserve"> κατά την διάρκεια των εκκινήσεων και του τερματισμού τους. </w:t>
      </w:r>
    </w:p>
    <w:p w14:paraId="25A17812" w14:textId="1FB445FA" w:rsidR="00B04029" w:rsidRDefault="00B04029" w:rsidP="00B04029">
      <w:pPr>
        <w:pStyle w:val="1bktextnum1"/>
        <w:ind w:left="1418"/>
        <w:rPr>
          <w:lang w:val="el-GR"/>
        </w:rPr>
      </w:pPr>
      <w:r w:rsidRPr="00663E9A">
        <w:rPr>
          <w:lang w:val="el-GR"/>
        </w:rPr>
        <w:t xml:space="preserve">Είναι υποχρεωτική, </w:t>
      </w:r>
      <w:r w:rsidRPr="00357CED">
        <w:rPr>
          <w:lang w:val="el-GR"/>
        </w:rPr>
        <w:t xml:space="preserve">καθ’ όλη την διάρκεια των ιστιοδρομιών, η λειτουργία του κινητού τηλεφώνου που έχουν δηλώσει οι αγωνιζόμενοι σύμφωνα με </w:t>
      </w:r>
      <w:r w:rsidRPr="0017497A">
        <w:rPr>
          <w:lang w:val="el-GR"/>
        </w:rPr>
        <w:t xml:space="preserve">το άρθρο </w:t>
      </w:r>
      <w:r>
        <w:rPr>
          <w:lang w:val="el-GR"/>
        </w:rPr>
        <w:t>6</w:t>
      </w:r>
      <w:r w:rsidRPr="00357CED">
        <w:rPr>
          <w:lang w:val="el-GR"/>
        </w:rPr>
        <w:t xml:space="preserve"> της Προκήρυξης του Αγώνος.</w:t>
      </w:r>
    </w:p>
    <w:p w14:paraId="3E880B34" w14:textId="200ED9BD" w:rsidR="00B04029" w:rsidRDefault="00B04029" w:rsidP="00B04029">
      <w:pPr>
        <w:pStyle w:val="1bktextnum1"/>
        <w:ind w:left="1418"/>
        <w:rPr>
          <w:lang w:val="el-GR"/>
        </w:rPr>
      </w:pPr>
      <w:r w:rsidRPr="001C037C">
        <w:rPr>
          <w:lang w:val="el-GR"/>
        </w:rPr>
        <w:t xml:space="preserve">Τα </w:t>
      </w:r>
      <w:r>
        <w:rPr>
          <w:lang w:val="el-GR"/>
        </w:rPr>
        <w:t>Φ</w:t>
      </w:r>
      <w:r w:rsidRPr="001C037C">
        <w:rPr>
          <w:lang w:val="el-GR"/>
        </w:rPr>
        <w:t xml:space="preserve">ύλλα </w:t>
      </w:r>
      <w:r>
        <w:rPr>
          <w:lang w:val="el-GR"/>
        </w:rPr>
        <w:t>Έ</w:t>
      </w:r>
      <w:r w:rsidRPr="001C037C">
        <w:rPr>
          <w:lang w:val="el-GR"/>
        </w:rPr>
        <w:t xml:space="preserve">ναρξης θα δοθούν στους κυβερνήτες </w:t>
      </w:r>
      <w:r>
        <w:rPr>
          <w:lang w:val="el-GR"/>
        </w:rPr>
        <w:t xml:space="preserve">μέσω του Επίσημου Πίνακα Ανακοινώσεων του αγώνα. </w:t>
      </w:r>
      <w:r w:rsidRPr="00191DF2">
        <w:rPr>
          <w:lang w:val="el-GR"/>
        </w:rPr>
        <w:t xml:space="preserve">Η επιτροπή προτίθεται χωρίς δέσμευση να τις στείλει στα </w:t>
      </w:r>
      <w:r w:rsidR="00FF3D3F">
        <w:t>e</w:t>
      </w:r>
      <w:r w:rsidR="00FF3D3F" w:rsidRPr="00FF3D3F">
        <w:rPr>
          <w:lang w:val="el-GR"/>
        </w:rPr>
        <w:t>-</w:t>
      </w:r>
      <w:proofErr w:type="spellStart"/>
      <w:r w:rsidRPr="00191DF2">
        <w:rPr>
          <w:lang w:val="el-GR"/>
        </w:rPr>
        <w:t>mail</w:t>
      </w:r>
      <w:proofErr w:type="spellEnd"/>
      <w:r w:rsidRPr="00191DF2">
        <w:rPr>
          <w:lang w:val="el-GR"/>
        </w:rPr>
        <w:t xml:space="preserve"> των κυβερνητών σκαφών που έχουν δηλώσει συμμετοχή.</w:t>
      </w:r>
    </w:p>
    <w:p w14:paraId="35D2BA8B" w14:textId="77777777" w:rsidR="00346D14" w:rsidRPr="001C037C" w:rsidRDefault="00346D14" w:rsidP="00346D14">
      <w:pPr>
        <w:pStyle w:val="1bktextnum1"/>
        <w:numPr>
          <w:ilvl w:val="0"/>
          <w:numId w:val="0"/>
        </w:numPr>
        <w:ind w:left="1418"/>
        <w:rPr>
          <w:lang w:val="el-GR"/>
        </w:rPr>
      </w:pPr>
    </w:p>
    <w:p w14:paraId="04229A5E" w14:textId="77777777" w:rsidR="00B04029" w:rsidRPr="0017497A" w:rsidRDefault="00B04029" w:rsidP="00B04029">
      <w:pPr>
        <w:pStyle w:val="1bkTitle1"/>
        <w:ind w:left="720"/>
        <w:rPr>
          <w:lang w:val="el-GR"/>
        </w:rPr>
      </w:pPr>
      <w:r w:rsidRPr="0017497A">
        <w:rPr>
          <w:lang w:val="el-GR"/>
        </w:rPr>
        <w:t>ΣΗΜΑΤΑ ΣΤΗ ΣΤΕΡΙΑ</w:t>
      </w:r>
    </w:p>
    <w:p w14:paraId="3E88BEC6" w14:textId="77777777" w:rsidR="00B04029" w:rsidRPr="00925253" w:rsidRDefault="00B04029" w:rsidP="00B04029">
      <w:pPr>
        <w:pStyle w:val="1bktextnum1"/>
        <w:ind w:left="1418"/>
        <w:rPr>
          <w:lang w:val="el-GR"/>
        </w:rPr>
      </w:pPr>
      <w:r w:rsidRPr="00925253">
        <w:rPr>
          <w:lang w:val="el-GR"/>
        </w:rPr>
        <w:t>Τα σήματα στη στεριά θα επιδεικνύονται σ</w:t>
      </w:r>
      <w:r>
        <w:rPr>
          <w:lang w:val="el-GR"/>
        </w:rPr>
        <w:t xml:space="preserve">ε προσωρινό </w:t>
      </w:r>
      <w:r w:rsidRPr="00925253">
        <w:rPr>
          <w:lang w:val="el-GR"/>
        </w:rPr>
        <w:t xml:space="preserve">ιστό </w:t>
      </w:r>
      <w:r>
        <w:rPr>
          <w:lang w:val="el-GR"/>
        </w:rPr>
        <w:t>στην άκρη του λιμενοβραχίονα.</w:t>
      </w:r>
    </w:p>
    <w:p w14:paraId="1F0B755E" w14:textId="704B2E20" w:rsidR="00B04029" w:rsidRDefault="00B04029" w:rsidP="00B04029">
      <w:pPr>
        <w:pStyle w:val="1bktextnum1"/>
        <w:ind w:left="1418"/>
        <w:rPr>
          <w:lang w:val="el-GR"/>
        </w:rPr>
      </w:pPr>
      <w:r w:rsidRPr="00C12B61">
        <w:rPr>
          <w:lang w:val="el-GR"/>
        </w:rPr>
        <w:t>Έπαρση του Απαντητικού Επισείοντα «</w:t>
      </w:r>
      <w:r w:rsidRPr="0017497A">
        <w:rPr>
          <w:lang w:val="el-GR"/>
        </w:rPr>
        <w:t>AP</w:t>
      </w:r>
      <w:r w:rsidRPr="00C12B61">
        <w:rPr>
          <w:lang w:val="el-GR"/>
        </w:rPr>
        <w:t xml:space="preserve">» σημαίνει «Η ιστιοδρομία αναβάλλεται». Το προειδοποιητικό σήμα δεν θα δοθεί νωρίτερα από μισή </w:t>
      </w:r>
      <w:r w:rsidRPr="00210495">
        <w:rPr>
          <w:lang w:val="el-GR"/>
        </w:rPr>
        <w:t>ώρα μετά την υποστολή του «</w:t>
      </w:r>
      <w:r w:rsidRPr="0017497A">
        <w:rPr>
          <w:lang w:val="el-GR"/>
        </w:rPr>
        <w:t>AP</w:t>
      </w:r>
      <w:r w:rsidRPr="00210495">
        <w:rPr>
          <w:lang w:val="el-GR"/>
        </w:rPr>
        <w:t>».</w:t>
      </w:r>
    </w:p>
    <w:p w14:paraId="0F357458" w14:textId="77777777" w:rsidR="00346D14" w:rsidRPr="00210495" w:rsidRDefault="00346D14" w:rsidP="00346D14">
      <w:pPr>
        <w:pStyle w:val="1bktextnum1"/>
        <w:numPr>
          <w:ilvl w:val="0"/>
          <w:numId w:val="0"/>
        </w:numPr>
        <w:ind w:left="1418"/>
        <w:rPr>
          <w:lang w:val="el-GR"/>
        </w:rPr>
      </w:pPr>
    </w:p>
    <w:p w14:paraId="15A25CE9" w14:textId="77777777" w:rsidR="00B04029" w:rsidRPr="0017497A" w:rsidRDefault="00B04029" w:rsidP="00B04029">
      <w:pPr>
        <w:pStyle w:val="1bkTitle1"/>
        <w:ind w:left="720"/>
        <w:rPr>
          <w:lang w:val="el-GR"/>
        </w:rPr>
      </w:pPr>
      <w:r w:rsidRPr="0017497A">
        <w:rPr>
          <w:lang w:val="el-GR"/>
        </w:rPr>
        <w:t>ΠΡΟΓΡΑΜΜΑ ΑΓΩΝΟΣ</w:t>
      </w:r>
    </w:p>
    <w:p w14:paraId="10D30E3F" w14:textId="64BB07C5" w:rsidR="00B04029" w:rsidRPr="00004084" w:rsidRDefault="00B04029" w:rsidP="00B04029">
      <w:pPr>
        <w:pStyle w:val="1bktextfull"/>
        <w:rPr>
          <w:lang w:val="el-GR"/>
        </w:rPr>
      </w:pPr>
      <w:r w:rsidRPr="00004084">
        <w:rPr>
          <w:lang w:val="el-GR"/>
        </w:rPr>
        <w:t>Θα διεξαχθ</w:t>
      </w:r>
      <w:r>
        <w:rPr>
          <w:lang w:val="el-GR"/>
        </w:rPr>
        <w:t>ούν</w:t>
      </w:r>
      <w:r w:rsidRPr="00004084">
        <w:rPr>
          <w:lang w:val="el-GR"/>
        </w:rPr>
        <w:t xml:space="preserve"> </w:t>
      </w:r>
      <w:r>
        <w:rPr>
          <w:lang w:val="el-GR"/>
        </w:rPr>
        <w:t>3</w:t>
      </w:r>
      <w:r w:rsidRPr="00004084">
        <w:rPr>
          <w:lang w:val="el-GR"/>
        </w:rPr>
        <w:t xml:space="preserve"> ιστιοδρομί</w:t>
      </w:r>
      <w:r>
        <w:rPr>
          <w:lang w:val="el-GR"/>
        </w:rPr>
        <w:t>ες.</w:t>
      </w:r>
    </w:p>
    <w:tbl>
      <w:tblPr>
        <w:tblW w:w="8848" w:type="dxa"/>
        <w:tblInd w:w="601" w:type="dxa"/>
        <w:tblLook w:val="04A0" w:firstRow="1" w:lastRow="0" w:firstColumn="1" w:lastColumn="0" w:noHBand="0" w:noVBand="1"/>
      </w:tblPr>
      <w:tblGrid>
        <w:gridCol w:w="2943"/>
        <w:gridCol w:w="773"/>
        <w:gridCol w:w="5132"/>
      </w:tblGrid>
      <w:tr w:rsidR="00B04029" w:rsidRPr="0017497A" w14:paraId="6DA0504C" w14:textId="77777777" w:rsidTr="008D4B16">
        <w:trPr>
          <w:trHeight w:val="167"/>
        </w:trPr>
        <w:tc>
          <w:tcPr>
            <w:tcW w:w="2943" w:type="dxa"/>
          </w:tcPr>
          <w:p w14:paraId="0BD631D3" w14:textId="1401733E" w:rsidR="00B04029" w:rsidRPr="000127D6" w:rsidRDefault="00B04029" w:rsidP="008D4B16">
            <w:pPr>
              <w:pStyle w:val="1bktextnum1"/>
              <w:numPr>
                <w:ilvl w:val="0"/>
                <w:numId w:val="0"/>
              </w:numPr>
              <w:tabs>
                <w:tab w:val="clear" w:pos="720"/>
                <w:tab w:val="left" w:pos="715"/>
              </w:tabs>
              <w:ind w:left="698" w:hanging="408"/>
            </w:pPr>
            <w:r>
              <w:rPr>
                <w:lang w:val="el-GR"/>
              </w:rPr>
              <w:t>Σάββατο</w:t>
            </w:r>
            <w:r w:rsidRPr="0017497A">
              <w:rPr>
                <w:lang w:val="el-GR"/>
              </w:rPr>
              <w:t xml:space="preserve"> </w:t>
            </w:r>
            <w:r>
              <w:t>1</w:t>
            </w:r>
            <w:r w:rsidR="00346D14">
              <w:rPr>
                <w:lang w:val="el-GR"/>
              </w:rPr>
              <w:t>1</w:t>
            </w:r>
            <w:r w:rsidRPr="0017497A">
              <w:rPr>
                <w:lang w:val="el-GR"/>
              </w:rPr>
              <w:t xml:space="preserve"> </w:t>
            </w:r>
            <w:r w:rsidR="00346D14">
              <w:rPr>
                <w:lang w:val="el-GR"/>
              </w:rPr>
              <w:t>Ιουνίου</w:t>
            </w:r>
          </w:p>
        </w:tc>
        <w:tc>
          <w:tcPr>
            <w:tcW w:w="773" w:type="dxa"/>
          </w:tcPr>
          <w:p w14:paraId="33422234" w14:textId="77777777" w:rsidR="00B04029" w:rsidRPr="0017497A" w:rsidRDefault="00B04029" w:rsidP="008D4B16">
            <w:pPr>
              <w:pStyle w:val="1bktextnum1"/>
              <w:numPr>
                <w:ilvl w:val="0"/>
                <w:numId w:val="0"/>
              </w:numPr>
              <w:rPr>
                <w:lang w:val="el-GR"/>
              </w:rPr>
            </w:pPr>
            <w:r w:rsidRPr="0017497A">
              <w:rPr>
                <w:lang w:val="el-GR"/>
              </w:rPr>
              <w:t>11:00</w:t>
            </w:r>
          </w:p>
        </w:tc>
        <w:tc>
          <w:tcPr>
            <w:tcW w:w="5132" w:type="dxa"/>
          </w:tcPr>
          <w:p w14:paraId="0B26E15C" w14:textId="242480F2" w:rsidR="00B04029" w:rsidRPr="00191DF2" w:rsidRDefault="00B04029" w:rsidP="008D4B16">
            <w:pPr>
              <w:pStyle w:val="1bktextnum1"/>
              <w:numPr>
                <w:ilvl w:val="0"/>
                <w:numId w:val="0"/>
              </w:numPr>
              <w:ind w:left="137"/>
              <w:rPr>
                <w:lang w:val="el-GR"/>
              </w:rPr>
            </w:pPr>
            <w:r>
              <w:rPr>
                <w:lang w:val="el-GR"/>
              </w:rPr>
              <w:t xml:space="preserve">Εκκίνηση αγώνα </w:t>
            </w:r>
            <w:r w:rsidRPr="00191DF2">
              <w:rPr>
                <w:lang w:val="el-GR"/>
              </w:rPr>
              <w:t xml:space="preserve">Πόρτο Ράφτη - </w:t>
            </w:r>
            <w:r w:rsidR="00346D14">
              <w:rPr>
                <w:lang w:val="el-GR"/>
              </w:rPr>
              <w:t>Κέα</w:t>
            </w:r>
          </w:p>
        </w:tc>
      </w:tr>
      <w:tr w:rsidR="00B04029" w:rsidRPr="0017497A" w14:paraId="035112B2" w14:textId="77777777" w:rsidTr="008D4B16">
        <w:trPr>
          <w:trHeight w:val="187"/>
        </w:trPr>
        <w:tc>
          <w:tcPr>
            <w:tcW w:w="2943" w:type="dxa"/>
          </w:tcPr>
          <w:p w14:paraId="3B68AB33" w14:textId="26AABC0A" w:rsidR="00B04029" w:rsidRDefault="00B04029" w:rsidP="008D4B16">
            <w:pPr>
              <w:pStyle w:val="1bktextnum1"/>
              <w:numPr>
                <w:ilvl w:val="0"/>
                <w:numId w:val="0"/>
              </w:numPr>
              <w:ind w:left="698" w:hanging="408"/>
              <w:rPr>
                <w:lang w:val="el-GR"/>
              </w:rPr>
            </w:pPr>
            <w:r w:rsidRPr="0017497A">
              <w:rPr>
                <w:lang w:val="el-GR"/>
              </w:rPr>
              <w:t xml:space="preserve">Κυριακή </w:t>
            </w:r>
            <w:r w:rsidRPr="000127D6">
              <w:rPr>
                <w:lang w:val="el-GR"/>
              </w:rPr>
              <w:t>1</w:t>
            </w:r>
            <w:r w:rsidR="00346D14">
              <w:rPr>
                <w:lang w:val="el-GR"/>
              </w:rPr>
              <w:t>2</w:t>
            </w:r>
            <w:r w:rsidRPr="0017497A">
              <w:rPr>
                <w:lang w:val="el-GR"/>
              </w:rPr>
              <w:t xml:space="preserve"> </w:t>
            </w:r>
            <w:r w:rsidR="00346D14">
              <w:rPr>
                <w:lang w:val="el-GR"/>
              </w:rPr>
              <w:t>Ιουν</w:t>
            </w:r>
            <w:r w:rsidRPr="00191DF2">
              <w:rPr>
                <w:lang w:val="el-GR"/>
              </w:rPr>
              <w:t>ίου</w:t>
            </w:r>
          </w:p>
          <w:p w14:paraId="3A35778F" w14:textId="2EF8E412" w:rsidR="00346D14" w:rsidRPr="0017497A" w:rsidRDefault="00346D14" w:rsidP="008D4B16">
            <w:pPr>
              <w:pStyle w:val="1bktextnum1"/>
              <w:numPr>
                <w:ilvl w:val="0"/>
                <w:numId w:val="0"/>
              </w:numPr>
              <w:ind w:left="698" w:hanging="408"/>
              <w:rPr>
                <w:lang w:val="el-GR"/>
              </w:rPr>
            </w:pPr>
            <w:r>
              <w:rPr>
                <w:lang w:val="el-GR"/>
              </w:rPr>
              <w:t>Δευτέρα 13 Ιουνίου</w:t>
            </w:r>
          </w:p>
        </w:tc>
        <w:tc>
          <w:tcPr>
            <w:tcW w:w="773" w:type="dxa"/>
          </w:tcPr>
          <w:p w14:paraId="7AB5CD03" w14:textId="77777777" w:rsidR="00B04029" w:rsidRDefault="00B04029" w:rsidP="008D4B16">
            <w:pPr>
              <w:pStyle w:val="1bktextnum1"/>
              <w:numPr>
                <w:ilvl w:val="0"/>
                <w:numId w:val="0"/>
              </w:numPr>
              <w:rPr>
                <w:lang w:val="el-GR"/>
              </w:rPr>
            </w:pPr>
            <w:r w:rsidRPr="0017497A">
              <w:rPr>
                <w:lang w:val="el-GR"/>
              </w:rPr>
              <w:t>11:00</w:t>
            </w:r>
          </w:p>
          <w:p w14:paraId="30387DD8" w14:textId="09857C4D" w:rsidR="00346D14" w:rsidRPr="0017497A" w:rsidRDefault="00346D14" w:rsidP="008D4B16">
            <w:pPr>
              <w:pStyle w:val="1bktextnum1"/>
              <w:numPr>
                <w:ilvl w:val="0"/>
                <w:numId w:val="0"/>
              </w:numPr>
              <w:rPr>
                <w:lang w:val="el-GR"/>
              </w:rPr>
            </w:pPr>
            <w:r>
              <w:rPr>
                <w:lang w:val="el-GR"/>
              </w:rPr>
              <w:t>11:00</w:t>
            </w:r>
          </w:p>
        </w:tc>
        <w:tc>
          <w:tcPr>
            <w:tcW w:w="5132" w:type="dxa"/>
          </w:tcPr>
          <w:p w14:paraId="3F5D6BE1" w14:textId="60FE4AA5" w:rsidR="00B04029" w:rsidRDefault="00B04029" w:rsidP="008D4B16">
            <w:pPr>
              <w:pStyle w:val="1bktextnum1"/>
              <w:numPr>
                <w:ilvl w:val="0"/>
                <w:numId w:val="0"/>
              </w:numPr>
              <w:ind w:left="137"/>
              <w:rPr>
                <w:lang w:val="el-GR"/>
              </w:rPr>
            </w:pPr>
            <w:r>
              <w:rPr>
                <w:lang w:val="el-GR"/>
              </w:rPr>
              <w:t xml:space="preserve">Εκκίνηση αγώνα </w:t>
            </w:r>
            <w:r w:rsidR="00346D14">
              <w:rPr>
                <w:lang w:val="el-GR"/>
              </w:rPr>
              <w:t>Κέα</w:t>
            </w:r>
            <w:r w:rsidRPr="00191DF2">
              <w:rPr>
                <w:lang w:val="el-GR"/>
              </w:rPr>
              <w:t xml:space="preserve">  - </w:t>
            </w:r>
            <w:r w:rsidR="00346D14">
              <w:rPr>
                <w:lang w:val="el-GR"/>
              </w:rPr>
              <w:t>Κάρυστος</w:t>
            </w:r>
          </w:p>
          <w:p w14:paraId="16829062" w14:textId="2333CF90" w:rsidR="00346D14" w:rsidRDefault="00346D14" w:rsidP="008D4B16">
            <w:pPr>
              <w:pStyle w:val="1bktextnum1"/>
              <w:numPr>
                <w:ilvl w:val="0"/>
                <w:numId w:val="0"/>
              </w:numPr>
              <w:ind w:left="137"/>
              <w:rPr>
                <w:lang w:val="el-GR"/>
              </w:rPr>
            </w:pPr>
            <w:r>
              <w:rPr>
                <w:lang w:val="el-GR"/>
              </w:rPr>
              <w:t>Εκκίνηση αγώνα Κάρυστος - Αρτέμιδα</w:t>
            </w:r>
          </w:p>
          <w:p w14:paraId="265F587B" w14:textId="3A3A59E7" w:rsidR="00346D14" w:rsidRDefault="00346D14" w:rsidP="00346D14">
            <w:pPr>
              <w:pStyle w:val="1bktextnum1"/>
              <w:numPr>
                <w:ilvl w:val="0"/>
                <w:numId w:val="0"/>
              </w:numPr>
              <w:ind w:left="137"/>
              <w:jc w:val="left"/>
              <w:rPr>
                <w:lang w:val="el-GR"/>
              </w:rPr>
            </w:pPr>
          </w:p>
          <w:p w14:paraId="02409998" w14:textId="7E006A21" w:rsidR="00346D14" w:rsidRPr="0017497A" w:rsidRDefault="00346D14" w:rsidP="00346D14">
            <w:pPr>
              <w:pStyle w:val="1bktextnum1"/>
              <w:numPr>
                <w:ilvl w:val="0"/>
                <w:numId w:val="0"/>
              </w:numPr>
              <w:rPr>
                <w:lang w:val="el-GR"/>
              </w:rPr>
            </w:pPr>
          </w:p>
        </w:tc>
      </w:tr>
    </w:tbl>
    <w:p w14:paraId="5846EC2A" w14:textId="77777777" w:rsidR="00B04029" w:rsidRPr="00A76321" w:rsidRDefault="00B04029" w:rsidP="00B04029">
      <w:pPr>
        <w:pStyle w:val="1bkTitle1"/>
        <w:ind w:left="720"/>
        <w:rPr>
          <w:lang w:val="el-GR"/>
        </w:rPr>
      </w:pPr>
      <w:r w:rsidRPr="0017497A">
        <w:rPr>
          <w:lang w:val="el-GR"/>
        </w:rPr>
        <w:lastRenderedPageBreak/>
        <w:t xml:space="preserve">ΣΗΜΑΤΑ </w:t>
      </w:r>
      <w:r w:rsidRPr="00E168AF">
        <w:rPr>
          <w:lang w:val="el-GR"/>
        </w:rPr>
        <w:t>κλασεων</w:t>
      </w:r>
    </w:p>
    <w:p w14:paraId="33DEEC42" w14:textId="6E0EA27A" w:rsidR="00B04029" w:rsidRDefault="00B04029" w:rsidP="00B04029">
      <w:pPr>
        <w:pStyle w:val="1bktextfull"/>
        <w:rPr>
          <w:lang w:val="el-GR"/>
        </w:rPr>
      </w:pPr>
      <w:r>
        <w:rPr>
          <w:lang w:val="el-GR"/>
        </w:rPr>
        <w:t xml:space="preserve">Τα σκάφη δεν είναι υποχρεωμένα να φέρουν </w:t>
      </w:r>
      <w:r w:rsidRPr="00A76321">
        <w:rPr>
          <w:lang w:val="el-GR"/>
        </w:rPr>
        <w:t>διακριτικ</w:t>
      </w:r>
      <w:r>
        <w:rPr>
          <w:lang w:val="el-GR"/>
        </w:rPr>
        <w:t>ό</w:t>
      </w:r>
      <w:r w:rsidRPr="00A76321">
        <w:rPr>
          <w:lang w:val="el-GR"/>
        </w:rPr>
        <w:t xml:space="preserve"> σήμα </w:t>
      </w:r>
      <w:r>
        <w:rPr>
          <w:lang w:val="el-GR"/>
        </w:rPr>
        <w:t>της</w:t>
      </w:r>
      <w:r w:rsidRPr="00A76321">
        <w:rPr>
          <w:lang w:val="el-GR"/>
        </w:rPr>
        <w:t xml:space="preserve"> </w:t>
      </w:r>
      <w:r>
        <w:rPr>
          <w:lang w:val="el-GR"/>
        </w:rPr>
        <w:t>κλάσης τους</w:t>
      </w:r>
      <w:r w:rsidRPr="00A76321">
        <w:rPr>
          <w:lang w:val="el-GR"/>
        </w:rPr>
        <w:t>.</w:t>
      </w:r>
    </w:p>
    <w:p w14:paraId="427C1D21" w14:textId="77777777" w:rsidR="00346D14" w:rsidRDefault="00346D14" w:rsidP="00B04029">
      <w:pPr>
        <w:pStyle w:val="1bktextfull"/>
        <w:rPr>
          <w:lang w:val="el-GR"/>
        </w:rPr>
      </w:pPr>
    </w:p>
    <w:p w14:paraId="0A1A6C7B" w14:textId="77777777" w:rsidR="00B04029" w:rsidRPr="0017497A" w:rsidRDefault="00B04029" w:rsidP="00B04029">
      <w:pPr>
        <w:pStyle w:val="1bkTitle1"/>
        <w:ind w:left="720"/>
        <w:rPr>
          <w:lang w:val="el-GR"/>
        </w:rPr>
      </w:pPr>
      <w:r w:rsidRPr="0017497A">
        <w:rPr>
          <w:lang w:val="el-GR"/>
        </w:rPr>
        <w:t xml:space="preserve">ΣΥΓΧΩΝΕΥΣΗ </w:t>
      </w:r>
      <w:r w:rsidRPr="00A76321">
        <w:rPr>
          <w:lang w:val="el-GR"/>
        </w:rPr>
        <w:t xml:space="preserve">/ διαχωρισμοσ </w:t>
      </w:r>
      <w:r w:rsidRPr="0017497A">
        <w:rPr>
          <w:lang w:val="el-GR"/>
        </w:rPr>
        <w:t>ΚΑΤΗΓΟΡΙΩΝ</w:t>
      </w:r>
      <w:r w:rsidRPr="00A76321">
        <w:rPr>
          <w:lang w:val="el-GR"/>
        </w:rPr>
        <w:t xml:space="preserve"> - υποκατηγοριων</w:t>
      </w:r>
    </w:p>
    <w:p w14:paraId="32C06F9E" w14:textId="2E7649BD" w:rsidR="00B04029" w:rsidRDefault="00B04029" w:rsidP="00B04029">
      <w:pPr>
        <w:pStyle w:val="1bktextfull"/>
        <w:rPr>
          <w:lang w:val="el-GR"/>
        </w:rPr>
      </w:pPr>
      <w:r>
        <w:rPr>
          <w:lang w:val="el-GR"/>
        </w:rPr>
        <w:t xml:space="preserve">Όλα τα σκάφη θα συγχωνευτούν σε μια κλάση </w:t>
      </w:r>
      <w:r w:rsidRPr="0017497A">
        <w:rPr>
          <w:lang w:val="el-GR"/>
        </w:rPr>
        <w:t>ORC</w:t>
      </w:r>
      <w:r w:rsidRPr="0063497F">
        <w:rPr>
          <w:lang w:val="el-GR"/>
        </w:rPr>
        <w:t xml:space="preserve"> </w:t>
      </w:r>
      <w:r>
        <w:rPr>
          <w:lang w:val="el-GR"/>
        </w:rPr>
        <w:t>με τον Αριθμητικό Επισείοντα 3.</w:t>
      </w:r>
    </w:p>
    <w:p w14:paraId="0AF7ADD5" w14:textId="77777777" w:rsidR="00346D14" w:rsidRPr="0063497F" w:rsidRDefault="00346D14" w:rsidP="00B04029">
      <w:pPr>
        <w:pStyle w:val="1bktextfull"/>
        <w:rPr>
          <w:lang w:val="el-GR"/>
        </w:rPr>
      </w:pPr>
    </w:p>
    <w:p w14:paraId="1B86DE70" w14:textId="77777777" w:rsidR="00B04029" w:rsidRPr="00210495" w:rsidRDefault="00B04029" w:rsidP="00B04029">
      <w:pPr>
        <w:pStyle w:val="1bkTitle1"/>
        <w:ind w:left="720"/>
        <w:rPr>
          <w:lang w:val="el-GR"/>
        </w:rPr>
      </w:pPr>
      <w:r w:rsidRPr="00210495">
        <w:rPr>
          <w:lang w:val="el-GR"/>
        </w:rPr>
        <w:t>Περιοχη αγωνων</w:t>
      </w:r>
    </w:p>
    <w:p w14:paraId="20102098" w14:textId="5AD47382" w:rsidR="00B04029" w:rsidRDefault="00B04029" w:rsidP="00B04029">
      <w:pPr>
        <w:pStyle w:val="1bktextfull"/>
        <w:rPr>
          <w:lang w:val="el-GR"/>
        </w:rPr>
      </w:pPr>
      <w:r w:rsidRPr="00711793">
        <w:rPr>
          <w:lang w:val="el-GR"/>
        </w:rPr>
        <w:t>Ο αγών</w:t>
      </w:r>
      <w:r>
        <w:rPr>
          <w:lang w:val="el-GR"/>
        </w:rPr>
        <w:t>α</w:t>
      </w:r>
      <w:r w:rsidRPr="00711793">
        <w:rPr>
          <w:lang w:val="el-GR"/>
        </w:rPr>
        <w:t>ς θα διεξαχθ</w:t>
      </w:r>
      <w:r>
        <w:rPr>
          <w:lang w:val="el-GR"/>
        </w:rPr>
        <w:t>εί</w:t>
      </w:r>
      <w:r w:rsidRPr="00711793">
        <w:rPr>
          <w:lang w:val="el-GR"/>
        </w:rPr>
        <w:t xml:space="preserve"> στον </w:t>
      </w:r>
      <w:r>
        <w:rPr>
          <w:lang w:val="el-GR"/>
        </w:rPr>
        <w:t>Νότιο Ευβοϊκό</w:t>
      </w:r>
      <w:r w:rsidRPr="00D01B23">
        <w:rPr>
          <w:lang w:val="el-GR"/>
        </w:rPr>
        <w:t>.</w:t>
      </w:r>
    </w:p>
    <w:p w14:paraId="236025BC" w14:textId="77777777" w:rsidR="00346D14" w:rsidRPr="00711793" w:rsidRDefault="00346D14" w:rsidP="00B04029">
      <w:pPr>
        <w:pStyle w:val="1bktextfull"/>
        <w:rPr>
          <w:lang w:val="el-GR"/>
        </w:rPr>
      </w:pPr>
    </w:p>
    <w:p w14:paraId="25BF19A6" w14:textId="77777777" w:rsidR="00B04029" w:rsidRPr="00EA0627" w:rsidRDefault="00B04029" w:rsidP="00B04029">
      <w:pPr>
        <w:pStyle w:val="1bkTitle1"/>
        <w:ind w:left="720"/>
        <w:rPr>
          <w:lang w:val="el-GR"/>
        </w:rPr>
      </w:pPr>
      <w:r w:rsidRPr="00EA0627">
        <w:rPr>
          <w:lang w:val="el-GR"/>
        </w:rPr>
        <w:t>ΓΡΑΜΜΗ ΕΚΚΙΝΗΣΗΣ – ΔΙΑΔΡΟΜΗ – ΣΗΜΕΙΑ ΣΤΡΟΦΗΣ - ΓΡΑΜΜΗ ΤΕΡΜΑΤΙΣΜΟΥ</w:t>
      </w:r>
    </w:p>
    <w:p w14:paraId="2F47B226" w14:textId="5A67F089" w:rsidR="00B04029" w:rsidRPr="00C72836" w:rsidRDefault="00B04029" w:rsidP="00B04029">
      <w:pPr>
        <w:pStyle w:val="1bktextnum1"/>
        <w:ind w:left="1418"/>
        <w:rPr>
          <w:lang w:val="el-GR"/>
        </w:rPr>
      </w:pPr>
      <w:r w:rsidRPr="00191DF2">
        <w:rPr>
          <w:lang w:val="el-GR"/>
        </w:rPr>
        <w:t xml:space="preserve">Πόρτο Ράφτη - </w:t>
      </w:r>
      <w:r w:rsidR="00346D14">
        <w:rPr>
          <w:lang w:val="el-GR"/>
        </w:rPr>
        <w:t>Κέα</w:t>
      </w:r>
    </w:p>
    <w:p w14:paraId="6C8A2229" w14:textId="447FDD5A" w:rsidR="00B04029" w:rsidRPr="002C3E68" w:rsidRDefault="00B04029" w:rsidP="00B04029">
      <w:pPr>
        <w:pStyle w:val="1bktextletter1"/>
        <w:numPr>
          <w:ilvl w:val="0"/>
          <w:numId w:val="0"/>
        </w:numPr>
        <w:ind w:left="1418"/>
        <w:rPr>
          <w:lang w:val="el-GR"/>
        </w:rPr>
      </w:pPr>
      <w:r w:rsidRPr="00A8118B">
        <w:rPr>
          <w:u w:val="single"/>
          <w:lang w:val="el-GR"/>
        </w:rPr>
        <w:t>Γραμμή εκκίνησης</w:t>
      </w:r>
      <w:r w:rsidRPr="00B56DC9">
        <w:rPr>
          <w:lang w:val="el-GR"/>
        </w:rPr>
        <w:t>:</w:t>
      </w:r>
      <w:r>
        <w:rPr>
          <w:lang w:val="el-GR"/>
        </w:rPr>
        <w:t xml:space="preserve"> Με πορεία δυτικά προς ανατολικά, η νοητή γραμμή μεταξύ τ</w:t>
      </w:r>
      <w:r w:rsidR="00346D14">
        <w:rPr>
          <w:lang w:val="el-GR"/>
        </w:rPr>
        <w:t>ων γραφείων του ΝΑΣΠΟΡ</w:t>
      </w:r>
      <w:r w:rsidR="002C3E68" w:rsidRPr="002C3E68">
        <w:rPr>
          <w:lang w:val="el-GR"/>
        </w:rPr>
        <w:t xml:space="preserve"> </w:t>
      </w:r>
      <w:r w:rsidR="00EA6C8A" w:rsidRPr="00EA6C8A">
        <w:rPr>
          <w:lang w:val="el-GR"/>
        </w:rPr>
        <w:t>(</w:t>
      </w:r>
      <w:r w:rsidR="002C3E68" w:rsidRPr="002C3E68">
        <w:rPr>
          <w:lang w:val="el-GR"/>
        </w:rPr>
        <w:t>37</w:t>
      </w:r>
      <w:r w:rsidR="002C3E68">
        <w:rPr>
          <w:lang w:val="en-US"/>
        </w:rPr>
        <w:t>o</w:t>
      </w:r>
      <w:r w:rsidR="002C3E68" w:rsidRPr="002C3E68">
        <w:rPr>
          <w:lang w:val="el-GR"/>
        </w:rPr>
        <w:t xml:space="preserve"> 53’ 11.75”</w:t>
      </w:r>
      <w:r w:rsidR="002C3E68">
        <w:rPr>
          <w:lang w:val="en-US"/>
        </w:rPr>
        <w:t>N</w:t>
      </w:r>
      <w:r w:rsidR="002C3E68" w:rsidRPr="002C3E68">
        <w:rPr>
          <w:lang w:val="el-GR"/>
        </w:rPr>
        <w:t xml:space="preserve">  24</w:t>
      </w:r>
      <w:r w:rsidR="002C3E68">
        <w:rPr>
          <w:lang w:val="en-US"/>
        </w:rPr>
        <w:t>o</w:t>
      </w:r>
      <w:r w:rsidR="002C3E68" w:rsidRPr="002C3E68">
        <w:rPr>
          <w:lang w:val="el-GR"/>
        </w:rPr>
        <w:t xml:space="preserve"> 00’ 57,11”</w:t>
      </w:r>
      <w:r w:rsidR="002C3E68">
        <w:rPr>
          <w:lang w:val="en-US"/>
        </w:rPr>
        <w:t>E</w:t>
      </w:r>
      <w:r w:rsidR="00EA6C8A" w:rsidRPr="00EA6C8A">
        <w:rPr>
          <w:lang w:val="el-GR"/>
        </w:rPr>
        <w:t>)</w:t>
      </w:r>
      <w:r w:rsidR="00346D14">
        <w:rPr>
          <w:lang w:val="el-GR"/>
        </w:rPr>
        <w:t xml:space="preserve"> </w:t>
      </w:r>
      <w:r>
        <w:rPr>
          <w:lang w:val="el-GR"/>
        </w:rPr>
        <w:t>και  πορτοκαλί ή κίτρινης σημαδούρας ή του σκάφους επιτροπής προς βορρά</w:t>
      </w:r>
      <w:r w:rsidR="002C3E68" w:rsidRPr="002C3E68">
        <w:rPr>
          <w:lang w:val="el-GR"/>
        </w:rPr>
        <w:t xml:space="preserve"> </w:t>
      </w:r>
      <w:r w:rsidR="00EA6C8A" w:rsidRPr="00EA6C8A">
        <w:rPr>
          <w:lang w:val="el-GR"/>
        </w:rPr>
        <w:t>(</w:t>
      </w:r>
      <w:r w:rsidR="002C3E68" w:rsidRPr="002C3E68">
        <w:rPr>
          <w:lang w:val="el-GR"/>
        </w:rPr>
        <w:t>37</w:t>
      </w:r>
      <w:r w:rsidR="002C3E68">
        <w:rPr>
          <w:lang w:val="en-US"/>
        </w:rPr>
        <w:t>o</w:t>
      </w:r>
      <w:r w:rsidR="002C3E68" w:rsidRPr="002C3E68">
        <w:rPr>
          <w:lang w:val="el-GR"/>
        </w:rPr>
        <w:t xml:space="preserve">  53’ 18”</w:t>
      </w:r>
      <w:r w:rsidR="002C3E68">
        <w:rPr>
          <w:lang w:val="en-US"/>
        </w:rPr>
        <w:t>N</w:t>
      </w:r>
      <w:r w:rsidR="002C3E68" w:rsidRPr="002C3E68">
        <w:rPr>
          <w:lang w:val="el-GR"/>
        </w:rPr>
        <w:t xml:space="preserve">   </w:t>
      </w:r>
      <w:r w:rsidR="002C3E68" w:rsidRPr="002C3E68">
        <w:rPr>
          <w:lang w:val="el-GR"/>
        </w:rPr>
        <w:t>24</w:t>
      </w:r>
      <w:r w:rsidR="002C3E68">
        <w:rPr>
          <w:lang w:val="en-US"/>
        </w:rPr>
        <w:t>o</w:t>
      </w:r>
      <w:r w:rsidR="002C3E68" w:rsidRPr="002C3E68">
        <w:rPr>
          <w:lang w:val="el-GR"/>
        </w:rPr>
        <w:t xml:space="preserve"> </w:t>
      </w:r>
      <w:r w:rsidR="002C3E68" w:rsidRPr="002C3E68">
        <w:rPr>
          <w:lang w:val="el-GR"/>
        </w:rPr>
        <w:t xml:space="preserve"> 00</w:t>
      </w:r>
      <w:r w:rsidR="00EA6C8A" w:rsidRPr="00EA6C8A">
        <w:rPr>
          <w:lang w:val="el-GR"/>
        </w:rPr>
        <w:t>’</w:t>
      </w:r>
      <w:r w:rsidR="002C3E68" w:rsidRPr="002C3E68">
        <w:rPr>
          <w:lang w:val="el-GR"/>
        </w:rPr>
        <w:t xml:space="preserve"> 57,11</w:t>
      </w:r>
      <w:r w:rsidR="00EA6C8A" w:rsidRPr="00EA6C8A">
        <w:rPr>
          <w:lang w:val="el-GR"/>
        </w:rPr>
        <w:t>”</w:t>
      </w:r>
      <w:r w:rsidR="002C3E68">
        <w:rPr>
          <w:lang w:val="en-US"/>
        </w:rPr>
        <w:t>E</w:t>
      </w:r>
      <w:r w:rsidR="00EA6C8A" w:rsidRPr="00EA6C8A">
        <w:rPr>
          <w:lang w:val="el-GR"/>
        </w:rPr>
        <w:t>)</w:t>
      </w:r>
    </w:p>
    <w:p w14:paraId="0A4D6E3E" w14:textId="2070B32F" w:rsidR="00B04029" w:rsidRPr="006F407D" w:rsidRDefault="00B04029" w:rsidP="00B04029">
      <w:pPr>
        <w:pStyle w:val="1bktextletter1"/>
        <w:numPr>
          <w:ilvl w:val="0"/>
          <w:numId w:val="0"/>
        </w:numPr>
        <w:ind w:left="1418"/>
        <w:rPr>
          <w:lang w:val="el-GR"/>
        </w:rPr>
      </w:pPr>
      <w:r w:rsidRPr="0028020B">
        <w:rPr>
          <w:lang w:val="el-GR"/>
        </w:rPr>
        <w:t>Τα σήματα της εκκίνησης θα δοθούν από την Επιτροπή Αγώνων</w:t>
      </w:r>
      <w:r>
        <w:rPr>
          <w:lang w:val="el-GR"/>
        </w:rPr>
        <w:t>.</w:t>
      </w:r>
    </w:p>
    <w:p w14:paraId="578AF100" w14:textId="510CA95D" w:rsidR="00B04029" w:rsidRPr="00C72836" w:rsidRDefault="00B04029" w:rsidP="00B04029">
      <w:pPr>
        <w:pStyle w:val="1bktextnum1"/>
        <w:numPr>
          <w:ilvl w:val="0"/>
          <w:numId w:val="0"/>
        </w:numPr>
        <w:ind w:left="1418"/>
        <w:rPr>
          <w:lang w:val="el-GR"/>
        </w:rPr>
      </w:pPr>
      <w:r w:rsidRPr="00A8118B">
        <w:rPr>
          <w:u w:val="single"/>
          <w:lang w:val="el-GR"/>
        </w:rPr>
        <w:t>Διαδρομή</w:t>
      </w:r>
      <w:r w:rsidRPr="00CA26EB">
        <w:rPr>
          <w:lang w:val="el-GR"/>
        </w:rPr>
        <w:t>:</w:t>
      </w:r>
      <w:r>
        <w:rPr>
          <w:lang w:val="el-GR"/>
        </w:rPr>
        <w:t xml:space="preserve"> </w:t>
      </w:r>
      <w:r w:rsidRPr="00191DF2">
        <w:rPr>
          <w:lang w:val="el-GR"/>
        </w:rPr>
        <w:t xml:space="preserve">Πόρτο Ράφτη - </w:t>
      </w:r>
      <w:r w:rsidR="00346D14">
        <w:rPr>
          <w:lang w:val="el-GR"/>
        </w:rPr>
        <w:t>Κέα</w:t>
      </w:r>
    </w:p>
    <w:p w14:paraId="084C7AD9" w14:textId="77777777" w:rsidR="00B04029" w:rsidRPr="00B236AE" w:rsidRDefault="00B04029" w:rsidP="00B04029">
      <w:pPr>
        <w:pStyle w:val="1bktextletter1"/>
        <w:numPr>
          <w:ilvl w:val="0"/>
          <w:numId w:val="0"/>
        </w:numPr>
        <w:ind w:left="1418"/>
        <w:rPr>
          <w:lang w:val="el-GR"/>
        </w:rPr>
      </w:pPr>
      <w:r w:rsidRPr="00A8118B">
        <w:rPr>
          <w:u w:val="single"/>
          <w:lang w:val="el-GR"/>
        </w:rPr>
        <w:t xml:space="preserve">Σημεία </w:t>
      </w:r>
      <w:r w:rsidRPr="00EA0627">
        <w:rPr>
          <w:u w:val="single"/>
          <w:lang w:val="el-GR"/>
        </w:rPr>
        <w:t>στροφής</w:t>
      </w:r>
      <w:r w:rsidRPr="00B236AE">
        <w:rPr>
          <w:lang w:val="el-GR"/>
        </w:rPr>
        <w:t>:</w:t>
      </w:r>
      <w:r>
        <w:rPr>
          <w:lang w:val="el-GR"/>
        </w:rPr>
        <w:t xml:space="preserve"> δεν υφίστανται</w:t>
      </w:r>
    </w:p>
    <w:p w14:paraId="7911953F" w14:textId="0E7A2553" w:rsidR="00B04029" w:rsidRPr="00346D14" w:rsidRDefault="00B04029" w:rsidP="00B04029">
      <w:pPr>
        <w:pStyle w:val="1bktextletter1"/>
        <w:numPr>
          <w:ilvl w:val="0"/>
          <w:numId w:val="0"/>
        </w:numPr>
        <w:ind w:left="1418"/>
        <w:rPr>
          <w:lang w:val="el-GR"/>
        </w:rPr>
      </w:pPr>
      <w:r w:rsidRPr="009E4CAE">
        <w:rPr>
          <w:u w:val="single"/>
          <w:lang w:val="el-GR"/>
        </w:rPr>
        <w:t>Γραμμή τερματισμού</w:t>
      </w:r>
      <w:r w:rsidRPr="009E4CAE">
        <w:rPr>
          <w:lang w:val="el-GR"/>
        </w:rPr>
        <w:t xml:space="preserve">: </w:t>
      </w:r>
      <w:r w:rsidRPr="00F60306">
        <w:rPr>
          <w:lang w:val="el-GR"/>
        </w:rPr>
        <w:t xml:space="preserve">Με πορεία από δύση προς ανατολή, η νοητή γραμμή μεταξύ </w:t>
      </w:r>
      <w:r>
        <w:rPr>
          <w:lang w:val="el-GR"/>
        </w:rPr>
        <w:t>τ</w:t>
      </w:r>
      <w:r w:rsidR="00346D14">
        <w:rPr>
          <w:lang w:val="el-GR"/>
        </w:rPr>
        <w:t>ου πράσινου φανού του λιμένα</w:t>
      </w:r>
      <w:r w:rsidR="002C3E68" w:rsidRPr="002C3E68">
        <w:rPr>
          <w:lang w:val="el-GR"/>
        </w:rPr>
        <w:t xml:space="preserve"> </w:t>
      </w:r>
      <w:r w:rsidR="00EA6C8A" w:rsidRPr="00EA6C8A">
        <w:rPr>
          <w:lang w:val="el-GR"/>
        </w:rPr>
        <w:t>(</w:t>
      </w:r>
      <w:r w:rsidR="002C3E68" w:rsidRPr="002C3E68">
        <w:rPr>
          <w:lang w:val="el-GR"/>
        </w:rPr>
        <w:t>37</w:t>
      </w:r>
      <w:r w:rsidR="002C3E68">
        <w:rPr>
          <w:lang w:val="en-US"/>
        </w:rPr>
        <w:t>o</w:t>
      </w:r>
      <w:r w:rsidR="002C3E68" w:rsidRPr="002C3E68">
        <w:rPr>
          <w:lang w:val="el-GR"/>
        </w:rPr>
        <w:t xml:space="preserve"> 39’ 31,43”</w:t>
      </w:r>
      <w:r w:rsidR="002C3E68">
        <w:rPr>
          <w:lang w:val="en-US"/>
        </w:rPr>
        <w:t>N</w:t>
      </w:r>
      <w:r w:rsidR="00346D14">
        <w:rPr>
          <w:lang w:val="el-GR"/>
        </w:rPr>
        <w:t xml:space="preserve"> </w:t>
      </w:r>
      <w:r w:rsidR="00EA6C8A" w:rsidRPr="00EA6C8A">
        <w:rPr>
          <w:lang w:val="el-GR"/>
        </w:rPr>
        <w:t>24</w:t>
      </w:r>
      <w:r w:rsidR="00EA6C8A">
        <w:rPr>
          <w:lang w:val="en-US"/>
        </w:rPr>
        <w:t>o</w:t>
      </w:r>
      <w:r w:rsidR="00EA6C8A" w:rsidRPr="00EA6C8A">
        <w:rPr>
          <w:lang w:val="el-GR"/>
        </w:rPr>
        <w:t xml:space="preserve"> 18’ 48,85”</w:t>
      </w:r>
      <w:r w:rsidR="00EA6C8A">
        <w:rPr>
          <w:lang w:val="en-US"/>
        </w:rPr>
        <w:t>E</w:t>
      </w:r>
      <w:r w:rsidR="00EA6C8A" w:rsidRPr="00EA6C8A">
        <w:rPr>
          <w:lang w:val="el-GR"/>
        </w:rPr>
        <w:t xml:space="preserve">) </w:t>
      </w:r>
      <w:r w:rsidR="00346D14">
        <w:rPr>
          <w:lang w:val="el-GR"/>
        </w:rPr>
        <w:t>και του φ</w:t>
      </w:r>
      <w:r w:rsidR="00EA6C8A">
        <w:rPr>
          <w:lang w:val="el-GR"/>
        </w:rPr>
        <w:t>ά</w:t>
      </w:r>
      <w:r w:rsidR="00346D14">
        <w:rPr>
          <w:lang w:val="el-GR"/>
        </w:rPr>
        <w:t>ρου στην εκκλησία του Αγ. Νικολάου</w:t>
      </w:r>
      <w:r w:rsidR="002C3E68" w:rsidRPr="002C3E68">
        <w:rPr>
          <w:lang w:val="el-GR"/>
        </w:rPr>
        <w:t xml:space="preserve"> </w:t>
      </w:r>
      <w:r w:rsidR="00EA6C8A">
        <w:rPr>
          <w:lang w:val="en-US"/>
        </w:rPr>
        <w:t>(</w:t>
      </w:r>
      <w:r w:rsidR="002C3E68" w:rsidRPr="002C3E68">
        <w:rPr>
          <w:lang w:val="el-GR"/>
        </w:rPr>
        <w:t>37</w:t>
      </w:r>
      <w:r w:rsidR="002C3E68">
        <w:rPr>
          <w:lang w:val="en-US"/>
        </w:rPr>
        <w:t>o</w:t>
      </w:r>
      <w:r w:rsidR="002C3E68" w:rsidRPr="002C3E68">
        <w:rPr>
          <w:lang w:val="el-GR"/>
        </w:rPr>
        <w:t xml:space="preserve"> 40’ 01,80”</w:t>
      </w:r>
      <w:r w:rsidR="00EA6C8A">
        <w:rPr>
          <w:lang w:val="en-US"/>
        </w:rPr>
        <w:t>N 24o 18’ 49,27”E)</w:t>
      </w:r>
      <w:r w:rsidR="00346D14">
        <w:rPr>
          <w:lang w:val="el-GR"/>
        </w:rPr>
        <w:t>.</w:t>
      </w:r>
    </w:p>
    <w:p w14:paraId="3297777E" w14:textId="0A3C6C3D" w:rsidR="00B04029" w:rsidRPr="006F407D" w:rsidRDefault="00B04029" w:rsidP="00B04029">
      <w:pPr>
        <w:pStyle w:val="1bktextletter1"/>
        <w:numPr>
          <w:ilvl w:val="0"/>
          <w:numId w:val="0"/>
        </w:numPr>
        <w:ind w:left="1418"/>
        <w:rPr>
          <w:lang w:val="el-GR"/>
        </w:rPr>
      </w:pPr>
      <w:r w:rsidRPr="0028020B">
        <w:rPr>
          <w:lang w:val="el-GR"/>
        </w:rPr>
        <w:t xml:space="preserve">Τα σήματα </w:t>
      </w:r>
      <w:r>
        <w:rPr>
          <w:lang w:val="el-GR"/>
        </w:rPr>
        <w:t xml:space="preserve">τερματισμού/εκκίνησης </w:t>
      </w:r>
      <w:r w:rsidRPr="0028020B">
        <w:rPr>
          <w:lang w:val="el-GR"/>
        </w:rPr>
        <w:t>θα δοθούν από την Επιτροπή</w:t>
      </w:r>
      <w:r w:rsidR="00346D14">
        <w:rPr>
          <w:lang w:val="el-GR"/>
        </w:rPr>
        <w:t>.</w:t>
      </w:r>
    </w:p>
    <w:p w14:paraId="77CFDBEF" w14:textId="77777777" w:rsidR="00B04029" w:rsidRDefault="00B04029" w:rsidP="00B04029">
      <w:pPr>
        <w:pStyle w:val="1bktextletter1"/>
        <w:numPr>
          <w:ilvl w:val="0"/>
          <w:numId w:val="0"/>
        </w:numPr>
        <w:ind w:left="1418"/>
        <w:rPr>
          <w:lang w:val="el-GR"/>
        </w:rPr>
      </w:pPr>
    </w:p>
    <w:p w14:paraId="7C3564BE" w14:textId="54C19435" w:rsidR="00B04029" w:rsidRDefault="00346D14" w:rsidP="00B04029">
      <w:pPr>
        <w:pStyle w:val="1bktextnum1"/>
        <w:ind w:left="1418"/>
        <w:rPr>
          <w:lang w:val="el-GR"/>
        </w:rPr>
      </w:pPr>
      <w:r>
        <w:rPr>
          <w:lang w:val="el-GR"/>
        </w:rPr>
        <w:t>Κέα</w:t>
      </w:r>
      <w:r w:rsidR="00B04029" w:rsidRPr="00191DF2">
        <w:rPr>
          <w:lang w:val="el-GR"/>
        </w:rPr>
        <w:t xml:space="preserve">  - </w:t>
      </w:r>
      <w:r>
        <w:rPr>
          <w:lang w:val="el-GR"/>
        </w:rPr>
        <w:t>Κάρυστος</w:t>
      </w:r>
    </w:p>
    <w:p w14:paraId="2766D638" w14:textId="25CEBC83" w:rsidR="00B04029" w:rsidRPr="00FE15D5" w:rsidRDefault="00B04029" w:rsidP="00B04029">
      <w:pPr>
        <w:pStyle w:val="1bktextletter1"/>
        <w:numPr>
          <w:ilvl w:val="0"/>
          <w:numId w:val="0"/>
        </w:numPr>
        <w:ind w:left="1418"/>
        <w:rPr>
          <w:lang w:val="el-GR"/>
        </w:rPr>
      </w:pPr>
      <w:r w:rsidRPr="00A8118B">
        <w:rPr>
          <w:u w:val="single"/>
          <w:lang w:val="el-GR"/>
        </w:rPr>
        <w:t>Γραμμή εκκίνησης</w:t>
      </w:r>
      <w:r w:rsidRPr="00B56DC9">
        <w:rPr>
          <w:lang w:val="el-GR"/>
        </w:rPr>
        <w:t>:</w:t>
      </w:r>
      <w:r>
        <w:rPr>
          <w:lang w:val="el-GR"/>
        </w:rPr>
        <w:t xml:space="preserve"> ίδια με την γραμμή τερματισμού του Πόρτο Ράφτη - </w:t>
      </w:r>
      <w:r w:rsidR="00346D14">
        <w:rPr>
          <w:lang w:val="el-GR"/>
        </w:rPr>
        <w:t>Κέα</w:t>
      </w:r>
      <w:r>
        <w:rPr>
          <w:lang w:val="el-GR"/>
        </w:rPr>
        <w:t>, αλλά αντίστροφα.</w:t>
      </w:r>
    </w:p>
    <w:p w14:paraId="2F34EC4D" w14:textId="17969EE8" w:rsidR="00B04029" w:rsidRDefault="00B04029" w:rsidP="00B04029">
      <w:pPr>
        <w:pStyle w:val="1bktextnum1"/>
        <w:numPr>
          <w:ilvl w:val="0"/>
          <w:numId w:val="0"/>
        </w:numPr>
        <w:ind w:left="1418"/>
        <w:rPr>
          <w:lang w:val="el-GR"/>
        </w:rPr>
      </w:pPr>
      <w:r w:rsidRPr="00A8118B">
        <w:rPr>
          <w:u w:val="single"/>
          <w:lang w:val="el-GR"/>
        </w:rPr>
        <w:t>Διαδρομή</w:t>
      </w:r>
      <w:r w:rsidRPr="00CA26EB">
        <w:rPr>
          <w:lang w:val="el-GR"/>
        </w:rPr>
        <w:t>:</w:t>
      </w:r>
      <w:r>
        <w:rPr>
          <w:lang w:val="el-GR"/>
        </w:rPr>
        <w:t xml:space="preserve"> </w:t>
      </w:r>
      <w:r w:rsidR="00346D14">
        <w:rPr>
          <w:lang w:val="el-GR"/>
        </w:rPr>
        <w:t>Κέα</w:t>
      </w:r>
      <w:r w:rsidRPr="00191DF2">
        <w:rPr>
          <w:lang w:val="el-GR"/>
        </w:rPr>
        <w:t xml:space="preserve">  - </w:t>
      </w:r>
      <w:r w:rsidR="00346D14">
        <w:rPr>
          <w:lang w:val="el-GR"/>
        </w:rPr>
        <w:t>Κάρυστος</w:t>
      </w:r>
    </w:p>
    <w:p w14:paraId="1C5A042A" w14:textId="77777777" w:rsidR="00B04029" w:rsidRDefault="00B04029" w:rsidP="00B04029">
      <w:pPr>
        <w:pStyle w:val="1bktextletter1"/>
        <w:numPr>
          <w:ilvl w:val="0"/>
          <w:numId w:val="0"/>
        </w:numPr>
        <w:ind w:left="1418"/>
        <w:rPr>
          <w:lang w:val="el-GR"/>
        </w:rPr>
      </w:pPr>
      <w:r w:rsidRPr="00A8118B">
        <w:rPr>
          <w:u w:val="single"/>
          <w:lang w:val="el-GR"/>
        </w:rPr>
        <w:t>Σημεία στροφής</w:t>
      </w:r>
      <w:r w:rsidRPr="00B236AE">
        <w:rPr>
          <w:lang w:val="el-GR"/>
        </w:rPr>
        <w:t>:</w:t>
      </w:r>
      <w:r>
        <w:rPr>
          <w:lang w:val="el-GR"/>
        </w:rPr>
        <w:t xml:space="preserve"> δεν υφίστανται</w:t>
      </w:r>
    </w:p>
    <w:p w14:paraId="445E8FF5" w14:textId="2AB019BF" w:rsidR="00B04029" w:rsidRDefault="00B04029" w:rsidP="00B04029">
      <w:pPr>
        <w:pStyle w:val="1bktextletter1"/>
        <w:numPr>
          <w:ilvl w:val="0"/>
          <w:numId w:val="0"/>
        </w:numPr>
        <w:ind w:left="1418"/>
        <w:rPr>
          <w:lang w:val="el-GR"/>
        </w:rPr>
      </w:pPr>
      <w:r w:rsidRPr="00510D8E">
        <w:rPr>
          <w:u w:val="single"/>
          <w:lang w:val="el-GR"/>
        </w:rPr>
        <w:t>Γραμμή τερματισμού</w:t>
      </w:r>
      <w:r w:rsidRPr="00510D8E">
        <w:rPr>
          <w:lang w:val="el-GR"/>
        </w:rPr>
        <w:t xml:space="preserve">: Με πορεία από </w:t>
      </w:r>
      <w:r w:rsidR="00346D14">
        <w:rPr>
          <w:lang w:val="el-GR"/>
        </w:rPr>
        <w:t>Νότο</w:t>
      </w:r>
      <w:r w:rsidRPr="00510D8E">
        <w:rPr>
          <w:lang w:val="el-GR"/>
        </w:rPr>
        <w:t xml:space="preserve"> προς </w:t>
      </w:r>
      <w:r w:rsidR="00346D14">
        <w:rPr>
          <w:lang w:val="el-GR"/>
        </w:rPr>
        <w:t>Βορρά</w:t>
      </w:r>
      <w:r w:rsidRPr="00510D8E">
        <w:rPr>
          <w:lang w:val="el-GR"/>
        </w:rPr>
        <w:t xml:space="preserve">, η νοητή γραμμή μεταξύ </w:t>
      </w:r>
      <w:r w:rsidR="00BA53EE">
        <w:rPr>
          <w:lang w:val="el-GR"/>
        </w:rPr>
        <w:t>του τέλους του λιμενοβραχίονα</w:t>
      </w:r>
      <w:r w:rsidRPr="00510D8E">
        <w:rPr>
          <w:lang w:val="el-GR"/>
        </w:rPr>
        <w:t xml:space="preserve"> </w:t>
      </w:r>
      <w:r w:rsidR="00BA53EE">
        <w:rPr>
          <w:lang w:val="el-GR"/>
        </w:rPr>
        <w:t>Καρύστου</w:t>
      </w:r>
      <w:r w:rsidR="00EA6C8A" w:rsidRPr="00EA6C8A">
        <w:rPr>
          <w:lang w:val="el-GR"/>
        </w:rPr>
        <w:t xml:space="preserve"> (38</w:t>
      </w:r>
      <w:r w:rsidR="00EA6C8A">
        <w:rPr>
          <w:lang w:val="en-US"/>
        </w:rPr>
        <w:t>o</w:t>
      </w:r>
      <w:r w:rsidR="00EA6C8A" w:rsidRPr="00EA6C8A">
        <w:rPr>
          <w:lang w:val="el-GR"/>
        </w:rPr>
        <w:t xml:space="preserve"> 00’ 37,91”</w:t>
      </w:r>
      <w:r w:rsidR="00EA6C8A">
        <w:rPr>
          <w:lang w:val="en-US"/>
        </w:rPr>
        <w:t>N</w:t>
      </w:r>
      <w:r w:rsidRPr="00510D8E">
        <w:rPr>
          <w:lang w:val="el-GR"/>
        </w:rPr>
        <w:t xml:space="preserve"> </w:t>
      </w:r>
      <w:r w:rsidR="00EA6C8A" w:rsidRPr="00EA6C8A">
        <w:rPr>
          <w:lang w:val="el-GR"/>
        </w:rPr>
        <w:t>24</w:t>
      </w:r>
      <w:r w:rsidR="00EA6C8A">
        <w:rPr>
          <w:lang w:val="en-US"/>
        </w:rPr>
        <w:t>o</w:t>
      </w:r>
      <w:r w:rsidR="00EA6C8A" w:rsidRPr="00EA6C8A">
        <w:rPr>
          <w:lang w:val="el-GR"/>
        </w:rPr>
        <w:t xml:space="preserve"> 24’ 53,93”</w:t>
      </w:r>
      <w:r w:rsidR="00EA6C8A">
        <w:rPr>
          <w:lang w:val="en-US"/>
        </w:rPr>
        <w:t>E</w:t>
      </w:r>
      <w:r w:rsidR="00EA6C8A" w:rsidRPr="00EA6C8A">
        <w:rPr>
          <w:lang w:val="el-GR"/>
        </w:rPr>
        <w:t xml:space="preserve">) </w:t>
      </w:r>
      <w:r w:rsidRPr="00510D8E">
        <w:rPr>
          <w:lang w:val="el-GR"/>
        </w:rPr>
        <w:t xml:space="preserve">και του σκάφους επιτροπής η εναλλακτικά σημαδούρας ποντισμένης </w:t>
      </w:r>
      <w:r w:rsidR="00BA53EE">
        <w:rPr>
          <w:lang w:val="el-GR"/>
        </w:rPr>
        <w:t>Δυτικά</w:t>
      </w:r>
      <w:r w:rsidRPr="00510D8E">
        <w:rPr>
          <w:lang w:val="el-GR"/>
        </w:rPr>
        <w:t xml:space="preserve"> αυτού</w:t>
      </w:r>
      <w:r w:rsidR="00EA6C8A" w:rsidRPr="00EA6C8A">
        <w:rPr>
          <w:lang w:val="el-GR"/>
        </w:rPr>
        <w:t xml:space="preserve"> 38</w:t>
      </w:r>
      <w:r w:rsidR="00EA6C8A">
        <w:rPr>
          <w:lang w:val="en-US"/>
        </w:rPr>
        <w:t>o</w:t>
      </w:r>
      <w:r w:rsidR="00EA6C8A" w:rsidRPr="00EA6C8A">
        <w:rPr>
          <w:lang w:val="el-GR"/>
        </w:rPr>
        <w:t xml:space="preserve"> 00’ 35”</w:t>
      </w:r>
      <w:r w:rsidR="00EA6C8A">
        <w:rPr>
          <w:lang w:val="en-US"/>
        </w:rPr>
        <w:t>N</w:t>
      </w:r>
      <w:r w:rsidR="00EA6C8A" w:rsidRPr="00EA6C8A">
        <w:rPr>
          <w:lang w:val="el-GR"/>
        </w:rPr>
        <w:t xml:space="preserve">  24</w:t>
      </w:r>
      <w:r w:rsidR="00EA6C8A">
        <w:rPr>
          <w:lang w:val="en-US"/>
        </w:rPr>
        <w:t>o</w:t>
      </w:r>
      <w:r w:rsidR="00EA6C8A" w:rsidRPr="00EA6C8A">
        <w:rPr>
          <w:lang w:val="el-GR"/>
        </w:rPr>
        <w:t xml:space="preserve"> 24’46”</w:t>
      </w:r>
      <w:r w:rsidR="00EA6C8A">
        <w:rPr>
          <w:lang w:val="en-US"/>
        </w:rPr>
        <w:t>E</w:t>
      </w:r>
      <w:r w:rsidR="00EA6C8A" w:rsidRPr="00EA6C8A">
        <w:rPr>
          <w:lang w:val="el-GR"/>
        </w:rPr>
        <w:t>)</w:t>
      </w:r>
      <w:r w:rsidRPr="00510D8E">
        <w:rPr>
          <w:lang w:val="el-GR"/>
        </w:rPr>
        <w:t>.</w:t>
      </w:r>
    </w:p>
    <w:p w14:paraId="1AC70F73" w14:textId="77777777" w:rsidR="00BA53EE" w:rsidRDefault="00BA53EE" w:rsidP="00B04029">
      <w:pPr>
        <w:pStyle w:val="1bktextletter1"/>
        <w:numPr>
          <w:ilvl w:val="0"/>
          <w:numId w:val="0"/>
        </w:numPr>
        <w:ind w:left="1418"/>
        <w:rPr>
          <w:lang w:val="el-GR"/>
        </w:rPr>
      </w:pPr>
    </w:p>
    <w:p w14:paraId="7F86A870" w14:textId="3237C208" w:rsidR="00BA53EE" w:rsidRDefault="00BA53EE" w:rsidP="00BA53EE">
      <w:pPr>
        <w:pStyle w:val="1bktextletter1"/>
        <w:numPr>
          <w:ilvl w:val="0"/>
          <w:numId w:val="0"/>
        </w:numPr>
        <w:rPr>
          <w:lang w:val="el-GR"/>
        </w:rPr>
      </w:pPr>
      <w:r>
        <w:rPr>
          <w:lang w:val="el-GR"/>
        </w:rPr>
        <w:tab/>
        <w:t>9.3</w:t>
      </w:r>
      <w:r>
        <w:rPr>
          <w:lang w:val="el-GR"/>
        </w:rPr>
        <w:tab/>
        <w:t>Κάρυστος – Αρτέμιδα</w:t>
      </w:r>
    </w:p>
    <w:p w14:paraId="61A87954" w14:textId="3BEFC324" w:rsidR="00BA53EE" w:rsidRPr="00FE15D5" w:rsidRDefault="00BA53EE" w:rsidP="00BA53EE">
      <w:pPr>
        <w:pStyle w:val="1bktextletter1"/>
        <w:numPr>
          <w:ilvl w:val="0"/>
          <w:numId w:val="0"/>
        </w:numPr>
        <w:ind w:left="1418"/>
        <w:rPr>
          <w:lang w:val="el-GR"/>
        </w:rPr>
      </w:pPr>
      <w:r>
        <w:rPr>
          <w:lang w:val="el-GR"/>
        </w:rPr>
        <w:tab/>
      </w:r>
      <w:r w:rsidRPr="00A8118B">
        <w:rPr>
          <w:u w:val="single"/>
          <w:lang w:val="el-GR"/>
        </w:rPr>
        <w:t>Γραμμή εκκίνησης</w:t>
      </w:r>
      <w:r w:rsidRPr="00B56DC9">
        <w:rPr>
          <w:lang w:val="el-GR"/>
        </w:rPr>
        <w:t>:</w:t>
      </w:r>
      <w:r>
        <w:rPr>
          <w:lang w:val="el-GR"/>
        </w:rPr>
        <w:t xml:space="preserve"> ίδια με την γραμμή τερματισμού του Κέα - Κάρυστος, αλλά αντίστροφα.</w:t>
      </w:r>
    </w:p>
    <w:p w14:paraId="17438175" w14:textId="143D3156" w:rsidR="00BA53EE" w:rsidRDefault="00BA53EE" w:rsidP="00BA53EE">
      <w:pPr>
        <w:pStyle w:val="1bktextnum1"/>
        <w:numPr>
          <w:ilvl w:val="0"/>
          <w:numId w:val="0"/>
        </w:numPr>
        <w:ind w:left="1418"/>
        <w:rPr>
          <w:lang w:val="el-GR"/>
        </w:rPr>
      </w:pPr>
      <w:r w:rsidRPr="00A8118B">
        <w:rPr>
          <w:u w:val="single"/>
          <w:lang w:val="el-GR"/>
        </w:rPr>
        <w:t>Διαδρομή</w:t>
      </w:r>
      <w:r w:rsidRPr="00CA26EB">
        <w:rPr>
          <w:lang w:val="el-GR"/>
        </w:rPr>
        <w:t>:</w:t>
      </w:r>
      <w:r>
        <w:rPr>
          <w:lang w:val="el-GR"/>
        </w:rPr>
        <w:t xml:space="preserve"> Κάρυστος - Αρτέμιδα</w:t>
      </w:r>
    </w:p>
    <w:p w14:paraId="13CA153C" w14:textId="77777777" w:rsidR="00BA53EE" w:rsidRDefault="00BA53EE" w:rsidP="00BA53EE">
      <w:pPr>
        <w:pStyle w:val="1bktextletter1"/>
        <w:numPr>
          <w:ilvl w:val="0"/>
          <w:numId w:val="0"/>
        </w:numPr>
        <w:ind w:left="1418"/>
        <w:rPr>
          <w:lang w:val="el-GR"/>
        </w:rPr>
      </w:pPr>
      <w:r w:rsidRPr="00A8118B">
        <w:rPr>
          <w:u w:val="single"/>
          <w:lang w:val="el-GR"/>
        </w:rPr>
        <w:t>Σημεία στροφής</w:t>
      </w:r>
      <w:r w:rsidRPr="00B236AE">
        <w:rPr>
          <w:lang w:val="el-GR"/>
        </w:rPr>
        <w:t>:</w:t>
      </w:r>
      <w:r>
        <w:rPr>
          <w:lang w:val="el-GR"/>
        </w:rPr>
        <w:t xml:space="preserve"> δεν υφίστανται</w:t>
      </w:r>
    </w:p>
    <w:p w14:paraId="4A9D6D52" w14:textId="5F626C99" w:rsidR="00BA53EE" w:rsidRPr="00FF522A" w:rsidRDefault="00BA53EE" w:rsidP="00BA53EE">
      <w:pPr>
        <w:pStyle w:val="1bktextletter1"/>
        <w:numPr>
          <w:ilvl w:val="0"/>
          <w:numId w:val="0"/>
        </w:numPr>
        <w:ind w:left="1418"/>
        <w:rPr>
          <w:lang w:val="el-GR"/>
        </w:rPr>
      </w:pPr>
      <w:r w:rsidRPr="00510D8E">
        <w:rPr>
          <w:u w:val="single"/>
          <w:lang w:val="el-GR"/>
        </w:rPr>
        <w:lastRenderedPageBreak/>
        <w:t>Γραμμή τερματισμού</w:t>
      </w:r>
      <w:r w:rsidRPr="00510D8E">
        <w:rPr>
          <w:lang w:val="el-GR"/>
        </w:rPr>
        <w:t xml:space="preserve">: </w:t>
      </w:r>
      <w:r w:rsidR="00EA6C8A">
        <w:rPr>
          <w:lang w:val="el-GR"/>
        </w:rPr>
        <w:t xml:space="preserve">Μεταξύ της σπίθας στις νησίδες </w:t>
      </w:r>
      <w:proofErr w:type="spellStart"/>
      <w:r w:rsidR="00EA6C8A">
        <w:rPr>
          <w:lang w:val="el-GR"/>
        </w:rPr>
        <w:t>κοκκινονήσια</w:t>
      </w:r>
      <w:proofErr w:type="spellEnd"/>
      <w:r w:rsidR="00FF522A">
        <w:rPr>
          <w:lang w:val="el-GR"/>
        </w:rPr>
        <w:t xml:space="preserve"> (</w:t>
      </w:r>
      <w:r w:rsidR="00EA6C8A" w:rsidRPr="00EA6C8A">
        <w:rPr>
          <w:lang w:val="el-GR"/>
        </w:rPr>
        <w:t>37</w:t>
      </w:r>
      <w:r w:rsidR="00EA6C8A">
        <w:rPr>
          <w:lang w:val="en-US"/>
        </w:rPr>
        <w:t>o</w:t>
      </w:r>
      <w:r w:rsidR="00EA6C8A" w:rsidRPr="00EA6C8A">
        <w:rPr>
          <w:lang w:val="el-GR"/>
        </w:rPr>
        <w:t xml:space="preserve"> 59’ 16,55”</w:t>
      </w:r>
      <w:r w:rsidR="00EA6C8A">
        <w:rPr>
          <w:lang w:val="en-US"/>
        </w:rPr>
        <w:t>N</w:t>
      </w:r>
      <w:r w:rsidR="00FF522A">
        <w:rPr>
          <w:lang w:val="el-GR"/>
        </w:rPr>
        <w:t xml:space="preserve"> 24</w:t>
      </w:r>
      <w:r w:rsidR="00FF522A" w:rsidRPr="00FF522A">
        <w:rPr>
          <w:vertAlign w:val="superscript"/>
          <w:lang w:val="el-GR"/>
        </w:rPr>
        <w:t>ο</w:t>
      </w:r>
      <w:r w:rsidR="00FF522A">
        <w:rPr>
          <w:lang w:val="el-GR"/>
        </w:rPr>
        <w:t xml:space="preserve"> 02’ 12,46</w:t>
      </w:r>
      <w:r w:rsidR="00FF522A" w:rsidRPr="00FF522A">
        <w:rPr>
          <w:lang w:val="el-GR"/>
        </w:rPr>
        <w:t>”</w:t>
      </w:r>
      <w:r w:rsidR="00FF522A">
        <w:rPr>
          <w:lang w:val="en-US"/>
        </w:rPr>
        <w:t>E</w:t>
      </w:r>
      <w:r w:rsidR="00FF522A" w:rsidRPr="00FF522A">
        <w:rPr>
          <w:lang w:val="el-GR"/>
        </w:rPr>
        <w:t>)</w:t>
      </w:r>
      <w:r w:rsidR="00EA6C8A">
        <w:rPr>
          <w:lang w:val="el-GR"/>
        </w:rPr>
        <w:t xml:space="preserve"> </w:t>
      </w:r>
      <w:r w:rsidR="00EA6C8A" w:rsidRPr="00510D8E">
        <w:rPr>
          <w:lang w:val="el-GR"/>
        </w:rPr>
        <w:t xml:space="preserve">και του σκάφους επιτροπής η εναλλακτικά σημαδούρας ποντισμένης </w:t>
      </w:r>
      <w:r w:rsidR="00EA6C8A">
        <w:rPr>
          <w:lang w:val="el-GR"/>
        </w:rPr>
        <w:t>Νότια</w:t>
      </w:r>
      <w:r w:rsidR="00EA6C8A" w:rsidRPr="00510D8E">
        <w:rPr>
          <w:lang w:val="el-GR"/>
        </w:rPr>
        <w:t xml:space="preserve"> αυτού</w:t>
      </w:r>
      <w:r w:rsidR="00FF522A" w:rsidRPr="00FF522A">
        <w:rPr>
          <w:lang w:val="el-GR"/>
        </w:rPr>
        <w:t xml:space="preserve"> ( </w:t>
      </w:r>
      <w:r w:rsidR="00FF522A" w:rsidRPr="00EA6C8A">
        <w:rPr>
          <w:lang w:val="el-GR"/>
        </w:rPr>
        <w:t>37</w:t>
      </w:r>
      <w:r w:rsidR="00FF522A">
        <w:rPr>
          <w:lang w:val="en-US"/>
        </w:rPr>
        <w:t>o</w:t>
      </w:r>
      <w:r w:rsidR="00FF522A" w:rsidRPr="00EA6C8A">
        <w:rPr>
          <w:lang w:val="el-GR"/>
        </w:rPr>
        <w:t xml:space="preserve"> 59’ 16,55”</w:t>
      </w:r>
      <w:r w:rsidR="00FF522A">
        <w:rPr>
          <w:lang w:val="en-US"/>
        </w:rPr>
        <w:t>N</w:t>
      </w:r>
      <w:r w:rsidR="00FF522A" w:rsidRPr="00FF522A">
        <w:rPr>
          <w:lang w:val="el-GR"/>
        </w:rPr>
        <w:t xml:space="preserve"> 24</w:t>
      </w:r>
      <w:r w:rsidR="00FF522A">
        <w:rPr>
          <w:lang w:val="en-US"/>
        </w:rPr>
        <w:t>o</w:t>
      </w:r>
      <w:r w:rsidR="00FF522A" w:rsidRPr="00FF522A">
        <w:rPr>
          <w:lang w:val="el-GR"/>
        </w:rPr>
        <w:t xml:space="preserve"> 02’ 12,20”</w:t>
      </w:r>
      <w:r w:rsidR="00FF522A">
        <w:rPr>
          <w:lang w:val="en-US"/>
        </w:rPr>
        <w:t>E</w:t>
      </w:r>
      <w:r w:rsidR="00FF522A" w:rsidRPr="00FF522A">
        <w:rPr>
          <w:lang w:val="el-GR"/>
        </w:rPr>
        <w:t>)</w:t>
      </w:r>
      <w:r w:rsidR="00FF522A">
        <w:rPr>
          <w:lang w:val="en-US"/>
        </w:rPr>
        <w:t>.</w:t>
      </w:r>
      <w:bookmarkStart w:id="0" w:name="_GoBack"/>
      <w:bookmarkEnd w:id="0"/>
    </w:p>
    <w:p w14:paraId="7AC57587" w14:textId="77777777" w:rsidR="00B04029" w:rsidRPr="00510D8E" w:rsidRDefault="00B04029" w:rsidP="00FF3D3F">
      <w:pPr>
        <w:pStyle w:val="1bktextletter1"/>
        <w:numPr>
          <w:ilvl w:val="0"/>
          <w:numId w:val="0"/>
        </w:numPr>
        <w:rPr>
          <w:lang w:val="el-GR"/>
        </w:rPr>
      </w:pPr>
    </w:p>
    <w:p w14:paraId="043ABFD9" w14:textId="77777777" w:rsidR="00B04029" w:rsidRPr="00004BE6" w:rsidRDefault="00B04029" w:rsidP="00B04029">
      <w:pPr>
        <w:pStyle w:val="1bkTitle1"/>
        <w:ind w:left="720"/>
      </w:pPr>
      <w:r w:rsidRPr="00004BE6">
        <w:t>ΕΚΚΙΝΗΣΗ</w:t>
      </w:r>
    </w:p>
    <w:p w14:paraId="5CDE886D" w14:textId="77777777" w:rsidR="00B04029" w:rsidRPr="00086F82" w:rsidRDefault="00B04029" w:rsidP="00B04029">
      <w:pPr>
        <w:pStyle w:val="1bktextnum1"/>
        <w:numPr>
          <w:ilvl w:val="0"/>
          <w:numId w:val="0"/>
        </w:numPr>
        <w:ind w:left="1418"/>
        <w:rPr>
          <w:lang w:val="el-GR"/>
        </w:rPr>
      </w:pPr>
      <w:r w:rsidRPr="00086F82">
        <w:rPr>
          <w:lang w:val="el-GR"/>
        </w:rPr>
        <w:t xml:space="preserve">Η εκκίνηση θα δοθεί με </w:t>
      </w:r>
      <w:r w:rsidRPr="00D01B23">
        <w:rPr>
          <w:lang w:val="el-GR"/>
        </w:rPr>
        <w:t>τροποποίηση</w:t>
      </w:r>
      <w:r w:rsidRPr="00086F82">
        <w:rPr>
          <w:lang w:val="el-GR"/>
        </w:rPr>
        <w:t xml:space="preserve"> του </w:t>
      </w:r>
      <w:r w:rsidRPr="009F2BC7">
        <w:rPr>
          <w:lang w:val="el-GR"/>
        </w:rPr>
        <w:t>RRS</w:t>
      </w:r>
      <w:r w:rsidRPr="00086F82">
        <w:rPr>
          <w:lang w:val="el-GR"/>
        </w:rPr>
        <w:t xml:space="preserve"> 26 ως ακολούθως</w:t>
      </w:r>
      <w:r>
        <w:rPr>
          <w:lang w:val="el-GR"/>
        </w:rPr>
        <w:t xml:space="preserve"> και σύμφωνα με τον πίνακα στο τέλος των Οδηγιών Πλου</w:t>
      </w:r>
      <w:r w:rsidRPr="00086F82">
        <w:rPr>
          <w:lang w:val="el-GR"/>
        </w:rPr>
        <w:t>:</w:t>
      </w:r>
    </w:p>
    <w:p w14:paraId="602497F6" w14:textId="77777777" w:rsidR="00B04029" w:rsidRDefault="00B04029" w:rsidP="00B04029">
      <w:pPr>
        <w:pStyle w:val="1bktextnum1"/>
        <w:ind w:left="1418"/>
        <w:rPr>
          <w:lang w:val="el-GR"/>
        </w:rPr>
      </w:pPr>
      <w:r w:rsidRPr="0017497A">
        <w:rPr>
          <w:lang w:val="el-GR"/>
        </w:rPr>
        <w:t>Κάθε χρήση μηχανής για πρόωση του σκάφους πρέπει να δηλωθεί προς την Επιτροπή Αγώνα, προφορικώς μεν κατά την έναρξη και παύση λειτουργίας της μηχανής με αναφορά της θέσης του σκάφους, γραπτώς δε αμέσως μετά τον τερματισμό του σκάφους και το αργότερο εντός δύο (2) ωρών, αναφέροντας το λόγο της χρήσης της.</w:t>
      </w:r>
    </w:p>
    <w:p w14:paraId="76E69473" w14:textId="623AC122" w:rsidR="00B04029" w:rsidRPr="00BA53EE" w:rsidRDefault="00B04029" w:rsidP="00B04029">
      <w:pPr>
        <w:pStyle w:val="1bktextnum1"/>
        <w:ind w:left="1418"/>
        <w:rPr>
          <w:lang w:val="el-GR"/>
        </w:rPr>
      </w:pPr>
      <w:r w:rsidRPr="001E1203">
        <w:rPr>
          <w:rFonts w:ascii="Arial" w:hAnsi="Arial" w:cs="Arial"/>
          <w:sz w:val="22"/>
          <w:lang w:val="el-GR"/>
        </w:rPr>
        <w:t>Ένα σκάφος που δεν εκκινεί εντός 30 λεπτών από το σήμα εκκίνησης του αγώνα θα βαθμολογείται ως μη εκκινήσαν (</w:t>
      </w:r>
      <w:r w:rsidRPr="001E1203">
        <w:rPr>
          <w:rFonts w:ascii="Arial" w:hAnsi="Arial" w:cs="Arial"/>
          <w:sz w:val="22"/>
        </w:rPr>
        <w:t>DNS</w:t>
      </w:r>
      <w:r w:rsidRPr="001E1203">
        <w:rPr>
          <w:rFonts w:ascii="Arial" w:hAnsi="Arial" w:cs="Arial"/>
          <w:sz w:val="22"/>
          <w:lang w:val="el-GR"/>
        </w:rPr>
        <w:t>).</w:t>
      </w:r>
    </w:p>
    <w:p w14:paraId="0310120B" w14:textId="77777777" w:rsidR="00BA53EE" w:rsidRPr="001E1203" w:rsidRDefault="00BA53EE" w:rsidP="00BA53EE">
      <w:pPr>
        <w:pStyle w:val="1bktextnum1"/>
        <w:numPr>
          <w:ilvl w:val="0"/>
          <w:numId w:val="0"/>
        </w:numPr>
        <w:ind w:left="1418"/>
        <w:rPr>
          <w:lang w:val="el-GR"/>
        </w:rPr>
      </w:pPr>
    </w:p>
    <w:p w14:paraId="06DA090D" w14:textId="77777777" w:rsidR="00B04029" w:rsidRPr="004D5AE0" w:rsidRDefault="00B04029" w:rsidP="00B04029">
      <w:pPr>
        <w:pStyle w:val="1bkTitle1"/>
        <w:ind w:left="720"/>
        <w:rPr>
          <w:lang w:val="el-GR"/>
        </w:rPr>
      </w:pPr>
      <w:r w:rsidRPr="004D5AE0">
        <w:rPr>
          <w:lang w:val="el-GR"/>
        </w:rPr>
        <w:t>τερματισμοσ</w:t>
      </w:r>
    </w:p>
    <w:p w14:paraId="7599E234" w14:textId="77777777" w:rsidR="00B04029" w:rsidRPr="004D5AE0" w:rsidRDefault="00B04029" w:rsidP="00B04029">
      <w:pPr>
        <w:pStyle w:val="1bktextnum1"/>
        <w:ind w:left="1418"/>
        <w:rPr>
          <w:lang w:val="el-GR"/>
        </w:rPr>
      </w:pPr>
      <w:r w:rsidRPr="004D5AE0">
        <w:rPr>
          <w:lang w:val="el-GR"/>
        </w:rPr>
        <w:t>Κάθε σκάφος που τερματίζει θα επισημαίνεται από το κλιμάκιο τερματισμού της Επιτροπής Αγώνων με ένα ηχητικό.</w:t>
      </w:r>
    </w:p>
    <w:p w14:paraId="2B87E4B8" w14:textId="1A90D790" w:rsidR="00B04029" w:rsidRDefault="00B04029" w:rsidP="00B04029">
      <w:pPr>
        <w:pStyle w:val="1bktextnum1"/>
        <w:ind w:left="1418"/>
        <w:rPr>
          <w:lang w:val="el-GR"/>
        </w:rPr>
      </w:pPr>
      <w:r w:rsidRPr="007A2553">
        <w:rPr>
          <w:lang w:val="el-GR"/>
        </w:rPr>
        <w:t>Τα σκάφη που τερματίζουν</w:t>
      </w:r>
      <w:r w:rsidRPr="004D5AE0">
        <w:rPr>
          <w:lang w:val="el-GR"/>
        </w:rPr>
        <w:t xml:space="preserve"> πρέπει αμέσως μετά τον τερματισμό τους να αναφέρουν στο </w:t>
      </w:r>
      <w:r w:rsidRPr="004D5AE0">
        <w:t>VHF</w:t>
      </w:r>
      <w:r w:rsidRPr="004D5AE0">
        <w:rPr>
          <w:lang w:val="el-GR"/>
        </w:rPr>
        <w:t xml:space="preserve"> τον αριθμό ιστίου και το όνομα του σκάφους στην Επιτροπή. Είναι ευθύνη κάθε σκάφους να βεβαιωθεί από την Επιτροπή Αγώνων ότι τερμάτισε.</w:t>
      </w:r>
    </w:p>
    <w:p w14:paraId="41AA5F32" w14:textId="77777777" w:rsidR="00BA53EE" w:rsidRPr="004D5AE0" w:rsidRDefault="00BA53EE" w:rsidP="00BA53EE">
      <w:pPr>
        <w:pStyle w:val="1bktextnum1"/>
        <w:numPr>
          <w:ilvl w:val="0"/>
          <w:numId w:val="0"/>
        </w:numPr>
        <w:ind w:left="1418"/>
        <w:rPr>
          <w:lang w:val="el-GR"/>
        </w:rPr>
      </w:pPr>
    </w:p>
    <w:p w14:paraId="175E3C31" w14:textId="77777777" w:rsidR="00B04029" w:rsidRPr="000F00BC" w:rsidRDefault="00B04029" w:rsidP="00B04029">
      <w:pPr>
        <w:pStyle w:val="1bkTitle1"/>
        <w:ind w:left="720"/>
      </w:pPr>
      <w:r w:rsidRPr="000F00BC">
        <w:t xml:space="preserve">ΜΕΡΙΚΗ </w:t>
      </w:r>
      <w:r w:rsidRPr="00D31DED">
        <w:t>ΑΝΑΚΛΗΣΗ</w:t>
      </w:r>
    </w:p>
    <w:p w14:paraId="1537D302" w14:textId="77777777" w:rsidR="00B04029" w:rsidRPr="00086F82" w:rsidRDefault="00B04029" w:rsidP="00B04029">
      <w:pPr>
        <w:pStyle w:val="1bktextnum1"/>
        <w:ind w:left="1418"/>
        <w:rPr>
          <w:lang w:val="el-GR"/>
        </w:rPr>
      </w:pPr>
      <w:r w:rsidRPr="00086F82">
        <w:rPr>
          <w:lang w:val="el-GR"/>
        </w:rPr>
        <w:t xml:space="preserve">Μερική ανάκληση θα δοθεί με τροποποίηση του </w:t>
      </w:r>
      <w:r>
        <w:t>RRS</w:t>
      </w:r>
      <w:r w:rsidRPr="00086F82">
        <w:rPr>
          <w:lang w:val="el-GR"/>
        </w:rPr>
        <w:t xml:space="preserve"> 29.1 ως ακολούθως:</w:t>
      </w:r>
    </w:p>
    <w:p w14:paraId="19A6B7D7" w14:textId="77777777" w:rsidR="00B04029" w:rsidRPr="00DC35D7" w:rsidRDefault="00B04029" w:rsidP="00B04029">
      <w:pPr>
        <w:pStyle w:val="1bktextnum1"/>
        <w:ind w:left="1418"/>
        <w:rPr>
          <w:bCs/>
          <w:iCs/>
          <w:lang w:val="el-GR"/>
        </w:rPr>
      </w:pPr>
      <w:r w:rsidRPr="00DC35D7">
        <w:rPr>
          <w:bCs/>
          <w:iCs/>
          <w:lang w:val="el-GR"/>
        </w:rPr>
        <w:t xml:space="preserve">Εάν ένα σκάφος εκκινήσει πρόωρα θα σημαίνεται από την Επιτροπή αγώνων με ένα ηχητικό (δεν θα υπάρχει οπτικό σήμα) και θα υποχρεούται να παρακάμψει την σημαδούρα Μ1Α αλλιώς θα χαρακτηρίζεται </w:t>
      </w:r>
      <w:r w:rsidRPr="00DC35D7">
        <w:rPr>
          <w:bCs/>
          <w:iCs/>
        </w:rPr>
        <w:t>OCS</w:t>
      </w:r>
      <w:r w:rsidRPr="00DC35D7">
        <w:rPr>
          <w:bCs/>
          <w:iCs/>
          <w:lang w:val="el-GR"/>
        </w:rPr>
        <w:t xml:space="preserve"> (Τροποποίηση </w:t>
      </w:r>
      <w:r w:rsidRPr="00DC35D7">
        <w:rPr>
          <w:bCs/>
          <w:iCs/>
        </w:rPr>
        <w:t>RRS</w:t>
      </w:r>
      <w:r w:rsidRPr="00DC35D7">
        <w:rPr>
          <w:bCs/>
          <w:iCs/>
          <w:lang w:val="el-GR"/>
        </w:rPr>
        <w:t xml:space="preserve"> 29.1 - Βλ. Συνημμένο σχεδιάγραμμα).</w:t>
      </w:r>
    </w:p>
    <w:p w14:paraId="2BE76ADB" w14:textId="74C3F74E" w:rsidR="00B04029" w:rsidRDefault="00B04029" w:rsidP="00B04029">
      <w:pPr>
        <w:pStyle w:val="1bktextnum1"/>
        <w:ind w:left="1418"/>
        <w:rPr>
          <w:lang w:val="el-GR"/>
        </w:rPr>
      </w:pPr>
      <w:r w:rsidRPr="001604A0">
        <w:rPr>
          <w:lang w:val="el-GR"/>
        </w:rPr>
        <w:t xml:space="preserve">Η Επιτροπή Αγώνων θα προσπαθήσει να ειδοποιήσει τα πρόωρα </w:t>
      </w:r>
      <w:proofErr w:type="spellStart"/>
      <w:r w:rsidRPr="001604A0">
        <w:rPr>
          <w:lang w:val="el-GR"/>
        </w:rPr>
        <w:t>εκκινήσαντα</w:t>
      </w:r>
      <w:proofErr w:type="spellEnd"/>
      <w:r w:rsidRPr="001604A0">
        <w:rPr>
          <w:lang w:val="el-GR"/>
        </w:rPr>
        <w:t xml:space="preserve"> σκάφη μέσω </w:t>
      </w:r>
      <w:r w:rsidRPr="0038096E">
        <w:t>VHF</w:t>
      </w:r>
      <w:r w:rsidRPr="001604A0">
        <w:rPr>
          <w:lang w:val="el-GR"/>
        </w:rPr>
        <w:t xml:space="preserve">. Μη ειδοποίηση ή καθυστέρηση ειδοποίησης δεν δίνει το δικαίωμα στους αγωνιζόμενους για αίτηση επανόρθωσης. (Τροποποίηση </w:t>
      </w:r>
      <w:r w:rsidRPr="0038096E">
        <w:t>RRS</w:t>
      </w:r>
      <w:r w:rsidRPr="001604A0">
        <w:rPr>
          <w:lang w:val="el-GR"/>
        </w:rPr>
        <w:t xml:space="preserve"> 62.1 (</w:t>
      </w:r>
      <w:r w:rsidRPr="0038096E">
        <w:t>a</w:t>
      </w:r>
      <w:r w:rsidRPr="001604A0">
        <w:rPr>
          <w:lang w:val="el-GR"/>
        </w:rPr>
        <w:t>).</w:t>
      </w:r>
    </w:p>
    <w:p w14:paraId="1CF36EC3" w14:textId="77777777" w:rsidR="00FF3D3F" w:rsidRPr="001604A0" w:rsidRDefault="00FF3D3F" w:rsidP="00FF3D3F">
      <w:pPr>
        <w:pStyle w:val="1bktextnum1"/>
        <w:numPr>
          <w:ilvl w:val="0"/>
          <w:numId w:val="0"/>
        </w:numPr>
        <w:ind w:left="1418"/>
        <w:rPr>
          <w:lang w:val="el-GR"/>
        </w:rPr>
      </w:pPr>
    </w:p>
    <w:p w14:paraId="67FB0C6D" w14:textId="77777777" w:rsidR="00B04029" w:rsidRDefault="00B04029" w:rsidP="00B04029">
      <w:pPr>
        <w:pStyle w:val="1bkTitle1"/>
        <w:ind w:left="720"/>
        <w:rPr>
          <w:lang w:val="el-GR"/>
        </w:rPr>
      </w:pPr>
      <w:r>
        <w:rPr>
          <w:lang w:val="el-GR"/>
        </w:rPr>
        <w:t>ωρα</w:t>
      </w:r>
    </w:p>
    <w:p w14:paraId="2518ACA2" w14:textId="4012CE44" w:rsidR="00B04029" w:rsidRDefault="00B04029" w:rsidP="00B04029">
      <w:pPr>
        <w:pStyle w:val="1bktextfull"/>
        <w:rPr>
          <w:lang w:val="el-GR"/>
        </w:rPr>
      </w:pPr>
      <w:r w:rsidRPr="00683DAB">
        <w:rPr>
          <w:lang w:val="el-GR"/>
        </w:rPr>
        <w:t xml:space="preserve">Όλες οι ώρες για τον αγώνα αναφέρονται σε ώρα </w:t>
      </w:r>
      <w:r w:rsidRPr="00F72DB8">
        <w:t>GPS</w:t>
      </w:r>
      <w:r>
        <w:rPr>
          <w:lang w:val="el-GR"/>
        </w:rPr>
        <w:t>.</w:t>
      </w:r>
    </w:p>
    <w:p w14:paraId="2C7FDD06" w14:textId="77777777" w:rsidR="00BA53EE" w:rsidRDefault="00BA53EE" w:rsidP="00B04029">
      <w:pPr>
        <w:pStyle w:val="1bktextfull"/>
        <w:rPr>
          <w:lang w:val="el-GR"/>
        </w:rPr>
      </w:pPr>
    </w:p>
    <w:p w14:paraId="3EA38012" w14:textId="77777777" w:rsidR="00B04029" w:rsidRPr="00A2669B" w:rsidRDefault="00B04029" w:rsidP="00B04029">
      <w:pPr>
        <w:pStyle w:val="1bkTitle1"/>
        <w:ind w:left="720"/>
        <w:rPr>
          <w:lang w:val="el-GR"/>
        </w:rPr>
      </w:pPr>
      <w:r w:rsidRPr="00A2669B">
        <w:rPr>
          <w:lang w:val="el-GR"/>
        </w:rPr>
        <w:t>συστημα ΔΙΟΡΘΩΣΗΣ ΧΡΟΝΟΥ</w:t>
      </w:r>
    </w:p>
    <w:p w14:paraId="2174F561" w14:textId="3F5EBD8C" w:rsidR="00B04029" w:rsidRDefault="00B04029" w:rsidP="00B04029">
      <w:pPr>
        <w:pStyle w:val="1bktextfull"/>
        <w:rPr>
          <w:lang w:val="el-GR"/>
        </w:rPr>
      </w:pPr>
      <w:r w:rsidRPr="00A2669B">
        <w:rPr>
          <w:lang w:val="el-GR"/>
        </w:rPr>
        <w:t xml:space="preserve">Θα χρησιμοποιηθεί το σύστημα </w:t>
      </w:r>
      <w:r w:rsidR="00BA53EE" w:rsidRPr="00AD5C9C">
        <w:rPr>
          <w:rFonts w:asciiTheme="majorHAnsi" w:hAnsiTheme="majorHAnsi"/>
        </w:rPr>
        <w:t>Time</w:t>
      </w:r>
      <w:r w:rsidR="00BA53EE" w:rsidRPr="00BA53EE">
        <w:rPr>
          <w:rFonts w:asciiTheme="majorHAnsi" w:hAnsiTheme="majorHAnsi"/>
          <w:lang w:val="el-GR"/>
        </w:rPr>
        <w:t xml:space="preserve"> </w:t>
      </w:r>
      <w:r w:rsidR="00BA53EE" w:rsidRPr="00AD5C9C">
        <w:rPr>
          <w:rFonts w:asciiTheme="majorHAnsi" w:hAnsiTheme="majorHAnsi"/>
        </w:rPr>
        <w:t>on</w:t>
      </w:r>
      <w:r w:rsidR="00BA53EE" w:rsidRPr="00BA53EE">
        <w:rPr>
          <w:rFonts w:asciiTheme="majorHAnsi" w:hAnsiTheme="majorHAnsi"/>
          <w:lang w:val="el-GR"/>
        </w:rPr>
        <w:t xml:space="preserve"> </w:t>
      </w:r>
      <w:r w:rsidR="00BA53EE" w:rsidRPr="00AD5C9C">
        <w:rPr>
          <w:rFonts w:asciiTheme="majorHAnsi" w:hAnsiTheme="majorHAnsi"/>
        </w:rPr>
        <w:t>Distance</w:t>
      </w:r>
      <w:r w:rsidR="00BA53EE" w:rsidRPr="00BA53EE">
        <w:rPr>
          <w:rFonts w:asciiTheme="majorHAnsi" w:hAnsiTheme="majorHAnsi"/>
          <w:lang w:val="el-GR"/>
        </w:rPr>
        <w:t xml:space="preserve"> με χρήση του συντελεστή </w:t>
      </w:r>
      <w:r w:rsidR="00BA53EE" w:rsidRPr="00AD5C9C">
        <w:rPr>
          <w:rFonts w:asciiTheme="majorHAnsi" w:hAnsiTheme="majorHAnsi"/>
        </w:rPr>
        <w:t>GPH</w:t>
      </w:r>
      <w:r w:rsidRPr="00D01B23">
        <w:rPr>
          <w:lang w:val="el-GR"/>
        </w:rPr>
        <w:t>.</w:t>
      </w:r>
    </w:p>
    <w:p w14:paraId="309A8917" w14:textId="77777777" w:rsidR="00BA53EE" w:rsidRPr="0052323B" w:rsidRDefault="00BA53EE" w:rsidP="00B04029">
      <w:pPr>
        <w:pStyle w:val="1bktextfull"/>
        <w:rPr>
          <w:lang w:val="el-GR"/>
        </w:rPr>
      </w:pPr>
    </w:p>
    <w:p w14:paraId="1EF63E9E" w14:textId="77777777" w:rsidR="00B04029" w:rsidRPr="00811945" w:rsidRDefault="00B04029" w:rsidP="00B04029">
      <w:pPr>
        <w:pStyle w:val="1bkTitle1"/>
        <w:ind w:left="720"/>
      </w:pPr>
      <w:r w:rsidRPr="00811945">
        <w:lastRenderedPageBreak/>
        <w:t>ΠΟΙΝΕΣ</w:t>
      </w:r>
    </w:p>
    <w:p w14:paraId="67CCE599" w14:textId="77777777" w:rsidR="00B04029" w:rsidRPr="001A0F96" w:rsidRDefault="00B04029" w:rsidP="00B04029">
      <w:pPr>
        <w:pStyle w:val="1bktextnum1"/>
        <w:ind w:left="1418"/>
        <w:rPr>
          <w:lang w:val="el-GR"/>
        </w:rPr>
      </w:pPr>
      <w:r w:rsidRPr="00811945">
        <w:rPr>
          <w:lang w:val="el-GR"/>
        </w:rPr>
        <w:t xml:space="preserve">Για παραβάσεις άλλες του Μέρους 2 των </w:t>
      </w:r>
      <w:r w:rsidRPr="0017497A">
        <w:rPr>
          <w:lang w:val="el-GR"/>
        </w:rPr>
        <w:t>RRS</w:t>
      </w:r>
      <w:r w:rsidRPr="00811945">
        <w:rPr>
          <w:lang w:val="el-GR"/>
        </w:rPr>
        <w:t xml:space="preserve"> ισχύουν τα οριζόμενα στο άρθρο </w:t>
      </w:r>
      <w:r w:rsidRPr="001A0F96">
        <w:rPr>
          <w:lang w:val="el-GR"/>
        </w:rPr>
        <w:t>14 των Ειδικών Διατάξεων της ΕΑΘ για αγώνες Ανοικτής Θαλάσσης</w:t>
      </w:r>
      <w:r w:rsidRPr="00AF40A7">
        <w:rPr>
          <w:lang w:val="el-GR"/>
        </w:rPr>
        <w:t xml:space="preserve"> </w:t>
      </w:r>
      <w:r>
        <w:rPr>
          <w:lang w:val="el-GR"/>
        </w:rPr>
        <w:t>2021</w:t>
      </w:r>
      <w:r w:rsidRPr="001A0F96">
        <w:rPr>
          <w:lang w:val="el-GR"/>
        </w:rPr>
        <w:t>.</w:t>
      </w:r>
    </w:p>
    <w:p w14:paraId="3A91133F" w14:textId="77777777" w:rsidR="00B04029" w:rsidRPr="00086F82" w:rsidRDefault="00B04029" w:rsidP="00B04029">
      <w:pPr>
        <w:pStyle w:val="1bktextnum1"/>
        <w:ind w:left="1418"/>
        <w:rPr>
          <w:lang w:val="el-GR"/>
        </w:rPr>
      </w:pPr>
      <w:r w:rsidRPr="001A0F96">
        <w:rPr>
          <w:lang w:val="el-GR"/>
        </w:rPr>
        <w:t>Θα εφαρμοσθεί ποινή μιας στροφής</w:t>
      </w:r>
      <w:r w:rsidRPr="00554E30">
        <w:rPr>
          <w:lang w:val="el-GR"/>
        </w:rPr>
        <w:t xml:space="preserve"> για παράβαση κανόνα του </w:t>
      </w:r>
      <w:r w:rsidRPr="006A40F7">
        <w:rPr>
          <w:lang w:val="el-GR"/>
        </w:rPr>
        <w:t xml:space="preserve">Μέρους 2 των </w:t>
      </w:r>
      <w:r w:rsidRPr="0017497A">
        <w:rPr>
          <w:lang w:val="el-GR"/>
        </w:rPr>
        <w:t>RRS</w:t>
      </w:r>
      <w:r w:rsidRPr="006A40F7">
        <w:rPr>
          <w:lang w:val="el-GR"/>
        </w:rPr>
        <w:t>.</w:t>
      </w:r>
    </w:p>
    <w:p w14:paraId="6A9C2A9B" w14:textId="3389FA0B" w:rsidR="00B04029" w:rsidRDefault="00B04029" w:rsidP="00B04029">
      <w:pPr>
        <w:pStyle w:val="1bktextnum1"/>
        <w:ind w:left="1418"/>
        <w:rPr>
          <w:lang w:val="el-GR"/>
        </w:rPr>
      </w:pPr>
      <w:r w:rsidRPr="00086F82">
        <w:rPr>
          <w:lang w:val="el-GR"/>
        </w:rPr>
        <w:t>Ένα σκάφος που έχει αυτοτιμωρηθεί πρέπει να συμπληρώσει μία δήλωση συμμόρφωσης στη Γραμματεία, μέσα στο χρονικό όριο που προβλέπεται για υποβολή ενστάσεων.</w:t>
      </w:r>
    </w:p>
    <w:p w14:paraId="4F4A44CC" w14:textId="77777777" w:rsidR="00BA53EE" w:rsidRPr="00086F82" w:rsidRDefault="00BA53EE" w:rsidP="00BA53EE">
      <w:pPr>
        <w:pStyle w:val="1bktextnum1"/>
        <w:numPr>
          <w:ilvl w:val="0"/>
          <w:numId w:val="0"/>
        </w:numPr>
        <w:ind w:left="1418"/>
        <w:rPr>
          <w:lang w:val="el-GR"/>
        </w:rPr>
      </w:pPr>
    </w:p>
    <w:p w14:paraId="041B6A88" w14:textId="77777777" w:rsidR="00B04029" w:rsidRDefault="00B04029" w:rsidP="00B04029">
      <w:pPr>
        <w:pStyle w:val="1bkTitle1"/>
        <w:ind w:left="720"/>
        <w:rPr>
          <w:lang w:val="el-GR"/>
        </w:rPr>
      </w:pPr>
      <w:r>
        <w:rPr>
          <w:lang w:val="el-GR"/>
        </w:rPr>
        <w:t>ΧΡΟΝΙΚΑ ΟΡΙΑ ΤΕΡΜΑΤΙΣΜΟΥ</w:t>
      </w:r>
    </w:p>
    <w:p w14:paraId="2AD29E4D" w14:textId="77777777" w:rsidR="00B04029" w:rsidRPr="00381E30" w:rsidRDefault="00B04029" w:rsidP="00B04029">
      <w:pPr>
        <w:pStyle w:val="1bktextnum1"/>
        <w:ind w:left="1418"/>
        <w:rPr>
          <w:lang w:val="el-GR"/>
        </w:rPr>
      </w:pPr>
      <w:r w:rsidRPr="00381E30">
        <w:rPr>
          <w:lang w:val="el-GR"/>
        </w:rPr>
        <w:t>Τα χρονικά όρια τερματισμού είναι</w:t>
      </w:r>
      <w:r>
        <w:rPr>
          <w:lang w:val="el-GR"/>
        </w:rPr>
        <w:t xml:space="preserve"> </w:t>
      </w:r>
      <w:r w:rsidRPr="00381E30">
        <w:rPr>
          <w:lang w:val="el-GR"/>
        </w:rPr>
        <w:t>το διπλάσιο του Γενικού Βαθμού Ικανότητας (GPH) επί</w:t>
      </w:r>
      <w:r>
        <w:rPr>
          <w:lang w:val="el-GR"/>
        </w:rPr>
        <w:t xml:space="preserve"> </w:t>
      </w:r>
      <w:r w:rsidRPr="00381E30">
        <w:rPr>
          <w:lang w:val="el-GR"/>
        </w:rPr>
        <w:t>τον αριθμό των μιλίων της ιστιοδρομίας</w:t>
      </w:r>
      <w:r>
        <w:rPr>
          <w:lang w:val="el-GR"/>
        </w:rPr>
        <w:t>.</w:t>
      </w:r>
    </w:p>
    <w:p w14:paraId="6D0FC0F8" w14:textId="77777777" w:rsidR="00B04029" w:rsidRPr="00381E30" w:rsidRDefault="00B04029" w:rsidP="00B04029">
      <w:pPr>
        <w:pStyle w:val="1bktextnum1"/>
        <w:ind w:left="1418"/>
        <w:rPr>
          <w:lang w:val="el-GR"/>
        </w:rPr>
      </w:pPr>
      <w:r w:rsidRPr="00381E30">
        <w:rPr>
          <w:lang w:val="el-GR"/>
        </w:rPr>
        <w:t>Σκάφη που δεν τερμάτισαν μέσα στο χρονικό τους όριο θα βαθμολογηθούν «DNF».</w:t>
      </w:r>
    </w:p>
    <w:p w14:paraId="106AD17F" w14:textId="77777777" w:rsidR="00B04029" w:rsidRPr="00381E30" w:rsidRDefault="00B04029" w:rsidP="00B04029">
      <w:pPr>
        <w:pStyle w:val="1bktextnum1"/>
        <w:ind w:left="1418"/>
        <w:rPr>
          <w:lang w:val="el-GR"/>
        </w:rPr>
      </w:pPr>
      <w:r w:rsidRPr="00381E30">
        <w:rPr>
          <w:lang w:val="el-GR"/>
        </w:rPr>
        <w:t>Τα παραπάνω τροποποιούν τον RRS 35.</w:t>
      </w:r>
    </w:p>
    <w:p w14:paraId="6CF3C216" w14:textId="77777777" w:rsidR="00B04029" w:rsidRPr="00381E30" w:rsidRDefault="00B04029" w:rsidP="00B04029">
      <w:pPr>
        <w:pStyle w:val="1bktextnum1"/>
        <w:ind w:left="1418"/>
        <w:rPr>
          <w:lang w:val="el-GR"/>
        </w:rPr>
      </w:pPr>
      <w:r w:rsidRPr="00381E30">
        <w:rPr>
          <w:lang w:val="el-GR"/>
        </w:rPr>
        <w:t xml:space="preserve">Σε περίπτωση </w:t>
      </w:r>
      <w:proofErr w:type="spellStart"/>
      <w:r w:rsidRPr="00381E30">
        <w:rPr>
          <w:lang w:val="el-GR"/>
        </w:rPr>
        <w:t>επιβράχυνσης</w:t>
      </w:r>
      <w:proofErr w:type="spellEnd"/>
      <w:r w:rsidRPr="00381E30">
        <w:rPr>
          <w:lang w:val="el-GR"/>
        </w:rPr>
        <w:t xml:space="preserve"> το χρονικό όριο παραμένει αναλλοίωτο.</w:t>
      </w:r>
    </w:p>
    <w:p w14:paraId="5E69B4BC" w14:textId="6F3E26EA" w:rsidR="00B04029" w:rsidRDefault="00B04029" w:rsidP="00B04029">
      <w:pPr>
        <w:pStyle w:val="1bktextnum1"/>
        <w:ind w:left="1418"/>
        <w:rPr>
          <w:lang w:val="el-GR"/>
        </w:rPr>
      </w:pPr>
      <w:r w:rsidRPr="00381E30">
        <w:rPr>
          <w:lang w:val="el-GR"/>
        </w:rPr>
        <w:t>Τα χρονικά όρια τερματισμού κάθε σκάφους αναγράφονται στα φύλλα έναρξης ιστιοδρομιών</w:t>
      </w:r>
    </w:p>
    <w:p w14:paraId="3E67D2EC" w14:textId="77777777" w:rsidR="00BA53EE" w:rsidRPr="006E2AF2" w:rsidRDefault="00BA53EE" w:rsidP="00BA53EE">
      <w:pPr>
        <w:pStyle w:val="1bktextnum1"/>
        <w:numPr>
          <w:ilvl w:val="0"/>
          <w:numId w:val="0"/>
        </w:numPr>
        <w:ind w:left="1418"/>
        <w:rPr>
          <w:lang w:val="el-GR"/>
        </w:rPr>
      </w:pPr>
    </w:p>
    <w:p w14:paraId="18477C1F" w14:textId="77777777" w:rsidR="00B04029" w:rsidRPr="005D4BA0" w:rsidRDefault="00B04029" w:rsidP="00B04029">
      <w:pPr>
        <w:pStyle w:val="1bkTitle1"/>
        <w:ind w:left="720"/>
      </w:pPr>
      <w:r w:rsidRPr="005D4BA0">
        <w:rPr>
          <w:lang w:val="el-GR"/>
        </w:rPr>
        <w:t>ΒΑΘΜΟΛΟΓΙΑ</w:t>
      </w:r>
    </w:p>
    <w:p w14:paraId="0971735A" w14:textId="30138193" w:rsidR="00B04029" w:rsidRDefault="00B04029" w:rsidP="00B04029">
      <w:pPr>
        <w:pStyle w:val="1bktextfull"/>
        <w:rPr>
          <w:lang w:val="el-GR"/>
        </w:rPr>
      </w:pPr>
      <w:r w:rsidRPr="005D4BA0">
        <w:rPr>
          <w:lang w:val="el-GR"/>
        </w:rPr>
        <w:t>Όπως ορίζεται στην Προκήρυξη του Αγώνα.</w:t>
      </w:r>
    </w:p>
    <w:p w14:paraId="775EB612" w14:textId="77777777" w:rsidR="00BA53EE" w:rsidRPr="005D4BA0" w:rsidRDefault="00BA53EE" w:rsidP="00B04029">
      <w:pPr>
        <w:pStyle w:val="1bktextfull"/>
        <w:rPr>
          <w:lang w:val="el-GR"/>
        </w:rPr>
      </w:pPr>
    </w:p>
    <w:p w14:paraId="6062FF1D" w14:textId="77777777" w:rsidR="00B04029" w:rsidRPr="00004BE6" w:rsidRDefault="00B04029" w:rsidP="00B04029">
      <w:pPr>
        <w:pStyle w:val="1bkTitle1"/>
        <w:ind w:left="720"/>
      </w:pPr>
      <w:r w:rsidRPr="00004BE6">
        <w:t>ΕΚΔΟΣΗ ΑΠΟΤΕΛΕΣΜΑΤΩΝ</w:t>
      </w:r>
    </w:p>
    <w:p w14:paraId="50E1D6F2" w14:textId="077BD04C" w:rsidR="00B04029" w:rsidRDefault="00B04029" w:rsidP="00B04029">
      <w:pPr>
        <w:pStyle w:val="1bktextfull"/>
        <w:rPr>
          <w:lang w:val="el-GR"/>
        </w:rPr>
      </w:pPr>
      <w:r w:rsidRPr="00004BE6">
        <w:rPr>
          <w:lang w:val="el-GR"/>
        </w:rPr>
        <w:t xml:space="preserve">Μετά το πέρας </w:t>
      </w:r>
      <w:r>
        <w:rPr>
          <w:lang w:val="el-GR"/>
        </w:rPr>
        <w:t>της</w:t>
      </w:r>
      <w:r w:rsidRPr="00004BE6">
        <w:rPr>
          <w:lang w:val="el-GR"/>
        </w:rPr>
        <w:t xml:space="preserve"> ιστιοδρομίας θα εκδοθούν προσωρινά αποτελέσματα.</w:t>
      </w:r>
    </w:p>
    <w:p w14:paraId="33F29B8C" w14:textId="77777777" w:rsidR="00BA53EE" w:rsidRPr="00004BE6" w:rsidRDefault="00BA53EE" w:rsidP="00B04029">
      <w:pPr>
        <w:pStyle w:val="1bktextfull"/>
        <w:rPr>
          <w:lang w:val="el-GR"/>
        </w:rPr>
      </w:pPr>
    </w:p>
    <w:p w14:paraId="02FFF2D6" w14:textId="77777777" w:rsidR="00B04029" w:rsidRPr="001604A0" w:rsidRDefault="00B04029" w:rsidP="00B04029">
      <w:pPr>
        <w:pStyle w:val="1bkTitle1"/>
        <w:ind w:left="720"/>
        <w:rPr>
          <w:lang w:val="el-GR"/>
        </w:rPr>
      </w:pPr>
      <w:r w:rsidRPr="001604A0">
        <w:rPr>
          <w:lang w:val="el-GR"/>
        </w:rPr>
        <w:t>ΕΝΣΤΑΣΕΙΣ</w:t>
      </w:r>
    </w:p>
    <w:p w14:paraId="3013A4F4" w14:textId="77777777" w:rsidR="00B04029" w:rsidRPr="00086F82" w:rsidRDefault="00B04029" w:rsidP="00B04029">
      <w:pPr>
        <w:pStyle w:val="1bktextnum1"/>
        <w:ind w:left="1418"/>
        <w:rPr>
          <w:lang w:val="el-GR"/>
        </w:rPr>
      </w:pPr>
      <w:r w:rsidRPr="00086F82">
        <w:rPr>
          <w:lang w:val="el-GR"/>
        </w:rPr>
        <w:t>Οι ενστάσεις πρέπει να είναι γραμμένες στο ειδικό έντυπο που διατίθεται από την Επιτροπή Αγώνων και να υποβάλλονται εντός του χρονικού ορίου μισής ώρας από τον τερματισμό του σκάφους.</w:t>
      </w:r>
    </w:p>
    <w:p w14:paraId="7CABFABB" w14:textId="77777777" w:rsidR="00B04029" w:rsidRPr="001604A0" w:rsidRDefault="00B04029" w:rsidP="00B04029">
      <w:pPr>
        <w:pStyle w:val="1bktextnum1"/>
        <w:ind w:left="1418"/>
        <w:rPr>
          <w:lang w:val="el-GR"/>
        </w:rPr>
      </w:pPr>
      <w:r w:rsidRPr="001604A0">
        <w:rPr>
          <w:lang w:val="el-GR"/>
        </w:rPr>
        <w:t>Τυχόν ενστάσεις θα εκδικασθούν αμέσως μετά την λήξη του αγώνα. Οι εντεταλμένοι εκπρόσωποι των ενεχομένων σκαφών οφείλουν με δική τους ευθύνη, να ενημερώσουν τους μάρτυρες τους, αν υπάρχουν, ώστε να παραστούν.</w:t>
      </w:r>
    </w:p>
    <w:p w14:paraId="6CBEE3D3" w14:textId="7D461C94" w:rsidR="00B04029" w:rsidRDefault="00B04029" w:rsidP="00B04029">
      <w:pPr>
        <w:pStyle w:val="1bktextnum1"/>
        <w:ind w:left="1418"/>
        <w:rPr>
          <w:lang w:val="el-GR"/>
        </w:rPr>
      </w:pPr>
      <w:r w:rsidRPr="00290E63">
        <w:rPr>
          <w:lang w:val="el-GR"/>
        </w:rPr>
        <w:t>Σε περίπτωση που κατά</w:t>
      </w:r>
      <w:r w:rsidRPr="00D5668F">
        <w:rPr>
          <w:lang w:val="el-GR"/>
        </w:rPr>
        <w:t xml:space="preserve"> την διάρκεια του αγώνα, δεν τηρήθηκαν οι κανονισμοί που αναφέρονται στην Προκήρυξη του Αγώνα και τις Οδηγίες Πλου, ο εντεταλμένος εκπρόσωπος του σκάφους οφείλει να το δηλώσει γραπτά στην Επιτροπή Αγώνων, εντός του χρονικού ορίου υποβολής ενστάσεων, στο Ειδικό Έντυπο, που διαθέτει η Επιτροπή Αγώνων.</w:t>
      </w:r>
    </w:p>
    <w:p w14:paraId="05C347FD" w14:textId="77777777" w:rsidR="00BA53EE" w:rsidRDefault="00BA53EE" w:rsidP="00BA53EE">
      <w:pPr>
        <w:pStyle w:val="1bktextnum1"/>
        <w:numPr>
          <w:ilvl w:val="0"/>
          <w:numId w:val="0"/>
        </w:numPr>
        <w:ind w:left="1418"/>
        <w:rPr>
          <w:lang w:val="el-GR"/>
        </w:rPr>
      </w:pPr>
    </w:p>
    <w:p w14:paraId="7236F449" w14:textId="77777777" w:rsidR="00B04029" w:rsidRPr="00811945" w:rsidRDefault="00B04029" w:rsidP="00B04029">
      <w:pPr>
        <w:pStyle w:val="1bkTitle1"/>
        <w:ind w:left="720"/>
      </w:pPr>
      <w:bookmarkStart w:id="1" w:name="_Ref480660511"/>
      <w:r w:rsidRPr="00811945">
        <w:t>ΕΓΚΑΤΑΛΕΙΨΗ ΑΓΩΝΑ</w:t>
      </w:r>
      <w:bookmarkEnd w:id="1"/>
      <w:r w:rsidRPr="00811945">
        <w:rPr>
          <w:lang w:val="el-GR"/>
        </w:rPr>
        <w:t xml:space="preserve">  </w:t>
      </w:r>
    </w:p>
    <w:p w14:paraId="2BA9E2B5" w14:textId="25059695" w:rsidR="00BA53EE" w:rsidRDefault="00B04029" w:rsidP="00BA53EE">
      <w:pPr>
        <w:pStyle w:val="1bktextfull"/>
        <w:rPr>
          <w:lang w:val="el-GR"/>
        </w:rPr>
      </w:pPr>
      <w:r w:rsidRPr="00041F93">
        <w:rPr>
          <w:lang w:val="el-GR"/>
        </w:rPr>
        <w:t>Σκάφη που για οποιοδήποτε λόγο και σε οποιοδήποτε σημείο εγκαταλείψουν τον αγώνα, είναι υποχρεωμένα να ειδοποιήσουν το ταχύτερο δυνατόν την Επιτροπή Αγώνων.</w:t>
      </w:r>
    </w:p>
    <w:p w14:paraId="626E8A66" w14:textId="77777777" w:rsidR="00BA53EE" w:rsidRPr="00BA53EE" w:rsidRDefault="00BA53EE" w:rsidP="00BA53EE">
      <w:pPr>
        <w:pStyle w:val="1bktextfull"/>
        <w:rPr>
          <w:lang w:val="el-GR"/>
        </w:rPr>
      </w:pPr>
    </w:p>
    <w:p w14:paraId="4865F5C0" w14:textId="77777777" w:rsidR="00B04029" w:rsidRPr="003C4A07" w:rsidRDefault="00B04029" w:rsidP="00B04029">
      <w:pPr>
        <w:pStyle w:val="1bkTitle1"/>
        <w:ind w:left="720"/>
        <w:rPr>
          <w:lang w:val="el-GR"/>
        </w:rPr>
      </w:pPr>
      <w:r w:rsidRPr="003C4A07">
        <w:rPr>
          <w:lang w:val="el-GR"/>
        </w:rPr>
        <w:t>ΕΠΙΤΡΟΠΕΣ</w:t>
      </w:r>
    </w:p>
    <w:p w14:paraId="0A91AFCE" w14:textId="45C054B4" w:rsidR="00B04029" w:rsidRDefault="00B04029" w:rsidP="00B04029">
      <w:pPr>
        <w:pStyle w:val="1bktextnum1"/>
        <w:ind w:left="1418"/>
        <w:rPr>
          <w:lang w:val="el-GR"/>
        </w:rPr>
      </w:pPr>
      <w:r w:rsidRPr="004D4430">
        <w:rPr>
          <w:lang w:val="el-GR"/>
        </w:rPr>
        <w:t>Επιτροπή Αγώνων</w:t>
      </w:r>
    </w:p>
    <w:p w14:paraId="7E7E5B92" w14:textId="6CC000D6" w:rsidR="00BA53EE" w:rsidRDefault="00BA53EE" w:rsidP="00BA53EE">
      <w:pPr>
        <w:pStyle w:val="1bktextnum1"/>
        <w:numPr>
          <w:ilvl w:val="0"/>
          <w:numId w:val="0"/>
        </w:numPr>
        <w:ind w:left="1418"/>
        <w:rPr>
          <w:lang w:val="el-GR"/>
        </w:rPr>
      </w:pPr>
      <w:r>
        <w:rPr>
          <w:lang w:val="el-GR"/>
        </w:rPr>
        <w:t xml:space="preserve">Β. Ζαφειράκης, Β. </w:t>
      </w:r>
      <w:proofErr w:type="spellStart"/>
      <w:r>
        <w:rPr>
          <w:lang w:val="el-GR"/>
        </w:rPr>
        <w:t>Αλλαγιάννη</w:t>
      </w:r>
      <w:proofErr w:type="spellEnd"/>
    </w:p>
    <w:p w14:paraId="5E73EFB6" w14:textId="1CED141F" w:rsidR="00B04029" w:rsidRDefault="00B04029" w:rsidP="00B04029">
      <w:pPr>
        <w:pStyle w:val="1bktextnum1"/>
        <w:ind w:left="1418"/>
        <w:rPr>
          <w:lang w:val="el-GR"/>
        </w:rPr>
      </w:pPr>
      <w:r w:rsidRPr="004D4430">
        <w:rPr>
          <w:lang w:val="el-GR"/>
        </w:rPr>
        <w:t>Επιτροπή Ενστάσεων</w:t>
      </w:r>
    </w:p>
    <w:p w14:paraId="4E299ED6" w14:textId="67E94E3C" w:rsidR="00BA53EE" w:rsidRDefault="00BA53EE" w:rsidP="00BA53EE">
      <w:pPr>
        <w:pStyle w:val="1bktextnum1"/>
        <w:numPr>
          <w:ilvl w:val="0"/>
          <w:numId w:val="0"/>
        </w:numPr>
        <w:ind w:left="1418"/>
        <w:rPr>
          <w:lang w:val="el-GR"/>
        </w:rPr>
      </w:pPr>
      <w:proofErr w:type="spellStart"/>
      <w:r>
        <w:rPr>
          <w:lang w:val="el-GR"/>
        </w:rPr>
        <w:t>Μ.Κουβάτσου</w:t>
      </w:r>
      <w:proofErr w:type="spellEnd"/>
      <w:r>
        <w:rPr>
          <w:lang w:val="el-GR"/>
        </w:rPr>
        <w:t>, Κ. Ξυλιάς</w:t>
      </w:r>
    </w:p>
    <w:p w14:paraId="7C6B52B9" w14:textId="2E57ED88" w:rsidR="00BA53EE" w:rsidRDefault="00BA53EE" w:rsidP="00BA53EE">
      <w:pPr>
        <w:pStyle w:val="1bktextnum1"/>
        <w:numPr>
          <w:ilvl w:val="0"/>
          <w:numId w:val="0"/>
        </w:numPr>
        <w:rPr>
          <w:lang w:val="el-GR"/>
        </w:rPr>
      </w:pPr>
      <w:r>
        <w:rPr>
          <w:lang w:val="el-GR"/>
        </w:rPr>
        <w:tab/>
        <w:t xml:space="preserve">21.3 </w:t>
      </w:r>
      <w:r>
        <w:rPr>
          <w:lang w:val="el-GR"/>
        </w:rPr>
        <w:tab/>
        <w:t>Τεχνική επιτροπή</w:t>
      </w:r>
    </w:p>
    <w:p w14:paraId="7E404747" w14:textId="5968E30D" w:rsidR="00BA53EE" w:rsidRDefault="00BA53EE" w:rsidP="00BA53EE">
      <w:pPr>
        <w:pStyle w:val="1bktextnum1"/>
        <w:numPr>
          <w:ilvl w:val="0"/>
          <w:numId w:val="0"/>
        </w:numPr>
        <w:rPr>
          <w:lang w:val="el-GR"/>
        </w:rPr>
      </w:pPr>
      <w:r>
        <w:rPr>
          <w:lang w:val="el-GR"/>
        </w:rPr>
        <w:tab/>
      </w:r>
      <w:r>
        <w:rPr>
          <w:lang w:val="el-GR"/>
        </w:rPr>
        <w:tab/>
        <w:t>Π. Αργυρός, Σ. Μανίκα</w:t>
      </w:r>
    </w:p>
    <w:p w14:paraId="62496459" w14:textId="45B4F955" w:rsidR="00B04029" w:rsidRDefault="00B04029" w:rsidP="00BA53EE">
      <w:pPr>
        <w:pStyle w:val="1bktextnum1"/>
        <w:numPr>
          <w:ilvl w:val="1"/>
          <w:numId w:val="19"/>
        </w:numPr>
        <w:rPr>
          <w:lang w:val="el-GR"/>
        </w:rPr>
      </w:pPr>
      <w:r>
        <w:rPr>
          <w:lang w:val="el-GR"/>
        </w:rPr>
        <w:t>Γραμματεία</w:t>
      </w:r>
    </w:p>
    <w:p w14:paraId="059162B6" w14:textId="4B1B3094" w:rsidR="00B04029" w:rsidRPr="00B04029" w:rsidRDefault="00B04029" w:rsidP="00B04029">
      <w:pPr>
        <w:pStyle w:val="1bktextnum1"/>
        <w:numPr>
          <w:ilvl w:val="0"/>
          <w:numId w:val="0"/>
        </w:numPr>
        <w:ind w:left="1418"/>
        <w:rPr>
          <w:lang w:val="el-GR"/>
        </w:rPr>
      </w:pPr>
      <w:r>
        <w:rPr>
          <w:lang w:val="el-GR"/>
        </w:rPr>
        <w:t xml:space="preserve">Αγγελική </w:t>
      </w:r>
      <w:proofErr w:type="spellStart"/>
      <w:r>
        <w:rPr>
          <w:lang w:val="el-GR"/>
        </w:rPr>
        <w:t>Κούρτελη</w:t>
      </w:r>
      <w:proofErr w:type="spellEnd"/>
      <w:r>
        <w:rPr>
          <w:lang w:val="el-GR"/>
        </w:rPr>
        <w:t xml:space="preserve"> 6974487910</w:t>
      </w:r>
      <w:r>
        <w:rPr>
          <w:rFonts w:ascii="Times New Roman" w:hAnsi="Times New Roman"/>
          <w:b/>
          <w:bCs/>
        </w:rPr>
        <w:br w:type="page"/>
      </w:r>
    </w:p>
    <w:p w14:paraId="3584A1D5" w14:textId="77777777" w:rsidR="00B04029" w:rsidRPr="000E1E22" w:rsidRDefault="00B04029" w:rsidP="00B04029">
      <w:pPr>
        <w:autoSpaceDE w:val="0"/>
        <w:spacing w:after="0" w:line="240" w:lineRule="auto"/>
        <w:rPr>
          <w:rFonts w:ascii="Times New Roman" w:hAnsi="Times New Roman" w:cs="Times New Roman"/>
          <w:b/>
          <w:bCs/>
          <w:sz w:val="24"/>
          <w:szCs w:val="24"/>
        </w:rPr>
      </w:pPr>
      <w:r w:rsidRPr="000E1E22">
        <w:rPr>
          <w:rFonts w:ascii="Times New Roman" w:hAnsi="Times New Roman" w:cs="Times New Roman"/>
          <w:b/>
          <w:bCs/>
          <w:sz w:val="24"/>
          <w:szCs w:val="24"/>
        </w:rPr>
        <w:lastRenderedPageBreak/>
        <w:t>ΣΗΜΑΤΑ</w:t>
      </w:r>
    </w:p>
    <w:tbl>
      <w:tblPr>
        <w:tblW w:w="920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000" w:firstRow="0" w:lastRow="0" w:firstColumn="0" w:lastColumn="0" w:noHBand="0" w:noVBand="0"/>
      </w:tblPr>
      <w:tblGrid>
        <w:gridCol w:w="1433"/>
        <w:gridCol w:w="2099"/>
        <w:gridCol w:w="1312"/>
        <w:gridCol w:w="2657"/>
        <w:gridCol w:w="1701"/>
      </w:tblGrid>
      <w:tr w:rsidR="00B04029" w14:paraId="6AB1E0F2" w14:textId="77777777" w:rsidTr="008D4B16">
        <w:trPr>
          <w:trHeight w:val="585"/>
        </w:trPr>
        <w:tc>
          <w:tcPr>
            <w:tcW w:w="1433" w:type="dxa"/>
          </w:tcPr>
          <w:p w14:paraId="3C412752" w14:textId="77777777" w:rsidR="00B04029" w:rsidRPr="008462E3" w:rsidRDefault="00B04029" w:rsidP="008D4B16">
            <w:pPr>
              <w:jc w:val="center"/>
              <w:rPr>
                <w:rFonts w:ascii="Arial" w:hAnsi="Arial" w:cs="Arial"/>
                <w:b/>
                <w:highlight w:val="yellow"/>
              </w:rPr>
            </w:pPr>
            <w:r>
              <w:rPr>
                <w:rFonts w:ascii="Arial" w:hAnsi="Arial" w:cs="Arial"/>
                <w:b/>
              </w:rPr>
              <w:t>Λεπτό πριν την εκκίνηση</w:t>
            </w:r>
          </w:p>
        </w:tc>
        <w:tc>
          <w:tcPr>
            <w:tcW w:w="2099" w:type="dxa"/>
            <w:shd w:val="clear" w:color="auto" w:fill="auto"/>
          </w:tcPr>
          <w:p w14:paraId="2A8E3E72" w14:textId="77777777" w:rsidR="00B04029" w:rsidRPr="008462E3" w:rsidRDefault="00B04029" w:rsidP="008D4B16">
            <w:pPr>
              <w:jc w:val="center"/>
              <w:rPr>
                <w:rFonts w:ascii="Arial" w:hAnsi="Arial" w:cs="Arial"/>
                <w:b/>
              </w:rPr>
            </w:pPr>
            <w:r>
              <w:rPr>
                <w:rFonts w:ascii="Arial" w:hAnsi="Arial" w:cs="Arial"/>
                <w:b/>
              </w:rPr>
              <w:t>Σήμα</w:t>
            </w:r>
          </w:p>
        </w:tc>
        <w:tc>
          <w:tcPr>
            <w:tcW w:w="3969" w:type="dxa"/>
            <w:gridSpan w:val="2"/>
            <w:shd w:val="clear" w:color="auto" w:fill="auto"/>
          </w:tcPr>
          <w:p w14:paraId="2DFE6419" w14:textId="77777777" w:rsidR="00B04029" w:rsidRDefault="00B04029" w:rsidP="008D4B16">
            <w:pPr>
              <w:jc w:val="center"/>
              <w:rPr>
                <w:rFonts w:ascii="Arial" w:hAnsi="Arial" w:cs="Arial"/>
                <w:b/>
              </w:rPr>
            </w:pPr>
            <w:r>
              <w:rPr>
                <w:rFonts w:ascii="Arial" w:hAnsi="Arial" w:cs="Arial"/>
                <w:b/>
              </w:rPr>
              <w:t>Οπτικό σήμα</w:t>
            </w:r>
          </w:p>
        </w:tc>
        <w:tc>
          <w:tcPr>
            <w:tcW w:w="1701" w:type="dxa"/>
          </w:tcPr>
          <w:p w14:paraId="1352CDE7" w14:textId="77777777" w:rsidR="00B04029" w:rsidRPr="008462E3" w:rsidRDefault="00B04029" w:rsidP="008D4B16">
            <w:pPr>
              <w:jc w:val="center"/>
              <w:rPr>
                <w:rFonts w:ascii="Arial" w:hAnsi="Arial" w:cs="Arial"/>
                <w:b/>
              </w:rPr>
            </w:pPr>
            <w:r>
              <w:rPr>
                <w:rFonts w:ascii="Arial" w:hAnsi="Arial" w:cs="Arial"/>
                <w:b/>
              </w:rPr>
              <w:t>Ηχητικό σήμα</w:t>
            </w:r>
          </w:p>
        </w:tc>
      </w:tr>
      <w:tr w:rsidR="00B04029" w14:paraId="673896D0" w14:textId="77777777" w:rsidTr="008D4B16">
        <w:trPr>
          <w:trHeight w:val="906"/>
        </w:trPr>
        <w:tc>
          <w:tcPr>
            <w:tcW w:w="1433" w:type="dxa"/>
            <w:vAlign w:val="center"/>
          </w:tcPr>
          <w:p w14:paraId="450F8F70" w14:textId="77777777" w:rsidR="00B04029" w:rsidRPr="00A44AC9" w:rsidRDefault="00B04029" w:rsidP="008D4B16">
            <w:pPr>
              <w:jc w:val="center"/>
              <w:rPr>
                <w:rFonts w:ascii="Arial" w:hAnsi="Arial" w:cs="Arial"/>
                <w:bCs/>
                <w:lang w:val="en-US"/>
              </w:rPr>
            </w:pPr>
            <w:r w:rsidRPr="00A44AC9">
              <w:rPr>
                <w:rFonts w:ascii="Arial" w:hAnsi="Arial" w:cs="Arial"/>
                <w:bCs/>
                <w:lang w:val="en-US"/>
              </w:rPr>
              <w:t>5</w:t>
            </w:r>
          </w:p>
        </w:tc>
        <w:tc>
          <w:tcPr>
            <w:tcW w:w="2099" w:type="dxa"/>
            <w:shd w:val="clear" w:color="auto" w:fill="auto"/>
            <w:vAlign w:val="center"/>
          </w:tcPr>
          <w:p w14:paraId="00FE8845" w14:textId="77777777" w:rsidR="00B04029" w:rsidRPr="00A44AC9" w:rsidRDefault="00B04029" w:rsidP="008D4B16">
            <w:pPr>
              <w:rPr>
                <w:rFonts w:ascii="Arial" w:hAnsi="Arial" w:cs="Arial"/>
                <w:bCs/>
              </w:rPr>
            </w:pPr>
            <w:r>
              <w:rPr>
                <w:rFonts w:ascii="Arial" w:hAnsi="Arial" w:cs="Arial"/>
                <w:bCs/>
              </w:rPr>
              <w:t>Προειδοποιητικό</w:t>
            </w:r>
          </w:p>
        </w:tc>
        <w:tc>
          <w:tcPr>
            <w:tcW w:w="1312" w:type="dxa"/>
            <w:tcBorders>
              <w:right w:val="nil"/>
            </w:tcBorders>
            <w:shd w:val="clear" w:color="auto" w:fill="auto"/>
            <w:vAlign w:val="center"/>
          </w:tcPr>
          <w:p w14:paraId="3FBE649B" w14:textId="77777777" w:rsidR="00B04029" w:rsidRPr="00C9109B" w:rsidRDefault="00B04029" w:rsidP="008D4B16">
            <w:pPr>
              <w:rPr>
                <w:rFonts w:ascii="Arial" w:hAnsi="Arial" w:cs="Arial"/>
                <w:b/>
              </w:rPr>
            </w:pPr>
            <w:r w:rsidRPr="000C6097">
              <w:rPr>
                <w:rFonts w:ascii="Arial" w:hAnsi="Arial" w:cs="Arial"/>
                <w:noProof/>
                <w:lang w:val="en-US" w:eastAsia="en-US"/>
              </w:rPr>
              <w:drawing>
                <wp:inline distT="0" distB="0" distL="0" distR="0" wp14:anchorId="5FFD3A71" wp14:editId="10B7EEF9">
                  <wp:extent cx="774700" cy="49640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r="53268"/>
                          <a:stretch/>
                        </pic:blipFill>
                        <pic:spPr bwMode="auto">
                          <a:xfrm>
                            <a:off x="0" y="0"/>
                            <a:ext cx="805398" cy="5160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en-US"/>
              </w:rPr>
              <w:t xml:space="preserve"> </w:t>
            </w:r>
          </w:p>
        </w:tc>
        <w:tc>
          <w:tcPr>
            <w:tcW w:w="2657" w:type="dxa"/>
            <w:tcBorders>
              <w:left w:val="nil"/>
            </w:tcBorders>
            <w:vAlign w:val="center"/>
          </w:tcPr>
          <w:p w14:paraId="0626683A" w14:textId="77777777" w:rsidR="00B04029" w:rsidRDefault="00B04029" w:rsidP="008D4B16">
            <w:pPr>
              <w:jc w:val="right"/>
              <w:rPr>
                <w:rFonts w:ascii="Arial" w:hAnsi="Arial" w:cs="Arial"/>
                <w:noProof/>
              </w:rPr>
            </w:pPr>
            <w:r w:rsidRPr="007547DC">
              <w:rPr>
                <w:rFonts w:ascii="Arial" w:hAnsi="Arial" w:cs="Arial"/>
                <w:noProof/>
              </w:rPr>
              <w:t>Επισείων 3 πάνω</w:t>
            </w:r>
            <w:r>
              <w:rPr>
                <w:rFonts w:ascii="Arial" w:hAnsi="Arial" w:cs="Arial"/>
                <w:noProof/>
                <w:lang w:val="en-US"/>
              </w:rPr>
              <w:t xml:space="preserve">   </w:t>
            </w:r>
            <w:r w:rsidRPr="00396428">
              <w:rPr>
                <w:rFonts w:ascii="Arial" w:hAnsi="Arial" w:cs="Arial"/>
                <w:b/>
                <w:bCs/>
                <w:sz w:val="40"/>
                <w:szCs w:val="40"/>
                <w:lang w:val="en-US"/>
              </w:rPr>
              <w:t xml:space="preserve">↑ </w:t>
            </w:r>
            <w:r>
              <w:rPr>
                <w:rFonts w:ascii="Arial" w:hAnsi="Arial" w:cs="Arial"/>
                <w:b/>
                <w:bCs/>
                <w:sz w:val="40"/>
                <w:szCs w:val="40"/>
                <w:lang w:val="en-US"/>
              </w:rPr>
              <w:t>3</w:t>
            </w:r>
          </w:p>
        </w:tc>
        <w:tc>
          <w:tcPr>
            <w:tcW w:w="1701" w:type="dxa"/>
            <w:vAlign w:val="center"/>
          </w:tcPr>
          <w:p w14:paraId="0A7936D1" w14:textId="77777777" w:rsidR="00B04029" w:rsidRPr="008462E3" w:rsidRDefault="00B04029" w:rsidP="008D4B16">
            <w:pPr>
              <w:jc w:val="center"/>
              <w:rPr>
                <w:rFonts w:ascii="Arial" w:hAnsi="Arial" w:cs="Arial"/>
                <w:noProof/>
              </w:rPr>
            </w:pPr>
            <w:r>
              <w:rPr>
                <w:rFonts w:ascii="Arial" w:hAnsi="Arial" w:cs="Arial"/>
                <w:noProof/>
              </w:rPr>
              <w:t>Ένα</w:t>
            </w:r>
          </w:p>
        </w:tc>
      </w:tr>
      <w:tr w:rsidR="00B04029" w14:paraId="34D4D1CC" w14:textId="77777777" w:rsidTr="008D4B16">
        <w:trPr>
          <w:trHeight w:val="2089"/>
        </w:trPr>
        <w:tc>
          <w:tcPr>
            <w:tcW w:w="1433" w:type="dxa"/>
            <w:vAlign w:val="center"/>
          </w:tcPr>
          <w:p w14:paraId="00FE8DD2" w14:textId="77777777" w:rsidR="00B04029" w:rsidRPr="00A44AC9" w:rsidRDefault="00B04029" w:rsidP="008D4B16">
            <w:pPr>
              <w:jc w:val="center"/>
              <w:rPr>
                <w:rFonts w:ascii="Arial" w:hAnsi="Arial" w:cs="Arial"/>
                <w:bCs/>
                <w:lang w:val="en-US"/>
              </w:rPr>
            </w:pPr>
            <w:r w:rsidRPr="00A44AC9">
              <w:rPr>
                <w:rFonts w:ascii="Arial" w:hAnsi="Arial" w:cs="Arial"/>
                <w:bCs/>
                <w:lang w:val="en-US"/>
              </w:rPr>
              <w:t>4</w:t>
            </w:r>
          </w:p>
        </w:tc>
        <w:tc>
          <w:tcPr>
            <w:tcW w:w="2099" w:type="dxa"/>
            <w:shd w:val="clear" w:color="auto" w:fill="auto"/>
            <w:vAlign w:val="center"/>
          </w:tcPr>
          <w:p w14:paraId="4093661D" w14:textId="77777777" w:rsidR="00B04029" w:rsidRDefault="00B04029" w:rsidP="008D4B16">
            <w:pPr>
              <w:jc w:val="both"/>
              <w:rPr>
                <w:rFonts w:ascii="Arial" w:hAnsi="Arial" w:cs="Arial"/>
                <w:bCs/>
              </w:rPr>
            </w:pPr>
            <w:r>
              <w:rPr>
                <w:rFonts w:ascii="Arial" w:hAnsi="Arial" w:cs="Arial"/>
                <w:bCs/>
              </w:rPr>
              <w:t>Προπαρασκευαστικό</w:t>
            </w:r>
          </w:p>
          <w:p w14:paraId="71C1428C" w14:textId="77777777" w:rsidR="00B04029" w:rsidRPr="00A44AC9" w:rsidRDefault="00B04029" w:rsidP="008D4B16">
            <w:pPr>
              <w:jc w:val="both"/>
              <w:rPr>
                <w:rFonts w:ascii="Arial" w:hAnsi="Arial" w:cs="Arial"/>
                <w:bCs/>
                <w:lang w:val="en-US"/>
              </w:rPr>
            </w:pPr>
            <w:r>
              <w:rPr>
                <w:rFonts w:ascii="Arial" w:hAnsi="Arial" w:cs="Arial"/>
                <w:bCs/>
              </w:rPr>
              <w:t>(ακινησία μηχανών)</w:t>
            </w:r>
          </w:p>
        </w:tc>
        <w:tc>
          <w:tcPr>
            <w:tcW w:w="1312" w:type="dxa"/>
            <w:tcBorders>
              <w:right w:val="nil"/>
            </w:tcBorders>
            <w:shd w:val="clear" w:color="auto" w:fill="auto"/>
            <w:vAlign w:val="center"/>
          </w:tcPr>
          <w:p w14:paraId="1E22DC43" w14:textId="77777777" w:rsidR="00B04029" w:rsidRDefault="00B04029" w:rsidP="008D4B16">
            <w:pPr>
              <w:rPr>
                <w:rFonts w:ascii="Arial" w:hAnsi="Arial" w:cs="Arial"/>
                <w:b/>
                <w:lang w:val="en-US"/>
              </w:rPr>
            </w:pPr>
            <w:r w:rsidRPr="000D7CCF">
              <w:rPr>
                <w:noProof/>
                <w:lang w:val="en-US" w:eastAsia="en-US"/>
              </w:rPr>
              <w:drawing>
                <wp:inline distT="0" distB="0" distL="0" distR="0" wp14:anchorId="7B578BD6" wp14:editId="689C9896">
                  <wp:extent cx="550475" cy="873457"/>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6237" cy="898467"/>
                          </a:xfrm>
                          <a:prstGeom prst="rect">
                            <a:avLst/>
                          </a:prstGeom>
                          <a:ln>
                            <a:noFill/>
                          </a:ln>
                          <a:extLst>
                            <a:ext uri="{53640926-AAD7-44D8-BBD7-CCE9431645EC}">
                              <a14:shadowObscured xmlns:a14="http://schemas.microsoft.com/office/drawing/2010/main"/>
                            </a:ext>
                          </a:extLst>
                        </pic:spPr>
                      </pic:pic>
                    </a:graphicData>
                  </a:graphic>
                </wp:inline>
              </w:drawing>
            </w:r>
          </w:p>
        </w:tc>
        <w:tc>
          <w:tcPr>
            <w:tcW w:w="2657" w:type="dxa"/>
            <w:tcBorders>
              <w:left w:val="nil"/>
            </w:tcBorders>
            <w:vAlign w:val="center"/>
          </w:tcPr>
          <w:p w14:paraId="3A68C34B" w14:textId="77777777" w:rsidR="00B04029" w:rsidRDefault="00B04029" w:rsidP="008D4B16">
            <w:pPr>
              <w:jc w:val="right"/>
              <w:rPr>
                <w:rFonts w:ascii="Arial" w:hAnsi="Arial" w:cs="Arial"/>
                <w:noProof/>
              </w:rPr>
            </w:pPr>
            <w:r>
              <w:rPr>
                <w:rFonts w:ascii="Arial" w:hAnsi="Arial" w:cs="Arial"/>
                <w:lang w:val="en-US"/>
              </w:rPr>
              <w:t>Papa π</w:t>
            </w:r>
            <w:proofErr w:type="spellStart"/>
            <w:r>
              <w:rPr>
                <w:rFonts w:ascii="Arial" w:hAnsi="Arial" w:cs="Arial"/>
                <w:lang w:val="en-US"/>
              </w:rPr>
              <w:t>άνω</w:t>
            </w:r>
            <w:proofErr w:type="spellEnd"/>
            <w:r>
              <w:rPr>
                <w:rFonts w:ascii="Arial" w:hAnsi="Arial" w:cs="Arial"/>
                <w:lang w:val="en-US"/>
              </w:rPr>
              <w:t xml:space="preserve">   </w:t>
            </w:r>
            <w:r w:rsidRPr="00396428">
              <w:rPr>
                <w:rFonts w:ascii="Arial" w:hAnsi="Arial" w:cs="Arial"/>
                <w:b/>
                <w:bCs/>
                <w:sz w:val="40"/>
                <w:szCs w:val="40"/>
                <w:lang w:val="en-US"/>
              </w:rPr>
              <w:t>↑ P</w:t>
            </w:r>
          </w:p>
        </w:tc>
        <w:tc>
          <w:tcPr>
            <w:tcW w:w="1701" w:type="dxa"/>
            <w:vAlign w:val="center"/>
          </w:tcPr>
          <w:p w14:paraId="6018DCA0" w14:textId="77777777" w:rsidR="00B04029" w:rsidRPr="000D7CCF" w:rsidRDefault="00B04029" w:rsidP="008D4B16">
            <w:pPr>
              <w:jc w:val="center"/>
              <w:rPr>
                <w:noProof/>
              </w:rPr>
            </w:pPr>
            <w:r>
              <w:rPr>
                <w:rFonts w:ascii="Arial" w:hAnsi="Arial" w:cs="Arial"/>
                <w:noProof/>
              </w:rPr>
              <w:t>Ένα</w:t>
            </w:r>
          </w:p>
        </w:tc>
      </w:tr>
      <w:tr w:rsidR="00B04029" w14:paraId="09BFCFC8" w14:textId="77777777" w:rsidTr="008D4B16">
        <w:trPr>
          <w:trHeight w:val="1266"/>
        </w:trPr>
        <w:tc>
          <w:tcPr>
            <w:tcW w:w="1433" w:type="dxa"/>
            <w:vAlign w:val="center"/>
          </w:tcPr>
          <w:p w14:paraId="6381599F" w14:textId="77777777" w:rsidR="00B04029" w:rsidRPr="00A44AC9" w:rsidRDefault="00B04029" w:rsidP="008D4B16">
            <w:pPr>
              <w:jc w:val="center"/>
              <w:rPr>
                <w:rFonts w:ascii="Arial" w:hAnsi="Arial" w:cs="Arial"/>
                <w:bCs/>
                <w:lang w:val="en-US"/>
              </w:rPr>
            </w:pPr>
            <w:r w:rsidRPr="00A44AC9">
              <w:rPr>
                <w:rFonts w:ascii="Arial" w:hAnsi="Arial" w:cs="Arial"/>
                <w:bCs/>
                <w:lang w:val="en-US"/>
              </w:rPr>
              <w:t>1</w:t>
            </w:r>
          </w:p>
        </w:tc>
        <w:tc>
          <w:tcPr>
            <w:tcW w:w="2099" w:type="dxa"/>
            <w:shd w:val="clear" w:color="auto" w:fill="auto"/>
            <w:vAlign w:val="center"/>
          </w:tcPr>
          <w:p w14:paraId="745812C8" w14:textId="77777777" w:rsidR="00B04029" w:rsidRPr="00A44AC9" w:rsidRDefault="00B04029" w:rsidP="008D4B16">
            <w:pPr>
              <w:jc w:val="both"/>
              <w:rPr>
                <w:rFonts w:ascii="Arial" w:hAnsi="Arial" w:cs="Arial"/>
                <w:bCs/>
                <w:lang w:val="en-US"/>
              </w:rPr>
            </w:pPr>
            <w:r>
              <w:rPr>
                <w:rFonts w:ascii="Arial" w:hAnsi="Arial" w:cs="Arial"/>
                <w:bCs/>
              </w:rPr>
              <w:t>Λεπτό για εκκίνηση</w:t>
            </w:r>
            <w:r w:rsidRPr="00A44AC9">
              <w:rPr>
                <w:rFonts w:ascii="Arial" w:hAnsi="Arial" w:cs="Arial"/>
                <w:bCs/>
                <w:lang w:val="en-US"/>
              </w:rPr>
              <w:t xml:space="preserve"> </w:t>
            </w:r>
          </w:p>
        </w:tc>
        <w:tc>
          <w:tcPr>
            <w:tcW w:w="1312" w:type="dxa"/>
            <w:tcBorders>
              <w:right w:val="nil"/>
            </w:tcBorders>
            <w:shd w:val="clear" w:color="auto" w:fill="auto"/>
            <w:vAlign w:val="center"/>
          </w:tcPr>
          <w:p w14:paraId="71D583AE" w14:textId="77777777" w:rsidR="00B04029" w:rsidRDefault="00B04029" w:rsidP="008D4B16">
            <w:pPr>
              <w:rPr>
                <w:rFonts w:ascii="Arial" w:hAnsi="Arial" w:cs="Arial"/>
                <w:b/>
                <w:lang w:val="en-US"/>
              </w:rPr>
            </w:pPr>
            <w:r w:rsidRPr="000D7CCF">
              <w:rPr>
                <w:noProof/>
                <w:lang w:val="en-US" w:eastAsia="en-US"/>
              </w:rPr>
              <w:drawing>
                <wp:inline distT="0" distB="0" distL="0" distR="0" wp14:anchorId="5A969878" wp14:editId="5E641599">
                  <wp:extent cx="550475" cy="873457"/>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6237" cy="898467"/>
                          </a:xfrm>
                          <a:prstGeom prst="rect">
                            <a:avLst/>
                          </a:prstGeom>
                          <a:ln>
                            <a:noFill/>
                          </a:ln>
                          <a:extLst>
                            <a:ext uri="{53640926-AAD7-44D8-BBD7-CCE9431645EC}">
                              <a14:shadowObscured xmlns:a14="http://schemas.microsoft.com/office/drawing/2010/main"/>
                            </a:ext>
                          </a:extLst>
                        </pic:spPr>
                      </pic:pic>
                    </a:graphicData>
                  </a:graphic>
                </wp:inline>
              </w:drawing>
            </w:r>
          </w:p>
        </w:tc>
        <w:tc>
          <w:tcPr>
            <w:tcW w:w="2657" w:type="dxa"/>
            <w:tcBorders>
              <w:left w:val="nil"/>
            </w:tcBorders>
            <w:vAlign w:val="center"/>
          </w:tcPr>
          <w:p w14:paraId="2729A253" w14:textId="77777777" w:rsidR="00B04029" w:rsidRPr="008D1E11" w:rsidRDefault="00B04029" w:rsidP="008D4B16">
            <w:pPr>
              <w:jc w:val="right"/>
              <w:rPr>
                <w:rFonts w:ascii="Arial" w:hAnsi="Arial" w:cs="Arial"/>
                <w:b/>
                <w:bCs/>
                <w:sz w:val="40"/>
                <w:szCs w:val="40"/>
                <w:lang w:val="en-US"/>
              </w:rPr>
            </w:pPr>
            <w:r w:rsidRPr="008D1E11">
              <w:rPr>
                <w:rFonts w:ascii="Arial" w:hAnsi="Arial" w:cs="Arial"/>
                <w:lang w:val="en-US"/>
              </w:rPr>
              <w:t xml:space="preserve">Papa </w:t>
            </w:r>
            <w:proofErr w:type="spellStart"/>
            <w:r w:rsidRPr="008D1E11">
              <w:rPr>
                <w:rFonts w:ascii="Arial" w:hAnsi="Arial" w:cs="Arial"/>
                <w:lang w:val="en-US"/>
              </w:rPr>
              <w:t>κάτω</w:t>
            </w:r>
            <w:proofErr w:type="spellEnd"/>
            <w:r>
              <w:rPr>
                <w:rFonts w:ascii="Arial" w:hAnsi="Arial" w:cs="Arial"/>
                <w:lang w:val="en-US"/>
              </w:rPr>
              <w:t xml:space="preserve">   </w:t>
            </w:r>
            <w:r w:rsidRPr="008D1E11">
              <w:rPr>
                <w:rFonts w:ascii="Arial" w:hAnsi="Arial" w:cs="Arial"/>
                <w:b/>
                <w:bCs/>
                <w:sz w:val="40"/>
                <w:szCs w:val="40"/>
                <w:lang w:val="en-US"/>
              </w:rPr>
              <w:t>P</w:t>
            </w:r>
            <w:r>
              <w:rPr>
                <w:rFonts w:ascii="Arial" w:hAnsi="Arial" w:cs="Arial"/>
                <w:b/>
                <w:bCs/>
                <w:sz w:val="40"/>
                <w:szCs w:val="40"/>
              </w:rPr>
              <w:t xml:space="preserve"> </w:t>
            </w:r>
            <w:r w:rsidRPr="008D1E11">
              <w:rPr>
                <w:rFonts w:ascii="Arial" w:hAnsi="Arial" w:cs="Arial"/>
                <w:b/>
                <w:bCs/>
                <w:sz w:val="40"/>
                <w:szCs w:val="40"/>
                <w:lang w:val="en-US"/>
              </w:rPr>
              <w:t>↓</w:t>
            </w:r>
          </w:p>
        </w:tc>
        <w:tc>
          <w:tcPr>
            <w:tcW w:w="1701" w:type="dxa"/>
            <w:vAlign w:val="center"/>
          </w:tcPr>
          <w:p w14:paraId="0345043A" w14:textId="77777777" w:rsidR="00B04029" w:rsidRPr="000D7CCF" w:rsidRDefault="00B04029" w:rsidP="008D4B16">
            <w:pPr>
              <w:jc w:val="center"/>
              <w:rPr>
                <w:noProof/>
              </w:rPr>
            </w:pPr>
            <w:r>
              <w:rPr>
                <w:rFonts w:ascii="Arial" w:hAnsi="Arial" w:cs="Arial"/>
                <w:noProof/>
              </w:rPr>
              <w:t>Ένα μακρύ</w:t>
            </w:r>
          </w:p>
        </w:tc>
      </w:tr>
      <w:tr w:rsidR="00B04029" w14:paraId="323A412B" w14:textId="77777777" w:rsidTr="008D4B16">
        <w:trPr>
          <w:trHeight w:val="481"/>
        </w:trPr>
        <w:tc>
          <w:tcPr>
            <w:tcW w:w="1433" w:type="dxa"/>
            <w:vAlign w:val="center"/>
          </w:tcPr>
          <w:p w14:paraId="1E92F3AB" w14:textId="77777777" w:rsidR="00B04029" w:rsidRPr="00A44AC9" w:rsidRDefault="00B04029" w:rsidP="008D4B16">
            <w:pPr>
              <w:jc w:val="center"/>
              <w:rPr>
                <w:rFonts w:ascii="Arial" w:hAnsi="Arial" w:cs="Arial"/>
                <w:bCs/>
                <w:lang w:val="en-US"/>
              </w:rPr>
            </w:pPr>
            <w:r w:rsidRPr="00A44AC9">
              <w:rPr>
                <w:rFonts w:ascii="Arial" w:hAnsi="Arial" w:cs="Arial"/>
                <w:bCs/>
                <w:lang w:val="en-US"/>
              </w:rPr>
              <w:t>0</w:t>
            </w:r>
          </w:p>
        </w:tc>
        <w:tc>
          <w:tcPr>
            <w:tcW w:w="2099" w:type="dxa"/>
            <w:shd w:val="clear" w:color="auto" w:fill="auto"/>
            <w:vAlign w:val="center"/>
          </w:tcPr>
          <w:p w14:paraId="069AA096" w14:textId="77777777" w:rsidR="00B04029" w:rsidRPr="00A44AC9" w:rsidRDefault="00B04029" w:rsidP="008D4B16">
            <w:pPr>
              <w:jc w:val="both"/>
              <w:rPr>
                <w:rFonts w:ascii="Arial" w:hAnsi="Arial" w:cs="Arial"/>
                <w:bCs/>
              </w:rPr>
            </w:pPr>
            <w:r>
              <w:rPr>
                <w:rFonts w:ascii="Arial" w:hAnsi="Arial" w:cs="Arial"/>
                <w:bCs/>
              </w:rPr>
              <w:t>Εκκίνηση</w:t>
            </w:r>
          </w:p>
        </w:tc>
        <w:tc>
          <w:tcPr>
            <w:tcW w:w="1312" w:type="dxa"/>
            <w:tcBorders>
              <w:right w:val="nil"/>
            </w:tcBorders>
            <w:shd w:val="clear" w:color="auto" w:fill="auto"/>
            <w:vAlign w:val="center"/>
          </w:tcPr>
          <w:p w14:paraId="750F4AEE" w14:textId="77777777" w:rsidR="00B04029" w:rsidRPr="009C46F2" w:rsidRDefault="00B04029" w:rsidP="008D4B16">
            <w:pPr>
              <w:rPr>
                <w:rFonts w:ascii="Arial" w:hAnsi="Arial" w:cs="Arial"/>
                <w:b/>
              </w:rPr>
            </w:pPr>
            <w:r w:rsidRPr="000C6097">
              <w:rPr>
                <w:rFonts w:ascii="Arial" w:hAnsi="Arial" w:cs="Arial"/>
                <w:noProof/>
                <w:lang w:val="en-US" w:eastAsia="en-US"/>
              </w:rPr>
              <w:drawing>
                <wp:inline distT="0" distB="0" distL="0" distR="0" wp14:anchorId="409D7EE6" wp14:editId="751A221B">
                  <wp:extent cx="774700" cy="49640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r="53268"/>
                          <a:stretch/>
                        </pic:blipFill>
                        <pic:spPr bwMode="auto">
                          <a:xfrm>
                            <a:off x="0" y="0"/>
                            <a:ext cx="805398" cy="516078"/>
                          </a:xfrm>
                          <a:prstGeom prst="rect">
                            <a:avLst/>
                          </a:prstGeom>
                          <a:ln>
                            <a:noFill/>
                          </a:ln>
                          <a:extLst>
                            <a:ext uri="{53640926-AAD7-44D8-BBD7-CCE9431645EC}">
                              <a14:shadowObscured xmlns:a14="http://schemas.microsoft.com/office/drawing/2010/main"/>
                            </a:ext>
                          </a:extLst>
                        </pic:spPr>
                      </pic:pic>
                    </a:graphicData>
                  </a:graphic>
                </wp:inline>
              </w:drawing>
            </w:r>
          </w:p>
        </w:tc>
        <w:tc>
          <w:tcPr>
            <w:tcW w:w="2657" w:type="dxa"/>
            <w:tcBorders>
              <w:left w:val="nil"/>
            </w:tcBorders>
            <w:vAlign w:val="center"/>
          </w:tcPr>
          <w:p w14:paraId="66BA8A00" w14:textId="77777777" w:rsidR="00B04029" w:rsidRDefault="00B04029" w:rsidP="008D4B16">
            <w:pPr>
              <w:jc w:val="right"/>
              <w:rPr>
                <w:rFonts w:ascii="Arial" w:hAnsi="Arial" w:cs="Arial"/>
                <w:noProof/>
              </w:rPr>
            </w:pPr>
            <w:r w:rsidRPr="007547DC">
              <w:rPr>
                <w:rFonts w:ascii="Arial" w:hAnsi="Arial" w:cs="Arial"/>
                <w:noProof/>
              </w:rPr>
              <w:t xml:space="preserve">Επισείων 3 </w:t>
            </w:r>
            <w:proofErr w:type="spellStart"/>
            <w:r w:rsidRPr="008D1E11">
              <w:rPr>
                <w:rFonts w:ascii="Arial" w:hAnsi="Arial" w:cs="Arial"/>
                <w:lang w:val="en-US"/>
              </w:rPr>
              <w:t>κάτω</w:t>
            </w:r>
            <w:proofErr w:type="spellEnd"/>
            <w:r>
              <w:rPr>
                <w:rFonts w:ascii="Arial" w:hAnsi="Arial" w:cs="Arial"/>
                <w:lang w:val="en-US"/>
              </w:rPr>
              <w:t xml:space="preserve">   </w:t>
            </w:r>
            <w:r>
              <w:rPr>
                <w:rFonts w:ascii="Arial" w:hAnsi="Arial" w:cs="Arial"/>
                <w:b/>
                <w:bCs/>
                <w:sz w:val="40"/>
                <w:szCs w:val="40"/>
                <w:lang w:val="en-US"/>
              </w:rPr>
              <w:t>3</w:t>
            </w:r>
            <w:r>
              <w:rPr>
                <w:rFonts w:ascii="Arial" w:hAnsi="Arial" w:cs="Arial"/>
                <w:b/>
                <w:bCs/>
                <w:sz w:val="40"/>
                <w:szCs w:val="40"/>
              </w:rPr>
              <w:t xml:space="preserve"> </w:t>
            </w:r>
            <w:r w:rsidRPr="008D1E11">
              <w:rPr>
                <w:rFonts w:ascii="Arial" w:hAnsi="Arial" w:cs="Arial"/>
                <w:b/>
                <w:bCs/>
                <w:sz w:val="40"/>
                <w:szCs w:val="40"/>
                <w:lang w:val="en-US"/>
              </w:rPr>
              <w:t>↓</w:t>
            </w:r>
          </w:p>
        </w:tc>
        <w:tc>
          <w:tcPr>
            <w:tcW w:w="1701" w:type="dxa"/>
            <w:vAlign w:val="center"/>
          </w:tcPr>
          <w:p w14:paraId="1D4D1C10" w14:textId="77777777" w:rsidR="00B04029" w:rsidRDefault="00B04029" w:rsidP="008D4B16">
            <w:pPr>
              <w:jc w:val="center"/>
              <w:rPr>
                <w:rFonts w:ascii="Arial" w:hAnsi="Arial" w:cs="Arial"/>
              </w:rPr>
            </w:pPr>
            <w:r>
              <w:rPr>
                <w:rFonts w:ascii="Arial" w:hAnsi="Arial" w:cs="Arial"/>
                <w:noProof/>
              </w:rPr>
              <w:t>Ένα</w:t>
            </w:r>
          </w:p>
        </w:tc>
      </w:tr>
    </w:tbl>
    <w:p w14:paraId="7FE2E0AA" w14:textId="77777777" w:rsidR="00B04029" w:rsidRDefault="00B04029" w:rsidP="00B04029">
      <w:pPr>
        <w:autoSpaceDE w:val="0"/>
        <w:spacing w:after="0" w:line="240" w:lineRule="auto"/>
        <w:rPr>
          <w:noProof/>
        </w:rPr>
      </w:pPr>
    </w:p>
    <w:tbl>
      <w:tblPr>
        <w:tblW w:w="923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000" w:firstRow="0" w:lastRow="0" w:firstColumn="0" w:lastColumn="0" w:noHBand="0" w:noVBand="0"/>
      </w:tblPr>
      <w:tblGrid>
        <w:gridCol w:w="1831"/>
        <w:gridCol w:w="2835"/>
        <w:gridCol w:w="1418"/>
        <w:gridCol w:w="3152"/>
      </w:tblGrid>
      <w:tr w:rsidR="00B04029" w14:paraId="78654461" w14:textId="77777777" w:rsidTr="008D4B16">
        <w:trPr>
          <w:trHeight w:val="1226"/>
        </w:trPr>
        <w:tc>
          <w:tcPr>
            <w:tcW w:w="1831" w:type="dxa"/>
            <w:tcBorders>
              <w:right w:val="nil"/>
            </w:tcBorders>
            <w:vAlign w:val="center"/>
          </w:tcPr>
          <w:p w14:paraId="3DD1D5FD" w14:textId="77777777" w:rsidR="00B04029" w:rsidRPr="00A44AC9" w:rsidRDefault="00B04029" w:rsidP="008D4B16">
            <w:pPr>
              <w:jc w:val="center"/>
              <w:rPr>
                <w:rFonts w:ascii="Arial" w:hAnsi="Arial" w:cs="Arial"/>
                <w:bCs/>
                <w:lang w:val="en-US"/>
              </w:rPr>
            </w:pPr>
            <w:r w:rsidRPr="00571F68">
              <w:rPr>
                <w:noProof/>
                <w:lang w:val="en-US" w:eastAsia="en-US"/>
              </w:rPr>
              <w:drawing>
                <wp:inline distT="0" distB="0" distL="0" distR="0" wp14:anchorId="069B5CE0" wp14:editId="1146A29E">
                  <wp:extent cx="495191" cy="8001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43718" cy="878506"/>
                          </a:xfrm>
                          <a:prstGeom prst="rect">
                            <a:avLst/>
                          </a:prstGeom>
                        </pic:spPr>
                      </pic:pic>
                    </a:graphicData>
                  </a:graphic>
                </wp:inline>
              </w:drawing>
            </w:r>
          </w:p>
        </w:tc>
        <w:tc>
          <w:tcPr>
            <w:tcW w:w="2835" w:type="dxa"/>
            <w:tcBorders>
              <w:left w:val="nil"/>
            </w:tcBorders>
            <w:shd w:val="clear" w:color="auto" w:fill="auto"/>
            <w:vAlign w:val="center"/>
          </w:tcPr>
          <w:p w14:paraId="360B2B0B" w14:textId="77777777" w:rsidR="00B04029" w:rsidRPr="007E51A0" w:rsidRDefault="00B04029" w:rsidP="008D4B16">
            <w:pPr>
              <w:jc w:val="both"/>
              <w:rPr>
                <w:rFonts w:ascii="Arial" w:hAnsi="Arial" w:cs="Arial"/>
                <w:bCs/>
              </w:rPr>
            </w:pPr>
            <w:r>
              <w:rPr>
                <w:rFonts w:ascii="Arial" w:hAnsi="Arial" w:cs="Arial"/>
                <w:bCs/>
              </w:rPr>
              <w:t>Σημαία ανακοίνωσης</w:t>
            </w:r>
          </w:p>
        </w:tc>
        <w:tc>
          <w:tcPr>
            <w:tcW w:w="1418" w:type="dxa"/>
            <w:tcBorders>
              <w:right w:val="nil"/>
            </w:tcBorders>
            <w:shd w:val="clear" w:color="auto" w:fill="auto"/>
            <w:vAlign w:val="center"/>
          </w:tcPr>
          <w:p w14:paraId="657F208E" w14:textId="77777777" w:rsidR="00B04029" w:rsidRPr="000C6097" w:rsidRDefault="00B04029" w:rsidP="008D4B16">
            <w:pPr>
              <w:rPr>
                <w:rFonts w:ascii="Arial" w:hAnsi="Arial" w:cs="Arial"/>
                <w:noProof/>
                <w:lang w:val="en-US"/>
              </w:rPr>
            </w:pPr>
            <w:r w:rsidRPr="00716618">
              <w:rPr>
                <w:rFonts w:ascii="Arial" w:hAnsi="Arial" w:cs="Arial"/>
                <w:noProof/>
                <w:lang w:val="en-US" w:eastAsia="en-US"/>
              </w:rPr>
              <w:drawing>
                <wp:inline distT="0" distB="0" distL="0" distR="0" wp14:anchorId="5DD94570" wp14:editId="7349C2CF">
                  <wp:extent cx="683214" cy="40358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40386" cy="437358"/>
                          </a:xfrm>
                          <a:prstGeom prst="rect">
                            <a:avLst/>
                          </a:prstGeom>
                        </pic:spPr>
                      </pic:pic>
                    </a:graphicData>
                  </a:graphic>
                </wp:inline>
              </w:drawing>
            </w:r>
          </w:p>
        </w:tc>
        <w:tc>
          <w:tcPr>
            <w:tcW w:w="3152" w:type="dxa"/>
            <w:tcBorders>
              <w:left w:val="nil"/>
            </w:tcBorders>
            <w:vAlign w:val="center"/>
          </w:tcPr>
          <w:p w14:paraId="5910E670" w14:textId="77777777" w:rsidR="00B04029" w:rsidRDefault="00B04029" w:rsidP="008D4B16">
            <w:pPr>
              <w:rPr>
                <w:rFonts w:ascii="Arial" w:hAnsi="Arial" w:cs="Arial"/>
                <w:noProof/>
              </w:rPr>
            </w:pPr>
            <w:r>
              <w:rPr>
                <w:rFonts w:ascii="Arial" w:hAnsi="Arial" w:cs="Arial"/>
                <w:noProof/>
              </w:rPr>
              <w:t>Σημαία αναβολής</w:t>
            </w:r>
          </w:p>
        </w:tc>
      </w:tr>
    </w:tbl>
    <w:p w14:paraId="338863CF" w14:textId="107AE387" w:rsidR="00B874D6" w:rsidRDefault="00B874D6" w:rsidP="00786AA6">
      <w:pPr>
        <w:spacing w:after="0"/>
        <w:rPr>
          <w:rFonts w:asciiTheme="majorHAnsi" w:hAnsiTheme="majorHAnsi" w:cs="Times New Roman"/>
          <w:sz w:val="24"/>
          <w:szCs w:val="24"/>
        </w:rPr>
      </w:pPr>
    </w:p>
    <w:p w14:paraId="55776E96" w14:textId="61DA4157" w:rsidR="00B03828" w:rsidRDefault="00B03828" w:rsidP="00786AA6">
      <w:pPr>
        <w:spacing w:after="0"/>
        <w:rPr>
          <w:rFonts w:asciiTheme="majorHAnsi" w:hAnsiTheme="majorHAnsi" w:cs="Times New Roman"/>
          <w:sz w:val="24"/>
          <w:szCs w:val="24"/>
        </w:rPr>
      </w:pPr>
    </w:p>
    <w:p w14:paraId="0D098013" w14:textId="408307BC" w:rsidR="00B03828" w:rsidRDefault="00B03828" w:rsidP="00786AA6">
      <w:pPr>
        <w:spacing w:after="0"/>
        <w:rPr>
          <w:rFonts w:asciiTheme="majorHAnsi" w:hAnsiTheme="majorHAnsi" w:cs="Times New Roman"/>
          <w:sz w:val="24"/>
          <w:szCs w:val="24"/>
        </w:rPr>
      </w:pPr>
    </w:p>
    <w:p w14:paraId="7DCC7EED" w14:textId="292E3CD1" w:rsidR="00B03828" w:rsidRDefault="00B03828" w:rsidP="00786AA6">
      <w:pPr>
        <w:spacing w:after="0"/>
        <w:rPr>
          <w:rFonts w:asciiTheme="majorHAnsi" w:hAnsiTheme="majorHAnsi" w:cs="Times New Roman"/>
          <w:sz w:val="24"/>
          <w:szCs w:val="24"/>
        </w:rPr>
      </w:pPr>
    </w:p>
    <w:p w14:paraId="6DDFD4FF" w14:textId="3EFB27E2" w:rsidR="00B03828" w:rsidRDefault="00B03828" w:rsidP="00786AA6">
      <w:pPr>
        <w:spacing w:after="0"/>
        <w:rPr>
          <w:rFonts w:asciiTheme="majorHAnsi" w:hAnsiTheme="majorHAnsi" w:cs="Times New Roman"/>
          <w:sz w:val="24"/>
          <w:szCs w:val="24"/>
        </w:rPr>
      </w:pPr>
    </w:p>
    <w:p w14:paraId="4435DCA6" w14:textId="615E9416" w:rsidR="00B03828" w:rsidRDefault="00B03828" w:rsidP="00786AA6">
      <w:pPr>
        <w:spacing w:after="0"/>
        <w:rPr>
          <w:rFonts w:asciiTheme="majorHAnsi" w:hAnsiTheme="majorHAnsi" w:cs="Times New Roman"/>
          <w:sz w:val="24"/>
          <w:szCs w:val="24"/>
        </w:rPr>
      </w:pPr>
    </w:p>
    <w:p w14:paraId="0463EA49" w14:textId="081FA147" w:rsidR="00B03828" w:rsidRDefault="00B03828" w:rsidP="00786AA6">
      <w:pPr>
        <w:spacing w:after="0"/>
        <w:rPr>
          <w:rFonts w:asciiTheme="majorHAnsi" w:hAnsiTheme="majorHAnsi" w:cs="Times New Roman"/>
          <w:sz w:val="24"/>
          <w:szCs w:val="24"/>
        </w:rPr>
      </w:pPr>
    </w:p>
    <w:p w14:paraId="407AE175" w14:textId="452815FA" w:rsidR="00B03828" w:rsidRDefault="00B03828" w:rsidP="00786AA6">
      <w:pPr>
        <w:spacing w:after="0"/>
        <w:rPr>
          <w:rFonts w:asciiTheme="majorHAnsi" w:hAnsiTheme="majorHAnsi" w:cs="Times New Roman"/>
          <w:sz w:val="24"/>
          <w:szCs w:val="24"/>
        </w:rPr>
      </w:pPr>
    </w:p>
    <w:p w14:paraId="2DDFF4CF" w14:textId="03BF6CA4" w:rsidR="00B03828" w:rsidRDefault="00B03828" w:rsidP="00786AA6">
      <w:pPr>
        <w:spacing w:after="0"/>
        <w:rPr>
          <w:rFonts w:asciiTheme="majorHAnsi" w:hAnsiTheme="majorHAnsi" w:cs="Times New Roman"/>
          <w:sz w:val="24"/>
          <w:szCs w:val="24"/>
        </w:rPr>
      </w:pPr>
    </w:p>
    <w:p w14:paraId="61B76EF9" w14:textId="5529246B" w:rsidR="00B03828" w:rsidRDefault="00B03828" w:rsidP="00786AA6">
      <w:pPr>
        <w:spacing w:after="0"/>
        <w:rPr>
          <w:rFonts w:asciiTheme="majorHAnsi" w:hAnsiTheme="majorHAnsi" w:cs="Times New Roman"/>
          <w:sz w:val="24"/>
          <w:szCs w:val="24"/>
        </w:rPr>
      </w:pPr>
    </w:p>
    <w:p w14:paraId="2666EE2C" w14:textId="55CBC488" w:rsidR="00B03828" w:rsidRDefault="00B03828" w:rsidP="00786AA6">
      <w:pPr>
        <w:spacing w:after="0"/>
        <w:rPr>
          <w:rFonts w:asciiTheme="majorHAnsi" w:hAnsiTheme="majorHAnsi" w:cs="Times New Roman"/>
          <w:sz w:val="24"/>
          <w:szCs w:val="24"/>
        </w:rPr>
      </w:pPr>
    </w:p>
    <w:p w14:paraId="053F783E" w14:textId="6EF48609" w:rsidR="00B03828" w:rsidRDefault="00B03828" w:rsidP="00786AA6">
      <w:pPr>
        <w:spacing w:after="0"/>
        <w:rPr>
          <w:rFonts w:asciiTheme="majorHAnsi" w:hAnsiTheme="majorHAnsi" w:cs="Times New Roman"/>
          <w:sz w:val="24"/>
          <w:szCs w:val="24"/>
        </w:rPr>
      </w:pPr>
    </w:p>
    <w:p w14:paraId="35C70B38" w14:textId="3006383D" w:rsidR="00B03828" w:rsidRDefault="00B03828" w:rsidP="00786AA6">
      <w:pPr>
        <w:spacing w:after="0"/>
        <w:rPr>
          <w:rFonts w:asciiTheme="majorHAnsi" w:hAnsiTheme="majorHAnsi" w:cs="Times New Roman"/>
          <w:sz w:val="24"/>
          <w:szCs w:val="24"/>
        </w:rPr>
      </w:pPr>
    </w:p>
    <w:p w14:paraId="79A84E47" w14:textId="48CFFCFE" w:rsidR="00B03828" w:rsidRDefault="00B03828" w:rsidP="00786AA6">
      <w:pPr>
        <w:spacing w:after="0"/>
        <w:rPr>
          <w:rFonts w:asciiTheme="majorHAnsi" w:hAnsiTheme="majorHAnsi" w:cs="Times New Roman"/>
          <w:sz w:val="24"/>
          <w:szCs w:val="24"/>
        </w:rPr>
      </w:pPr>
    </w:p>
    <w:p w14:paraId="6E297835" w14:textId="5F96DC1A" w:rsidR="00B03828" w:rsidRDefault="00B03828" w:rsidP="00786AA6">
      <w:pPr>
        <w:spacing w:after="0"/>
        <w:rPr>
          <w:rFonts w:asciiTheme="majorHAnsi" w:hAnsiTheme="majorHAnsi" w:cs="Times New Roman"/>
          <w:sz w:val="24"/>
          <w:szCs w:val="24"/>
        </w:rPr>
      </w:pPr>
      <w:r>
        <w:rPr>
          <w:rFonts w:asciiTheme="majorHAnsi" w:hAnsiTheme="majorHAnsi" w:cs="Times New Roman"/>
          <w:sz w:val="24"/>
          <w:szCs w:val="24"/>
        </w:rPr>
        <w:lastRenderedPageBreak/>
        <w:t>Πόρτο Ράφτη</w:t>
      </w:r>
    </w:p>
    <w:p w14:paraId="3986BD58" w14:textId="60E88ABC" w:rsidR="00B03828" w:rsidRDefault="00B03828" w:rsidP="00786AA6">
      <w:pPr>
        <w:spacing w:after="0"/>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5FA21CE4" wp14:editId="769EABA1">
            <wp:extent cx="4805680" cy="37079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2-06-01 at 9.52.29 PM.png"/>
                    <pic:cNvPicPr/>
                  </pic:nvPicPr>
                  <pic:blipFill>
                    <a:blip r:embed="rId18">
                      <a:extLst>
                        <a:ext uri="{28A0092B-C50C-407E-A947-70E740481C1C}">
                          <a14:useLocalDpi xmlns:a14="http://schemas.microsoft.com/office/drawing/2010/main" val="0"/>
                        </a:ext>
                      </a:extLst>
                    </a:blip>
                    <a:stretch>
                      <a:fillRect/>
                    </a:stretch>
                  </pic:blipFill>
                  <pic:spPr>
                    <a:xfrm>
                      <a:off x="0" y="0"/>
                      <a:ext cx="4826321" cy="3723910"/>
                    </a:xfrm>
                    <a:prstGeom prst="rect">
                      <a:avLst/>
                    </a:prstGeom>
                  </pic:spPr>
                </pic:pic>
              </a:graphicData>
            </a:graphic>
          </wp:inline>
        </w:drawing>
      </w:r>
    </w:p>
    <w:p w14:paraId="541F310D" w14:textId="284EB60C" w:rsidR="00B03828" w:rsidRDefault="00B03828" w:rsidP="00786AA6">
      <w:pPr>
        <w:spacing w:after="0"/>
        <w:rPr>
          <w:rFonts w:asciiTheme="majorHAnsi" w:hAnsiTheme="majorHAnsi" w:cs="Times New Roman"/>
          <w:sz w:val="24"/>
          <w:szCs w:val="24"/>
        </w:rPr>
      </w:pPr>
    </w:p>
    <w:p w14:paraId="6EAAA720" w14:textId="4E372B0A" w:rsidR="00B03828" w:rsidRDefault="00B03828" w:rsidP="00786AA6">
      <w:pPr>
        <w:spacing w:after="0"/>
        <w:rPr>
          <w:rFonts w:asciiTheme="majorHAnsi" w:hAnsiTheme="majorHAnsi" w:cs="Times New Roman"/>
          <w:sz w:val="24"/>
          <w:szCs w:val="24"/>
        </w:rPr>
      </w:pPr>
      <w:r>
        <w:rPr>
          <w:rFonts w:asciiTheme="majorHAnsi" w:hAnsiTheme="majorHAnsi" w:cs="Times New Roman"/>
          <w:sz w:val="24"/>
          <w:szCs w:val="24"/>
        </w:rPr>
        <w:t>Κέα</w:t>
      </w:r>
    </w:p>
    <w:p w14:paraId="357AEA89" w14:textId="402B2D69" w:rsidR="00B03828" w:rsidRDefault="00B03828" w:rsidP="00786AA6">
      <w:pPr>
        <w:spacing w:after="0"/>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05FB5841" wp14:editId="0A777BB8">
            <wp:extent cx="4805680" cy="33071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06-01 at 9.53.25 PM.png"/>
                    <pic:cNvPicPr/>
                  </pic:nvPicPr>
                  <pic:blipFill>
                    <a:blip r:embed="rId19">
                      <a:extLst>
                        <a:ext uri="{28A0092B-C50C-407E-A947-70E740481C1C}">
                          <a14:useLocalDpi xmlns:a14="http://schemas.microsoft.com/office/drawing/2010/main" val="0"/>
                        </a:ext>
                      </a:extLst>
                    </a:blip>
                    <a:stretch>
                      <a:fillRect/>
                    </a:stretch>
                  </pic:blipFill>
                  <pic:spPr>
                    <a:xfrm>
                      <a:off x="0" y="0"/>
                      <a:ext cx="4837911" cy="3329333"/>
                    </a:xfrm>
                    <a:prstGeom prst="rect">
                      <a:avLst/>
                    </a:prstGeom>
                  </pic:spPr>
                </pic:pic>
              </a:graphicData>
            </a:graphic>
          </wp:inline>
        </w:drawing>
      </w:r>
    </w:p>
    <w:p w14:paraId="5379DA9A" w14:textId="17C80BD9" w:rsidR="00B03828" w:rsidRDefault="00B03828" w:rsidP="00786AA6">
      <w:pPr>
        <w:spacing w:after="0"/>
        <w:rPr>
          <w:rFonts w:asciiTheme="majorHAnsi" w:hAnsiTheme="majorHAnsi" w:cs="Times New Roman"/>
          <w:sz w:val="24"/>
          <w:szCs w:val="24"/>
        </w:rPr>
      </w:pPr>
    </w:p>
    <w:p w14:paraId="707B494A" w14:textId="44B78455" w:rsidR="00B03828" w:rsidRDefault="00B03828" w:rsidP="00786AA6">
      <w:pPr>
        <w:spacing w:after="0"/>
        <w:rPr>
          <w:rFonts w:asciiTheme="majorHAnsi" w:hAnsiTheme="majorHAnsi" w:cs="Times New Roman"/>
          <w:sz w:val="24"/>
          <w:szCs w:val="24"/>
        </w:rPr>
      </w:pPr>
    </w:p>
    <w:p w14:paraId="4F5C92CF" w14:textId="2D78F88D" w:rsidR="00B03828" w:rsidRDefault="00B03828" w:rsidP="00786AA6">
      <w:pPr>
        <w:spacing w:after="0"/>
        <w:rPr>
          <w:rFonts w:asciiTheme="majorHAnsi" w:hAnsiTheme="majorHAnsi" w:cs="Times New Roman"/>
          <w:sz w:val="24"/>
          <w:szCs w:val="24"/>
        </w:rPr>
      </w:pPr>
    </w:p>
    <w:p w14:paraId="14E3FB8A" w14:textId="584CF0EE" w:rsidR="00B03828" w:rsidRDefault="00B03828" w:rsidP="00786AA6">
      <w:pPr>
        <w:spacing w:after="0"/>
        <w:rPr>
          <w:rFonts w:asciiTheme="majorHAnsi" w:hAnsiTheme="majorHAnsi" w:cs="Times New Roman"/>
          <w:sz w:val="24"/>
          <w:szCs w:val="24"/>
        </w:rPr>
      </w:pPr>
      <w:r>
        <w:rPr>
          <w:rFonts w:asciiTheme="majorHAnsi" w:hAnsiTheme="majorHAnsi" w:cs="Times New Roman"/>
          <w:sz w:val="24"/>
          <w:szCs w:val="24"/>
        </w:rPr>
        <w:lastRenderedPageBreak/>
        <w:t>Κάρυστος</w:t>
      </w:r>
    </w:p>
    <w:p w14:paraId="1AC3C6CF" w14:textId="1251FE66" w:rsidR="00B03828" w:rsidRDefault="00B03828" w:rsidP="00786AA6">
      <w:pPr>
        <w:spacing w:after="0"/>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26F44B30" wp14:editId="2EB935CE">
            <wp:extent cx="4886960" cy="378692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2-06-01 at 9.54.26 PM.png"/>
                    <pic:cNvPicPr/>
                  </pic:nvPicPr>
                  <pic:blipFill>
                    <a:blip r:embed="rId20">
                      <a:extLst>
                        <a:ext uri="{28A0092B-C50C-407E-A947-70E740481C1C}">
                          <a14:useLocalDpi xmlns:a14="http://schemas.microsoft.com/office/drawing/2010/main" val="0"/>
                        </a:ext>
                      </a:extLst>
                    </a:blip>
                    <a:stretch>
                      <a:fillRect/>
                    </a:stretch>
                  </pic:blipFill>
                  <pic:spPr>
                    <a:xfrm>
                      <a:off x="0" y="0"/>
                      <a:ext cx="4894138" cy="3792486"/>
                    </a:xfrm>
                    <a:prstGeom prst="rect">
                      <a:avLst/>
                    </a:prstGeom>
                  </pic:spPr>
                </pic:pic>
              </a:graphicData>
            </a:graphic>
          </wp:inline>
        </w:drawing>
      </w:r>
    </w:p>
    <w:p w14:paraId="6E994B5F" w14:textId="07A14D7C" w:rsidR="00B03828" w:rsidRDefault="00B03828" w:rsidP="00786AA6">
      <w:pPr>
        <w:spacing w:after="0"/>
        <w:rPr>
          <w:rFonts w:asciiTheme="majorHAnsi" w:hAnsiTheme="majorHAnsi" w:cs="Times New Roman"/>
          <w:sz w:val="24"/>
          <w:szCs w:val="24"/>
        </w:rPr>
      </w:pPr>
    </w:p>
    <w:p w14:paraId="522639BB" w14:textId="0AF59478" w:rsidR="00B03828" w:rsidRDefault="00B03828" w:rsidP="00786AA6">
      <w:pPr>
        <w:spacing w:after="0"/>
        <w:rPr>
          <w:rFonts w:asciiTheme="majorHAnsi" w:hAnsiTheme="majorHAnsi" w:cs="Times New Roman"/>
          <w:sz w:val="24"/>
          <w:szCs w:val="24"/>
        </w:rPr>
      </w:pPr>
      <w:r>
        <w:rPr>
          <w:rFonts w:asciiTheme="majorHAnsi" w:hAnsiTheme="majorHAnsi" w:cs="Times New Roman"/>
          <w:sz w:val="24"/>
          <w:szCs w:val="24"/>
        </w:rPr>
        <w:t>Αρτέμιδα</w:t>
      </w:r>
    </w:p>
    <w:p w14:paraId="0A4D63F0" w14:textId="4B76A218" w:rsidR="00B03828" w:rsidRPr="004112F7" w:rsidRDefault="00B03828" w:rsidP="00786AA6">
      <w:pPr>
        <w:spacing w:after="0"/>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213541FF" wp14:editId="375B23DB">
            <wp:extent cx="4886960" cy="384852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2-06-01 at 10.00.00 PM.png"/>
                    <pic:cNvPicPr/>
                  </pic:nvPicPr>
                  <pic:blipFill>
                    <a:blip r:embed="rId21">
                      <a:extLst>
                        <a:ext uri="{28A0092B-C50C-407E-A947-70E740481C1C}">
                          <a14:useLocalDpi xmlns:a14="http://schemas.microsoft.com/office/drawing/2010/main" val="0"/>
                        </a:ext>
                      </a:extLst>
                    </a:blip>
                    <a:stretch>
                      <a:fillRect/>
                    </a:stretch>
                  </pic:blipFill>
                  <pic:spPr>
                    <a:xfrm>
                      <a:off x="0" y="0"/>
                      <a:ext cx="4892888" cy="3853190"/>
                    </a:xfrm>
                    <a:prstGeom prst="rect">
                      <a:avLst/>
                    </a:prstGeom>
                  </pic:spPr>
                </pic:pic>
              </a:graphicData>
            </a:graphic>
          </wp:inline>
        </w:drawing>
      </w:r>
    </w:p>
    <w:sectPr w:rsidR="00B03828" w:rsidRPr="004112F7" w:rsidSect="00464F1A">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134" w:right="758" w:bottom="1440" w:left="85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DAFB2" w16cex:dateUtc="2021-07-17T16:36:00Z"/>
  <w16cex:commentExtensible w16cex:durableId="249DB047" w16cex:dateUtc="2021-07-17T16:38:00Z"/>
  <w16cex:commentExtensible w16cex:durableId="249DAF09" w16cex:dateUtc="2021-07-17T16:33:00Z"/>
  <w16cex:commentExtensible w16cex:durableId="249DA9CB" w16cex:dateUtc="2021-07-17T16:11:00Z"/>
  <w16cex:commentExtensible w16cex:durableId="249DAA81" w16cex:dateUtc="2021-07-17T16:14:00Z"/>
  <w16cex:commentExtensible w16cex:durableId="249DB125" w16cex:dateUtc="2021-07-17T16:42:00Z"/>
  <w16cex:commentExtensible w16cex:durableId="249DAC4C" w16cex:dateUtc="2021-07-17T16:21:00Z"/>
  <w16cex:commentExtensible w16cex:durableId="249DACC8" w16cex:dateUtc="2021-07-17T16:23:00Z"/>
  <w16cex:commentExtensible w16cex:durableId="249DAD65" w16cex:dateUtc="2021-07-17T16:26:00Z"/>
  <w16cex:commentExtensible w16cex:durableId="249DAD56" w16cex:dateUtc="2021-07-17T16:26:00Z"/>
  <w16cex:commentExtensible w16cex:durableId="249DAE26" w16cex:dateUtc="2021-07-17T16: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A7263" w14:textId="77777777" w:rsidR="00C3401B" w:rsidRDefault="00C3401B" w:rsidP="00A55908">
      <w:pPr>
        <w:spacing w:after="0" w:line="240" w:lineRule="auto"/>
      </w:pPr>
      <w:r>
        <w:separator/>
      </w:r>
    </w:p>
  </w:endnote>
  <w:endnote w:type="continuationSeparator" w:id="0">
    <w:p w14:paraId="0A1376B6" w14:textId="77777777" w:rsidR="00C3401B" w:rsidRDefault="00C3401B" w:rsidP="00A5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MS Mincho"/>
    <w:panose1 w:val="020B0604020202020204"/>
    <w:charset w:val="80"/>
    <w:family w:val="auto"/>
    <w:pitch w:val="variable"/>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0091" w14:textId="77777777" w:rsidR="002C3E68" w:rsidRDefault="002C3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4B479" w14:textId="717C50E2" w:rsidR="00151123" w:rsidRPr="00951DB1" w:rsidRDefault="00151123">
    <w:pPr>
      <w:pStyle w:val="Footer"/>
      <w:pBdr>
        <w:bottom w:val="single" w:sz="12" w:space="1" w:color="auto"/>
      </w:pBdr>
      <w:rPr>
        <w:i/>
        <w:iCs/>
        <w:color w:val="808080" w:themeColor="background1" w:themeShade="80"/>
      </w:rPr>
    </w:pPr>
  </w:p>
  <w:p w14:paraId="372A8129" w14:textId="5CAAD76A" w:rsidR="00A55908" w:rsidRPr="00951DB1" w:rsidRDefault="00DB0A22" w:rsidP="00DB0A22">
    <w:pPr>
      <w:pStyle w:val="Footer"/>
      <w:rPr>
        <w:i/>
        <w:iCs/>
        <w:color w:val="808080" w:themeColor="background1" w:themeShade="80"/>
      </w:rPr>
    </w:pPr>
    <w:r w:rsidRPr="00951DB1">
      <w:rPr>
        <w:i/>
        <w:iCs/>
        <w:color w:val="808080" w:themeColor="background1" w:themeShade="80"/>
      </w:rPr>
      <w:t>ΝΑΣΠΟΡ</w:t>
    </w:r>
    <w:r>
      <w:rPr>
        <w:i/>
        <w:iCs/>
        <w:color w:val="808080" w:themeColor="background1" w:themeShade="80"/>
      </w:rPr>
      <w:t xml:space="preserve"> </w:t>
    </w:r>
    <w:r w:rsidR="00F934EE">
      <w:rPr>
        <w:i/>
        <w:iCs/>
        <w:color w:val="808080" w:themeColor="background1" w:themeShade="80"/>
      </w:rPr>
      <w:t>–</w:t>
    </w:r>
    <w:r w:rsidRPr="00951DB1">
      <w:rPr>
        <w:i/>
        <w:iCs/>
        <w:color w:val="808080" w:themeColor="background1" w:themeShade="80"/>
      </w:rPr>
      <w:t xml:space="preserve"> </w:t>
    </w:r>
    <w:r w:rsidR="004112F7">
      <w:rPr>
        <w:i/>
        <w:iCs/>
        <w:color w:val="808080" w:themeColor="background1" w:themeShade="80"/>
      </w:rPr>
      <w:t xml:space="preserve">Αγώνας </w:t>
    </w:r>
    <w:r w:rsidR="00F934EE" w:rsidRPr="00B03828">
      <w:rPr>
        <w:i/>
        <w:iCs/>
        <w:color w:val="808080" w:themeColor="background1" w:themeShade="80"/>
      </w:rPr>
      <w:t xml:space="preserve"> </w:t>
    </w:r>
    <w:r w:rsidR="00F934EE">
      <w:rPr>
        <w:i/>
        <w:iCs/>
        <w:color w:val="808080" w:themeColor="background1" w:themeShade="80"/>
      </w:rPr>
      <w:t>Αγίου Πνεύματος</w:t>
    </w:r>
    <w:r w:rsidRPr="00951DB1">
      <w:rPr>
        <w:i/>
        <w:iCs/>
        <w:color w:val="808080" w:themeColor="background1" w:themeShade="80"/>
      </w:rPr>
      <w:t xml:space="preserve"> 202</w:t>
    </w:r>
    <w:r w:rsidR="00F934EE">
      <w:rPr>
        <w:i/>
        <w:iCs/>
        <w:color w:val="808080" w:themeColor="background1" w:themeShade="80"/>
      </w:rPr>
      <w:t>2</w:t>
    </w:r>
    <w:r w:rsidRPr="00951DB1">
      <w:rPr>
        <w:i/>
        <w:iCs/>
        <w:color w:val="808080" w:themeColor="background1" w:themeShade="80"/>
      </w:rPr>
      <w:t xml:space="preserve"> – </w:t>
    </w:r>
    <w:r w:rsidR="00B03828">
      <w:rPr>
        <w:i/>
        <w:iCs/>
        <w:color w:val="808080" w:themeColor="background1" w:themeShade="80"/>
      </w:rPr>
      <w:t>ΟΔΗΓΙΕΣ ΠΛΟΥ</w:t>
    </w:r>
    <w:r w:rsidRPr="00951DB1">
      <w:rPr>
        <w:i/>
        <w:iCs/>
        <w:color w:val="808080" w:themeColor="background1" w:themeShade="80"/>
      </w:rPr>
      <w:tab/>
    </w:r>
    <w:r w:rsidRPr="00951DB1">
      <w:rPr>
        <w:i/>
        <w:iCs/>
        <w:color w:val="808080" w:themeColor="background1" w:themeShade="80"/>
      </w:rPr>
      <w:tab/>
    </w:r>
    <w:r w:rsidRPr="00951DB1">
      <w:rPr>
        <w:i/>
        <w:iCs/>
        <w:color w:val="808080" w:themeColor="background1" w:themeShade="80"/>
      </w:rPr>
      <w:tab/>
    </w:r>
    <w:r w:rsidRPr="00951DB1">
      <w:rPr>
        <w:i/>
        <w:iCs/>
        <w:color w:val="808080" w:themeColor="background1" w:themeShade="80"/>
      </w:rPr>
      <w:fldChar w:fldCharType="begin"/>
    </w:r>
    <w:r w:rsidRPr="00951DB1">
      <w:rPr>
        <w:i/>
        <w:iCs/>
        <w:color w:val="808080" w:themeColor="background1" w:themeShade="80"/>
      </w:rPr>
      <w:instrText xml:space="preserve"> PAGE   \* MERGEFORMAT </w:instrText>
    </w:r>
    <w:r w:rsidRPr="00951DB1">
      <w:rPr>
        <w:i/>
        <w:iCs/>
        <w:color w:val="808080" w:themeColor="background1" w:themeShade="80"/>
      </w:rPr>
      <w:fldChar w:fldCharType="separate"/>
    </w:r>
    <w:r w:rsidR="00DF56A3">
      <w:rPr>
        <w:i/>
        <w:iCs/>
        <w:noProof/>
        <w:color w:val="808080" w:themeColor="background1" w:themeShade="80"/>
      </w:rPr>
      <w:t>6</w:t>
    </w:r>
    <w:r w:rsidRPr="00951DB1">
      <w:rPr>
        <w:i/>
        <w:iCs/>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841A2" w14:textId="77777777" w:rsidR="002C3E68" w:rsidRDefault="002C3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1DAEF" w14:textId="77777777" w:rsidR="00C3401B" w:rsidRDefault="00C3401B" w:rsidP="00A55908">
      <w:pPr>
        <w:spacing w:after="0" w:line="240" w:lineRule="auto"/>
      </w:pPr>
      <w:r>
        <w:separator/>
      </w:r>
    </w:p>
  </w:footnote>
  <w:footnote w:type="continuationSeparator" w:id="0">
    <w:p w14:paraId="5EEA6714" w14:textId="77777777" w:rsidR="00C3401B" w:rsidRDefault="00C3401B" w:rsidP="00A55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992B" w14:textId="77777777" w:rsidR="00F934EE" w:rsidRDefault="00F93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E8D1" w14:textId="77777777" w:rsidR="00F934EE" w:rsidRDefault="00F93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7B03D" w14:textId="77777777" w:rsidR="00F934EE" w:rsidRDefault="00F93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073A8844"/>
    <w:lvl w:ilvl="0">
      <w:start w:val="1"/>
      <w:numFmt w:val="bullet"/>
      <w:lvlText w:val=""/>
      <w:lvlJc w:val="left"/>
      <w:pPr>
        <w:tabs>
          <w:tab w:val="num" w:pos="1209"/>
        </w:tabs>
        <w:ind w:left="1209" w:hanging="360"/>
      </w:pPr>
      <w:rPr>
        <w:rFonts w:ascii="Symbol" w:hAnsi="Symbol" w:cs="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sz w:val="20"/>
      </w:r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15:restartNumberingAfterBreak="0">
    <w:nsid w:val="02977A07"/>
    <w:multiLevelType w:val="multilevel"/>
    <w:tmpl w:val="67F0FCE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B41F4A"/>
    <w:multiLevelType w:val="hybridMultilevel"/>
    <w:tmpl w:val="1340D2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9D4059F"/>
    <w:multiLevelType w:val="multilevel"/>
    <w:tmpl w:val="E8DCEDEA"/>
    <w:lvl w:ilvl="0">
      <w:start w:val="1"/>
      <w:numFmt w:val="decimal"/>
      <w:lvlText w:val="%1."/>
      <w:lvlJc w:val="left"/>
      <w:pPr>
        <w:ind w:left="720" w:hanging="360"/>
      </w:pPr>
    </w:lvl>
    <w:lvl w:ilvl="1">
      <w:start w:va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1"/>
      <w:numFmt w:val="decimal"/>
      <w:isLgl/>
      <w:lvlText w:val="%1.%2.%3.%4"/>
      <w:lvlJc w:val="left"/>
      <w:pPr>
        <w:ind w:left="1290" w:hanging="9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07830AF"/>
    <w:multiLevelType w:val="hybridMultilevel"/>
    <w:tmpl w:val="CBD2C0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DC7B8C"/>
    <w:multiLevelType w:val="multilevel"/>
    <w:tmpl w:val="16A88C0A"/>
    <w:lvl w:ilvl="0">
      <w:start w:val="1"/>
      <w:numFmt w:val="decimal"/>
      <w:lvlText w:val="%1."/>
      <w:lvlJc w:val="left"/>
      <w:pPr>
        <w:ind w:left="1080" w:hanging="360"/>
      </w:pPr>
      <w:rPr>
        <w:rFonts w:hint="default"/>
      </w:rPr>
    </w:lvl>
    <w:lvl w:ilvl="1">
      <w:start w:val="1"/>
      <w:numFmt w:val="decimal"/>
      <w:isLgl/>
      <w:lvlText w:val="%1.%2"/>
      <w:lvlJc w:val="left"/>
      <w:pPr>
        <w:ind w:left="1650" w:hanging="930"/>
      </w:pPr>
      <w:rPr>
        <w:rFonts w:hint="default"/>
        <w:b w:val="0"/>
      </w:rPr>
    </w:lvl>
    <w:lvl w:ilvl="2">
      <w:start w:val="1"/>
      <w:numFmt w:val="decimal"/>
      <w:isLgl/>
      <w:lvlText w:val="%1.%2.%3"/>
      <w:lvlJc w:val="left"/>
      <w:pPr>
        <w:ind w:left="1650" w:firstLine="14"/>
      </w:pPr>
      <w:rPr>
        <w:rFonts w:hint="default"/>
      </w:rPr>
    </w:lvl>
    <w:lvl w:ilvl="3">
      <w:start w:val="1"/>
      <w:numFmt w:val="decimal"/>
      <w:isLgl/>
      <w:lvlText w:val="%1.%2.%3.%4"/>
      <w:lvlJc w:val="left"/>
      <w:pPr>
        <w:ind w:left="1650" w:hanging="93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3E933DD2"/>
    <w:multiLevelType w:val="hybridMultilevel"/>
    <w:tmpl w:val="374A5F46"/>
    <w:lvl w:ilvl="0" w:tplc="04080001">
      <w:start w:val="1"/>
      <w:numFmt w:val="bullet"/>
      <w:lvlText w:val=""/>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9" w15:restartNumberingAfterBreak="0">
    <w:nsid w:val="41E075FA"/>
    <w:multiLevelType w:val="multilevel"/>
    <w:tmpl w:val="6B74A4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290" w:hanging="930"/>
      </w:pPr>
      <w:rPr>
        <w:rFonts w:hint="default"/>
        <w:b w:val="0"/>
      </w:rPr>
    </w:lvl>
    <w:lvl w:ilvl="2">
      <w:start w:val="1"/>
      <w:numFmt w:val="decimal"/>
      <w:isLgl/>
      <w:lvlText w:val="%1.%2.%3"/>
      <w:lvlJc w:val="left"/>
      <w:pPr>
        <w:ind w:left="1290" w:firstLine="14"/>
      </w:pPr>
      <w:rPr>
        <w:rFonts w:hint="default"/>
      </w:rPr>
    </w:lvl>
    <w:lvl w:ilvl="3">
      <w:start w:val="1"/>
      <w:numFmt w:val="decimal"/>
      <w:isLgl/>
      <w:lvlText w:val="%1.%2.%3.%4"/>
      <w:lvlJc w:val="left"/>
      <w:pPr>
        <w:ind w:left="1290" w:hanging="9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A0231C"/>
    <w:multiLevelType w:val="multilevel"/>
    <w:tmpl w:val="A8BA845E"/>
    <w:lvl w:ilvl="0">
      <w:start w:val="1"/>
      <w:numFmt w:val="decimal"/>
      <w:lvlText w:val="%1."/>
      <w:lvlJc w:val="left"/>
      <w:pPr>
        <w:ind w:left="720" w:hanging="360"/>
      </w:pPr>
    </w:lvl>
    <w:lvl w:ilvl="1">
      <w:start w:val="1"/>
      <w:numFmt w:val="decimal"/>
      <w:isLgl/>
      <w:lvlText w:val="%1.%2"/>
      <w:lvlJc w:val="left"/>
      <w:pPr>
        <w:ind w:left="1290" w:hanging="930"/>
      </w:pPr>
      <w:rPr>
        <w:rFonts w:hint="default"/>
        <w:b w:val="0"/>
      </w:rPr>
    </w:lvl>
    <w:lvl w:ilvl="2">
      <w:start w:val="1"/>
      <w:numFmt w:val="decimal"/>
      <w:isLgl/>
      <w:lvlText w:val="%1.%2.%3"/>
      <w:lvlJc w:val="left"/>
      <w:pPr>
        <w:ind w:left="1290" w:hanging="930"/>
      </w:pPr>
      <w:rPr>
        <w:rFonts w:hint="default"/>
      </w:rPr>
    </w:lvl>
    <w:lvl w:ilvl="3">
      <w:start w:val="1"/>
      <w:numFmt w:val="decimal"/>
      <w:isLgl/>
      <w:lvlText w:val="%1.%2.%3.%4"/>
      <w:lvlJc w:val="left"/>
      <w:pPr>
        <w:ind w:left="1290" w:hanging="9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D660CD"/>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CD5EC3"/>
    <w:multiLevelType w:val="multilevel"/>
    <w:tmpl w:val="3416AFA2"/>
    <w:lvl w:ilvl="0">
      <w:start w:val="21"/>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C672D1B"/>
    <w:multiLevelType w:val="multilevel"/>
    <w:tmpl w:val="39C21F0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15441A"/>
    <w:multiLevelType w:val="hybridMultilevel"/>
    <w:tmpl w:val="A2949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74141"/>
    <w:multiLevelType w:val="hybridMultilevel"/>
    <w:tmpl w:val="40AEB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868FE"/>
    <w:multiLevelType w:val="multilevel"/>
    <w:tmpl w:val="87DEC7F0"/>
    <w:lvl w:ilvl="0">
      <w:start w:val="1"/>
      <w:numFmt w:val="decimal"/>
      <w:pStyle w:val="1bkTitle1"/>
      <w:lvlText w:val="%1."/>
      <w:lvlJc w:val="left"/>
      <w:pPr>
        <w:ind w:left="3698" w:hanging="720"/>
      </w:pPr>
      <w:rPr>
        <w:rFonts w:hint="default"/>
      </w:rPr>
    </w:lvl>
    <w:lvl w:ilvl="1">
      <w:start w:val="1"/>
      <w:numFmt w:val="decimal"/>
      <w:pStyle w:val="1bktextnum1"/>
      <w:lvlText w:val="%1.%2."/>
      <w:lvlJc w:val="left"/>
      <w:pPr>
        <w:ind w:left="2138" w:hanging="720"/>
      </w:pPr>
      <w:rPr>
        <w:rFonts w:hint="default"/>
      </w:rPr>
    </w:lvl>
    <w:lvl w:ilvl="2">
      <w:start w:val="1"/>
      <w:numFmt w:val="decimal"/>
      <w:lvlText w:val="%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53C61D3"/>
    <w:multiLevelType w:val="hybridMultilevel"/>
    <w:tmpl w:val="39F28B3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8" w15:restartNumberingAfterBreak="0">
    <w:nsid w:val="7D9042CB"/>
    <w:multiLevelType w:val="multilevel"/>
    <w:tmpl w:val="6840DE74"/>
    <w:lvl w:ilvl="0">
      <w:start w:val="1"/>
      <w:numFmt w:val="decimal"/>
      <w:pStyle w:val="1ag600title1"/>
      <w:lvlText w:val="%1."/>
      <w:lvlJc w:val="left"/>
      <w:pPr>
        <w:ind w:left="4756" w:hanging="1495"/>
      </w:pPr>
      <w:rPr>
        <w:rFonts w:ascii="Tahoma" w:hAnsi="Tahoma" w:cs="Times New Roman" w:hint="default"/>
        <w:b/>
        <w:sz w:val="22"/>
        <w:szCs w:val="22"/>
      </w:rPr>
    </w:lvl>
    <w:lvl w:ilvl="1">
      <w:start w:val="1"/>
      <w:numFmt w:val="decimal"/>
      <w:pStyle w:val="1ag600textnum"/>
      <w:lvlText w:val="%1.%2."/>
      <w:lvlJc w:val="left"/>
      <w:pPr>
        <w:tabs>
          <w:tab w:val="num" w:pos="720"/>
        </w:tabs>
        <w:ind w:left="720" w:hanging="720"/>
      </w:pPr>
      <w:rPr>
        <w:rFonts w:ascii="Tahoma" w:hAnsi="Tahoma" w:cs="Times New Roman" w:hint="default"/>
        <w:b w:val="0"/>
        <w:bCs/>
        <w:i w:val="0"/>
        <w:iCs w:val="0"/>
        <w:strike w:val="0"/>
        <w:dstrike w:val="0"/>
        <w:color w:val="auto"/>
        <w:sz w:val="22"/>
        <w:szCs w:val="22"/>
      </w:rPr>
    </w:lvl>
    <w:lvl w:ilvl="2">
      <w:start w:val="1"/>
      <mc:AlternateContent>
        <mc:Choice Requires="w14">
          <w:numFmt w:val="custom" w:format="α, β, γ, ..."/>
        </mc:Choice>
        <mc:Fallback>
          <w:numFmt w:val="decimal"/>
        </mc:Fallback>
      </mc:AlternateContent>
      <w:pStyle w:val="1ag600letter1"/>
      <w:lvlText w:val="(%3)"/>
      <w:lvlJc w:val="left"/>
      <w:pPr>
        <w:tabs>
          <w:tab w:val="num" w:pos="3981"/>
        </w:tabs>
        <w:ind w:left="1287" w:hanging="567"/>
      </w:pPr>
      <w:rPr>
        <w:rFonts w:ascii="Tahoma" w:hAnsi="Tahoma" w:cs="Times New Roman" w:hint="default"/>
        <w:b w:val="0"/>
        <w:bCs/>
        <w:sz w:val="22"/>
        <w:szCs w:val="22"/>
      </w:rPr>
    </w:lvl>
    <w:lvl w:ilvl="3">
      <w:start w:val="1"/>
      <w:numFmt w:val="decimal"/>
      <w:lvlText w:val="%1.%2.%3.%4."/>
      <w:lvlJc w:val="left"/>
      <w:pPr>
        <w:tabs>
          <w:tab w:val="num" w:pos="1083"/>
        </w:tabs>
        <w:ind w:left="1083" w:hanging="1080"/>
      </w:pPr>
      <w:rPr>
        <w:rFonts w:ascii="Tahoma" w:hAnsi="Tahoma" w:cs="Times New Roman" w:hint="default"/>
        <w:b/>
        <w:sz w:val="22"/>
        <w:szCs w:val="22"/>
      </w:rPr>
    </w:lvl>
    <w:lvl w:ilvl="4">
      <w:start w:val="1"/>
      <w:numFmt w:val="decimal"/>
      <w:lvlText w:val="%1.%2.%3.%4.%5."/>
      <w:lvlJc w:val="left"/>
      <w:pPr>
        <w:tabs>
          <w:tab w:val="num" w:pos="1444"/>
        </w:tabs>
        <w:ind w:left="1444" w:hanging="1440"/>
      </w:pPr>
      <w:rPr>
        <w:rFonts w:ascii="Tahoma" w:hAnsi="Tahoma" w:cs="Times New Roman" w:hint="default"/>
        <w:b/>
        <w:sz w:val="22"/>
        <w:szCs w:val="22"/>
      </w:rPr>
    </w:lvl>
    <w:lvl w:ilvl="5">
      <w:start w:val="1"/>
      <w:numFmt w:val="decimal"/>
      <w:lvlText w:val="%1.%2.%3.%4.%5.%6."/>
      <w:lvlJc w:val="left"/>
      <w:pPr>
        <w:tabs>
          <w:tab w:val="num" w:pos="1445"/>
        </w:tabs>
        <w:ind w:left="1445" w:hanging="1440"/>
      </w:pPr>
      <w:rPr>
        <w:rFonts w:ascii="Tahoma" w:hAnsi="Tahoma" w:cs="Times New Roman" w:hint="default"/>
        <w:b/>
        <w:sz w:val="22"/>
        <w:szCs w:val="22"/>
      </w:rPr>
    </w:lvl>
    <w:lvl w:ilvl="6">
      <w:start w:val="1"/>
      <w:numFmt w:val="decimal"/>
      <w:lvlText w:val="%1.%2.%3.%4.%5.%6.%7."/>
      <w:lvlJc w:val="left"/>
      <w:pPr>
        <w:tabs>
          <w:tab w:val="num" w:pos="1806"/>
        </w:tabs>
        <w:ind w:left="1806" w:hanging="1800"/>
      </w:pPr>
      <w:rPr>
        <w:rFonts w:ascii="Tahoma" w:hAnsi="Tahoma" w:cs="Times New Roman" w:hint="default"/>
        <w:b/>
        <w:sz w:val="22"/>
        <w:szCs w:val="22"/>
      </w:rPr>
    </w:lvl>
    <w:lvl w:ilvl="7">
      <w:start w:val="1"/>
      <w:numFmt w:val="decimal"/>
      <w:lvlText w:val="%1.%2.%3.%4.%5.%6.%7.%8."/>
      <w:lvlJc w:val="left"/>
      <w:pPr>
        <w:tabs>
          <w:tab w:val="num" w:pos="2167"/>
        </w:tabs>
        <w:ind w:left="2167" w:hanging="2160"/>
      </w:pPr>
      <w:rPr>
        <w:rFonts w:ascii="Tahoma" w:hAnsi="Tahoma" w:cs="Times New Roman" w:hint="default"/>
        <w:b/>
        <w:sz w:val="22"/>
        <w:szCs w:val="22"/>
      </w:rPr>
    </w:lvl>
    <w:lvl w:ilvl="8">
      <w:start w:val="1"/>
      <w:numFmt w:val="decimal"/>
      <w:lvlText w:val="%1.%2.%3.%4.%5.%6.%7.%8.%9."/>
      <w:lvlJc w:val="left"/>
      <w:pPr>
        <w:tabs>
          <w:tab w:val="num" w:pos="2168"/>
        </w:tabs>
        <w:ind w:left="2168" w:hanging="2160"/>
      </w:pPr>
      <w:rPr>
        <w:rFonts w:ascii="Tahoma" w:hAnsi="Tahoma" w:cs="Times New Roman" w:hint="default"/>
        <w:b/>
        <w:sz w:val="22"/>
        <w:szCs w:val="22"/>
      </w:rPr>
    </w:lvl>
  </w:abstractNum>
  <w:num w:numId="1">
    <w:abstractNumId w:val="1"/>
  </w:num>
  <w:num w:numId="2">
    <w:abstractNumId w:val="2"/>
  </w:num>
  <w:num w:numId="3">
    <w:abstractNumId w:val="4"/>
  </w:num>
  <w:num w:numId="4">
    <w:abstractNumId w:val="9"/>
  </w:num>
  <w:num w:numId="5">
    <w:abstractNumId w:val="11"/>
  </w:num>
  <w:num w:numId="6">
    <w:abstractNumId w:val="17"/>
  </w:num>
  <w:num w:numId="7">
    <w:abstractNumId w:val="8"/>
  </w:num>
  <w:num w:numId="8">
    <w:abstractNumId w:val="5"/>
  </w:num>
  <w:num w:numId="9">
    <w:abstractNumId w:val="10"/>
  </w:num>
  <w:num w:numId="10">
    <w:abstractNumId w:val="0"/>
  </w:num>
  <w:num w:numId="11">
    <w:abstractNumId w:val="18"/>
  </w:num>
  <w:num w:numId="12">
    <w:abstractNumId w:val="7"/>
  </w:num>
  <w:num w:numId="13">
    <w:abstractNumId w:val="14"/>
  </w:num>
  <w:num w:numId="14">
    <w:abstractNumId w:val="6"/>
  </w:num>
  <w:num w:numId="15">
    <w:abstractNumId w:val="13"/>
  </w:num>
  <w:num w:numId="16">
    <w:abstractNumId w:val="3"/>
  </w:num>
  <w:num w:numId="17">
    <w:abstractNumId w:val="1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CB0"/>
    <w:rsid w:val="00001575"/>
    <w:rsid w:val="000026E9"/>
    <w:rsid w:val="00003479"/>
    <w:rsid w:val="0001655A"/>
    <w:rsid w:val="00021F26"/>
    <w:rsid w:val="00023605"/>
    <w:rsid w:val="00027678"/>
    <w:rsid w:val="00027A1F"/>
    <w:rsid w:val="0003132D"/>
    <w:rsid w:val="000321E6"/>
    <w:rsid w:val="0003348F"/>
    <w:rsid w:val="000339B0"/>
    <w:rsid w:val="00033B7D"/>
    <w:rsid w:val="00033DF5"/>
    <w:rsid w:val="00035E55"/>
    <w:rsid w:val="00035F3D"/>
    <w:rsid w:val="00041079"/>
    <w:rsid w:val="00042311"/>
    <w:rsid w:val="000432DA"/>
    <w:rsid w:val="00045DBB"/>
    <w:rsid w:val="00061D6B"/>
    <w:rsid w:val="000641C1"/>
    <w:rsid w:val="0008045E"/>
    <w:rsid w:val="00084C68"/>
    <w:rsid w:val="000909F0"/>
    <w:rsid w:val="000932A4"/>
    <w:rsid w:val="00093798"/>
    <w:rsid w:val="000A06B1"/>
    <w:rsid w:val="000A67D8"/>
    <w:rsid w:val="000B096A"/>
    <w:rsid w:val="000B48D8"/>
    <w:rsid w:val="000C1FDD"/>
    <w:rsid w:val="000D00AB"/>
    <w:rsid w:val="000D0AC8"/>
    <w:rsid w:val="000D2CB3"/>
    <w:rsid w:val="000E2E05"/>
    <w:rsid w:val="000E74D9"/>
    <w:rsid w:val="000F025F"/>
    <w:rsid w:val="000F1BD9"/>
    <w:rsid w:val="000F512E"/>
    <w:rsid w:val="000F525D"/>
    <w:rsid w:val="000F5D29"/>
    <w:rsid w:val="000F6A23"/>
    <w:rsid w:val="000F76BA"/>
    <w:rsid w:val="0010296B"/>
    <w:rsid w:val="00104B19"/>
    <w:rsid w:val="00104ED1"/>
    <w:rsid w:val="00105CC7"/>
    <w:rsid w:val="0011094F"/>
    <w:rsid w:val="001117BC"/>
    <w:rsid w:val="00117DC1"/>
    <w:rsid w:val="00120591"/>
    <w:rsid w:val="00125703"/>
    <w:rsid w:val="001278E2"/>
    <w:rsid w:val="00144A8E"/>
    <w:rsid w:val="00151123"/>
    <w:rsid w:val="00152FB8"/>
    <w:rsid w:val="001559B0"/>
    <w:rsid w:val="001618C4"/>
    <w:rsid w:val="00162C47"/>
    <w:rsid w:val="00163BE3"/>
    <w:rsid w:val="00185D2C"/>
    <w:rsid w:val="00192239"/>
    <w:rsid w:val="00194D06"/>
    <w:rsid w:val="0019727D"/>
    <w:rsid w:val="001A7809"/>
    <w:rsid w:val="001B1A80"/>
    <w:rsid w:val="001B7614"/>
    <w:rsid w:val="001D1B84"/>
    <w:rsid w:val="001D43ED"/>
    <w:rsid w:val="001E6E39"/>
    <w:rsid w:val="001F28B8"/>
    <w:rsid w:val="001F296D"/>
    <w:rsid w:val="001F3D69"/>
    <w:rsid w:val="001F4865"/>
    <w:rsid w:val="0020752B"/>
    <w:rsid w:val="00211400"/>
    <w:rsid w:val="0021295B"/>
    <w:rsid w:val="002241A0"/>
    <w:rsid w:val="0022711F"/>
    <w:rsid w:val="00232012"/>
    <w:rsid w:val="002328D5"/>
    <w:rsid w:val="002463DA"/>
    <w:rsid w:val="00252F10"/>
    <w:rsid w:val="002701B9"/>
    <w:rsid w:val="002739E0"/>
    <w:rsid w:val="00275291"/>
    <w:rsid w:val="002829D2"/>
    <w:rsid w:val="0028557F"/>
    <w:rsid w:val="00285AD1"/>
    <w:rsid w:val="00285D62"/>
    <w:rsid w:val="002B5F04"/>
    <w:rsid w:val="002C3E68"/>
    <w:rsid w:val="002D2446"/>
    <w:rsid w:val="002D2EE5"/>
    <w:rsid w:val="002E7BD3"/>
    <w:rsid w:val="0030098C"/>
    <w:rsid w:val="0030754B"/>
    <w:rsid w:val="0030756A"/>
    <w:rsid w:val="003101C9"/>
    <w:rsid w:val="00310A3B"/>
    <w:rsid w:val="003114A1"/>
    <w:rsid w:val="00317440"/>
    <w:rsid w:val="00322C3F"/>
    <w:rsid w:val="0032602F"/>
    <w:rsid w:val="003274E8"/>
    <w:rsid w:val="00330CB7"/>
    <w:rsid w:val="00331D96"/>
    <w:rsid w:val="00342D7E"/>
    <w:rsid w:val="00346D14"/>
    <w:rsid w:val="00347042"/>
    <w:rsid w:val="003519A5"/>
    <w:rsid w:val="00361959"/>
    <w:rsid w:val="00367525"/>
    <w:rsid w:val="00375D58"/>
    <w:rsid w:val="00381B14"/>
    <w:rsid w:val="00384103"/>
    <w:rsid w:val="00384D89"/>
    <w:rsid w:val="0038634C"/>
    <w:rsid w:val="003868BC"/>
    <w:rsid w:val="00394606"/>
    <w:rsid w:val="003A4377"/>
    <w:rsid w:val="003A4BD2"/>
    <w:rsid w:val="003B08EB"/>
    <w:rsid w:val="003B2592"/>
    <w:rsid w:val="003B3D4A"/>
    <w:rsid w:val="003B4285"/>
    <w:rsid w:val="003B7D52"/>
    <w:rsid w:val="003C531C"/>
    <w:rsid w:val="003C652C"/>
    <w:rsid w:val="003C6FF3"/>
    <w:rsid w:val="003D3D95"/>
    <w:rsid w:val="003D426C"/>
    <w:rsid w:val="003E3003"/>
    <w:rsid w:val="00406762"/>
    <w:rsid w:val="004112F7"/>
    <w:rsid w:val="00416A04"/>
    <w:rsid w:val="00423D31"/>
    <w:rsid w:val="00434A28"/>
    <w:rsid w:val="00437BF6"/>
    <w:rsid w:val="00441B54"/>
    <w:rsid w:val="004435E6"/>
    <w:rsid w:val="00447D50"/>
    <w:rsid w:val="004509A9"/>
    <w:rsid w:val="00460BBD"/>
    <w:rsid w:val="00464F1A"/>
    <w:rsid w:val="004656C2"/>
    <w:rsid w:val="004667D2"/>
    <w:rsid w:val="00472B81"/>
    <w:rsid w:val="00477029"/>
    <w:rsid w:val="00486627"/>
    <w:rsid w:val="00496630"/>
    <w:rsid w:val="004A3215"/>
    <w:rsid w:val="004A78CA"/>
    <w:rsid w:val="004A7E64"/>
    <w:rsid w:val="004B2E60"/>
    <w:rsid w:val="004B665B"/>
    <w:rsid w:val="004C1D76"/>
    <w:rsid w:val="004C3568"/>
    <w:rsid w:val="004E490B"/>
    <w:rsid w:val="004E580F"/>
    <w:rsid w:val="004F710A"/>
    <w:rsid w:val="0050112E"/>
    <w:rsid w:val="005029FF"/>
    <w:rsid w:val="00514732"/>
    <w:rsid w:val="00514C61"/>
    <w:rsid w:val="005165D1"/>
    <w:rsid w:val="00516B2A"/>
    <w:rsid w:val="00521C56"/>
    <w:rsid w:val="0052293C"/>
    <w:rsid w:val="0054183C"/>
    <w:rsid w:val="00542E42"/>
    <w:rsid w:val="0054660F"/>
    <w:rsid w:val="005472FB"/>
    <w:rsid w:val="0055413F"/>
    <w:rsid w:val="0055471A"/>
    <w:rsid w:val="00565706"/>
    <w:rsid w:val="00567E52"/>
    <w:rsid w:val="00571515"/>
    <w:rsid w:val="0057343F"/>
    <w:rsid w:val="0058064C"/>
    <w:rsid w:val="00581A63"/>
    <w:rsid w:val="005827E9"/>
    <w:rsid w:val="00585A6F"/>
    <w:rsid w:val="005932FE"/>
    <w:rsid w:val="00593324"/>
    <w:rsid w:val="005A0810"/>
    <w:rsid w:val="005A08E7"/>
    <w:rsid w:val="005A0A2D"/>
    <w:rsid w:val="005B37D3"/>
    <w:rsid w:val="005C011D"/>
    <w:rsid w:val="005C1CFB"/>
    <w:rsid w:val="005C59E7"/>
    <w:rsid w:val="005C6FC4"/>
    <w:rsid w:val="005D351D"/>
    <w:rsid w:val="005E4533"/>
    <w:rsid w:val="005F10BF"/>
    <w:rsid w:val="005F429D"/>
    <w:rsid w:val="00607A51"/>
    <w:rsid w:val="006103F8"/>
    <w:rsid w:val="00611726"/>
    <w:rsid w:val="006117F3"/>
    <w:rsid w:val="006145CC"/>
    <w:rsid w:val="006205BA"/>
    <w:rsid w:val="00620CC0"/>
    <w:rsid w:val="006249DA"/>
    <w:rsid w:val="0063267F"/>
    <w:rsid w:val="006338D3"/>
    <w:rsid w:val="00635B73"/>
    <w:rsid w:val="00636D6E"/>
    <w:rsid w:val="00637FEA"/>
    <w:rsid w:val="00642C9B"/>
    <w:rsid w:val="00644AEA"/>
    <w:rsid w:val="00645792"/>
    <w:rsid w:val="00656D9D"/>
    <w:rsid w:val="006607F9"/>
    <w:rsid w:val="00662EC6"/>
    <w:rsid w:val="00663B42"/>
    <w:rsid w:val="0068220A"/>
    <w:rsid w:val="00682D09"/>
    <w:rsid w:val="006B5919"/>
    <w:rsid w:val="006C648D"/>
    <w:rsid w:val="006F1F7E"/>
    <w:rsid w:val="006F5002"/>
    <w:rsid w:val="00702073"/>
    <w:rsid w:val="007053B3"/>
    <w:rsid w:val="00707D96"/>
    <w:rsid w:val="007135FB"/>
    <w:rsid w:val="00714167"/>
    <w:rsid w:val="00720CF5"/>
    <w:rsid w:val="0072294D"/>
    <w:rsid w:val="00730FE2"/>
    <w:rsid w:val="007335A5"/>
    <w:rsid w:val="00733E06"/>
    <w:rsid w:val="00736559"/>
    <w:rsid w:val="00740AA7"/>
    <w:rsid w:val="007455D6"/>
    <w:rsid w:val="00752F5D"/>
    <w:rsid w:val="0077210C"/>
    <w:rsid w:val="007831F9"/>
    <w:rsid w:val="007862E5"/>
    <w:rsid w:val="00786AA6"/>
    <w:rsid w:val="00787B24"/>
    <w:rsid w:val="00791161"/>
    <w:rsid w:val="007A4817"/>
    <w:rsid w:val="007B1870"/>
    <w:rsid w:val="007B2897"/>
    <w:rsid w:val="007B4F70"/>
    <w:rsid w:val="007B79D7"/>
    <w:rsid w:val="007C02D4"/>
    <w:rsid w:val="007C0684"/>
    <w:rsid w:val="007E1A96"/>
    <w:rsid w:val="007F1AFB"/>
    <w:rsid w:val="007F6211"/>
    <w:rsid w:val="0080233F"/>
    <w:rsid w:val="00806BDC"/>
    <w:rsid w:val="0081099A"/>
    <w:rsid w:val="008115CA"/>
    <w:rsid w:val="00814727"/>
    <w:rsid w:val="00822303"/>
    <w:rsid w:val="00825764"/>
    <w:rsid w:val="008323DA"/>
    <w:rsid w:val="008404CA"/>
    <w:rsid w:val="00847A38"/>
    <w:rsid w:val="0085724B"/>
    <w:rsid w:val="00860E39"/>
    <w:rsid w:val="00872189"/>
    <w:rsid w:val="00874FD7"/>
    <w:rsid w:val="0088064C"/>
    <w:rsid w:val="00896F46"/>
    <w:rsid w:val="00897E4E"/>
    <w:rsid w:val="008A1B4E"/>
    <w:rsid w:val="008A33A2"/>
    <w:rsid w:val="008A397B"/>
    <w:rsid w:val="008A6673"/>
    <w:rsid w:val="008A72B9"/>
    <w:rsid w:val="008B2E2A"/>
    <w:rsid w:val="008B613A"/>
    <w:rsid w:val="008B66C7"/>
    <w:rsid w:val="008C173F"/>
    <w:rsid w:val="008C3F85"/>
    <w:rsid w:val="008C7ED1"/>
    <w:rsid w:val="008E2080"/>
    <w:rsid w:val="008F34FA"/>
    <w:rsid w:val="008F6450"/>
    <w:rsid w:val="00903447"/>
    <w:rsid w:val="009072E5"/>
    <w:rsid w:val="00907C11"/>
    <w:rsid w:val="00913955"/>
    <w:rsid w:val="00913EF6"/>
    <w:rsid w:val="00915626"/>
    <w:rsid w:val="00917146"/>
    <w:rsid w:val="00932BFA"/>
    <w:rsid w:val="009437AF"/>
    <w:rsid w:val="00945FC5"/>
    <w:rsid w:val="00951DB1"/>
    <w:rsid w:val="00955F29"/>
    <w:rsid w:val="00956610"/>
    <w:rsid w:val="00957F74"/>
    <w:rsid w:val="00967580"/>
    <w:rsid w:val="00977145"/>
    <w:rsid w:val="00980B6B"/>
    <w:rsid w:val="009959BB"/>
    <w:rsid w:val="009A4AF9"/>
    <w:rsid w:val="009B0F28"/>
    <w:rsid w:val="009C04CF"/>
    <w:rsid w:val="009C2030"/>
    <w:rsid w:val="009D7933"/>
    <w:rsid w:val="009E1303"/>
    <w:rsid w:val="009E212A"/>
    <w:rsid w:val="009E3748"/>
    <w:rsid w:val="009E6AC4"/>
    <w:rsid w:val="009E7064"/>
    <w:rsid w:val="00A012B0"/>
    <w:rsid w:val="00A07713"/>
    <w:rsid w:val="00A11CE4"/>
    <w:rsid w:val="00A143CE"/>
    <w:rsid w:val="00A16C56"/>
    <w:rsid w:val="00A173CC"/>
    <w:rsid w:val="00A20097"/>
    <w:rsid w:val="00A518CD"/>
    <w:rsid w:val="00A5358B"/>
    <w:rsid w:val="00A54886"/>
    <w:rsid w:val="00A55908"/>
    <w:rsid w:val="00A55D73"/>
    <w:rsid w:val="00A56A10"/>
    <w:rsid w:val="00A71108"/>
    <w:rsid w:val="00A75102"/>
    <w:rsid w:val="00A75640"/>
    <w:rsid w:val="00A76B5E"/>
    <w:rsid w:val="00A826A2"/>
    <w:rsid w:val="00A83EE8"/>
    <w:rsid w:val="00A94146"/>
    <w:rsid w:val="00A95284"/>
    <w:rsid w:val="00AA0534"/>
    <w:rsid w:val="00AA5E97"/>
    <w:rsid w:val="00AB1F53"/>
    <w:rsid w:val="00AB2AAD"/>
    <w:rsid w:val="00AB33A9"/>
    <w:rsid w:val="00AD0CB0"/>
    <w:rsid w:val="00AD4CC3"/>
    <w:rsid w:val="00AD5C9C"/>
    <w:rsid w:val="00AE309D"/>
    <w:rsid w:val="00AE3A16"/>
    <w:rsid w:val="00AF0619"/>
    <w:rsid w:val="00B03828"/>
    <w:rsid w:val="00B04029"/>
    <w:rsid w:val="00B07ADC"/>
    <w:rsid w:val="00B12AEF"/>
    <w:rsid w:val="00B2146A"/>
    <w:rsid w:val="00B2474B"/>
    <w:rsid w:val="00B326BE"/>
    <w:rsid w:val="00B37E8A"/>
    <w:rsid w:val="00B430CC"/>
    <w:rsid w:val="00B4351A"/>
    <w:rsid w:val="00B46C18"/>
    <w:rsid w:val="00B55375"/>
    <w:rsid w:val="00B61423"/>
    <w:rsid w:val="00B638AA"/>
    <w:rsid w:val="00B715DB"/>
    <w:rsid w:val="00B74AE6"/>
    <w:rsid w:val="00B828B5"/>
    <w:rsid w:val="00B874D6"/>
    <w:rsid w:val="00B91225"/>
    <w:rsid w:val="00B94818"/>
    <w:rsid w:val="00B95F11"/>
    <w:rsid w:val="00BA361B"/>
    <w:rsid w:val="00BA44DF"/>
    <w:rsid w:val="00BA53EE"/>
    <w:rsid w:val="00BA5EB4"/>
    <w:rsid w:val="00BC17EE"/>
    <w:rsid w:val="00BC1E4F"/>
    <w:rsid w:val="00BC3F85"/>
    <w:rsid w:val="00BC5A25"/>
    <w:rsid w:val="00BC6034"/>
    <w:rsid w:val="00BE4DC7"/>
    <w:rsid w:val="00BE54C7"/>
    <w:rsid w:val="00BE5760"/>
    <w:rsid w:val="00BE5F86"/>
    <w:rsid w:val="00BF30E4"/>
    <w:rsid w:val="00BF7618"/>
    <w:rsid w:val="00C04E26"/>
    <w:rsid w:val="00C075A5"/>
    <w:rsid w:val="00C13220"/>
    <w:rsid w:val="00C1767A"/>
    <w:rsid w:val="00C2167C"/>
    <w:rsid w:val="00C222F6"/>
    <w:rsid w:val="00C23F83"/>
    <w:rsid w:val="00C27A51"/>
    <w:rsid w:val="00C3401B"/>
    <w:rsid w:val="00C35C94"/>
    <w:rsid w:val="00C45EDF"/>
    <w:rsid w:val="00C47EB7"/>
    <w:rsid w:val="00C55A8D"/>
    <w:rsid w:val="00C56B0E"/>
    <w:rsid w:val="00C57D8C"/>
    <w:rsid w:val="00C64A8B"/>
    <w:rsid w:val="00C6795F"/>
    <w:rsid w:val="00C7164E"/>
    <w:rsid w:val="00C73E68"/>
    <w:rsid w:val="00C7767D"/>
    <w:rsid w:val="00C84295"/>
    <w:rsid w:val="00C842E7"/>
    <w:rsid w:val="00C85AE9"/>
    <w:rsid w:val="00C906DE"/>
    <w:rsid w:val="00C90757"/>
    <w:rsid w:val="00C92E9B"/>
    <w:rsid w:val="00C94AE3"/>
    <w:rsid w:val="00CA05FB"/>
    <w:rsid w:val="00CB0A69"/>
    <w:rsid w:val="00CB210D"/>
    <w:rsid w:val="00CB5948"/>
    <w:rsid w:val="00CC03FC"/>
    <w:rsid w:val="00CC3356"/>
    <w:rsid w:val="00CC3C5B"/>
    <w:rsid w:val="00CE3B13"/>
    <w:rsid w:val="00CF087B"/>
    <w:rsid w:val="00CF74C6"/>
    <w:rsid w:val="00D0302F"/>
    <w:rsid w:val="00D4605A"/>
    <w:rsid w:val="00D54A25"/>
    <w:rsid w:val="00D5719E"/>
    <w:rsid w:val="00D65330"/>
    <w:rsid w:val="00D718F3"/>
    <w:rsid w:val="00D72D2F"/>
    <w:rsid w:val="00D72DE8"/>
    <w:rsid w:val="00D813F7"/>
    <w:rsid w:val="00D85F1B"/>
    <w:rsid w:val="00D87214"/>
    <w:rsid w:val="00D9135F"/>
    <w:rsid w:val="00D913B8"/>
    <w:rsid w:val="00D92A59"/>
    <w:rsid w:val="00DA01FB"/>
    <w:rsid w:val="00DA0DD5"/>
    <w:rsid w:val="00DA4317"/>
    <w:rsid w:val="00DB0A22"/>
    <w:rsid w:val="00DB2AB7"/>
    <w:rsid w:val="00DC66A9"/>
    <w:rsid w:val="00DC6F2F"/>
    <w:rsid w:val="00DC728D"/>
    <w:rsid w:val="00DD0226"/>
    <w:rsid w:val="00DD1C47"/>
    <w:rsid w:val="00DD2789"/>
    <w:rsid w:val="00DD7CCF"/>
    <w:rsid w:val="00DE4CDE"/>
    <w:rsid w:val="00DF56A3"/>
    <w:rsid w:val="00E02B83"/>
    <w:rsid w:val="00E04F2B"/>
    <w:rsid w:val="00E07188"/>
    <w:rsid w:val="00E23FB6"/>
    <w:rsid w:val="00E27B6C"/>
    <w:rsid w:val="00E44BB1"/>
    <w:rsid w:val="00E514BB"/>
    <w:rsid w:val="00E51B71"/>
    <w:rsid w:val="00E6574D"/>
    <w:rsid w:val="00E67E84"/>
    <w:rsid w:val="00E7033C"/>
    <w:rsid w:val="00E77857"/>
    <w:rsid w:val="00E84503"/>
    <w:rsid w:val="00E91219"/>
    <w:rsid w:val="00E916A8"/>
    <w:rsid w:val="00E9604F"/>
    <w:rsid w:val="00EA5374"/>
    <w:rsid w:val="00EA6C8A"/>
    <w:rsid w:val="00EB443A"/>
    <w:rsid w:val="00EB7F8B"/>
    <w:rsid w:val="00EC1C13"/>
    <w:rsid w:val="00ED0B4C"/>
    <w:rsid w:val="00EE517C"/>
    <w:rsid w:val="00EE5270"/>
    <w:rsid w:val="00EF3634"/>
    <w:rsid w:val="00EF3E42"/>
    <w:rsid w:val="00EF4A73"/>
    <w:rsid w:val="00F03391"/>
    <w:rsid w:val="00F0356E"/>
    <w:rsid w:val="00F07551"/>
    <w:rsid w:val="00F10E27"/>
    <w:rsid w:val="00F16094"/>
    <w:rsid w:val="00F1678C"/>
    <w:rsid w:val="00F2015A"/>
    <w:rsid w:val="00F21285"/>
    <w:rsid w:val="00F230A6"/>
    <w:rsid w:val="00F34D7E"/>
    <w:rsid w:val="00F408BF"/>
    <w:rsid w:val="00F40F64"/>
    <w:rsid w:val="00F43E2A"/>
    <w:rsid w:val="00F464B0"/>
    <w:rsid w:val="00F50D09"/>
    <w:rsid w:val="00F52A29"/>
    <w:rsid w:val="00F53A1F"/>
    <w:rsid w:val="00F552B4"/>
    <w:rsid w:val="00F605AA"/>
    <w:rsid w:val="00F76951"/>
    <w:rsid w:val="00F934EE"/>
    <w:rsid w:val="00F96E5B"/>
    <w:rsid w:val="00FA3553"/>
    <w:rsid w:val="00FD524F"/>
    <w:rsid w:val="00FD7C62"/>
    <w:rsid w:val="00FE2D37"/>
    <w:rsid w:val="00FE385A"/>
    <w:rsid w:val="00FF1592"/>
    <w:rsid w:val="00FF3D3F"/>
    <w:rsid w:val="00FF4108"/>
    <w:rsid w:val="00FF522A"/>
    <w:rsid w:val="00FF65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E4FAD91"/>
  <w15:docId w15:val="{19CEEDEB-10AC-0446-8B24-F08828B0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5D6"/>
    <w:pPr>
      <w:suppressAutoHyphens/>
      <w:spacing w:after="200" w:line="276" w:lineRule="auto"/>
    </w:pPr>
    <w:rPr>
      <w:rFonts w:ascii="Calibri" w:hAnsi="Calibri" w:cs="Calibri"/>
      <w:sz w:val="22"/>
      <w:szCs w:val="22"/>
      <w:lang w:eastAsia="ar-SA"/>
    </w:rPr>
  </w:style>
  <w:style w:type="paragraph" w:styleId="Heading1">
    <w:name w:val="heading 1"/>
    <w:basedOn w:val="Normal"/>
    <w:next w:val="Normal"/>
    <w:link w:val="Heading1Char"/>
    <w:uiPriority w:val="9"/>
    <w:qFormat/>
    <w:rsid w:val="00F07551"/>
    <w:pPr>
      <w:keepNext/>
      <w:spacing w:before="240" w:after="60"/>
      <w:outlineLvl w:val="0"/>
    </w:pPr>
    <w:rPr>
      <w:rFonts w:ascii="Cambria" w:hAnsi="Cambria" w:cs="Times New Roman"/>
      <w:b/>
      <w:bCs/>
      <w:kern w:val="32"/>
      <w:sz w:val="32"/>
      <w:szCs w:val="32"/>
    </w:rPr>
  </w:style>
  <w:style w:type="paragraph" w:styleId="Heading3">
    <w:name w:val="heading 3"/>
    <w:basedOn w:val="Default"/>
    <w:next w:val="Textbody"/>
    <w:qFormat/>
    <w:rsid w:val="007455D6"/>
    <w:pPr>
      <w:numPr>
        <w:ilvl w:val="2"/>
        <w:numId w:val="1"/>
      </w:numPr>
      <w:spacing w:before="280" w:after="280"/>
      <w:outlineLvl w:val="2"/>
    </w:pPr>
    <w:rPr>
      <w:b/>
      <w:bCs/>
      <w:sz w:val="27"/>
      <w:szCs w:val="27"/>
    </w:rPr>
  </w:style>
  <w:style w:type="paragraph" w:styleId="Heading4">
    <w:name w:val="heading 4"/>
    <w:basedOn w:val="Default"/>
    <w:next w:val="Textbody"/>
    <w:qFormat/>
    <w:rsid w:val="007455D6"/>
    <w:pPr>
      <w:numPr>
        <w:ilvl w:val="3"/>
        <w:numId w:val="1"/>
      </w:numPr>
      <w:spacing w:before="280" w:after="280"/>
      <w:outlineLvl w:val="3"/>
    </w:pPr>
    <w:rPr>
      <w:b/>
      <w:bCs/>
    </w:rPr>
  </w:style>
  <w:style w:type="paragraph" w:styleId="Heading6">
    <w:name w:val="heading 6"/>
    <w:basedOn w:val="Default"/>
    <w:next w:val="Textbody"/>
    <w:qFormat/>
    <w:rsid w:val="007455D6"/>
    <w:pPr>
      <w:numPr>
        <w:ilvl w:val="5"/>
        <w:numId w:val="1"/>
      </w:numPr>
      <w:spacing w:before="280" w:after="280"/>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2">
    <w:name w:val="WW8Num2z2"/>
    <w:rsid w:val="007455D6"/>
    <w:rPr>
      <w:rFonts w:ascii="Wingdings" w:hAnsi="Wingdings"/>
      <w:sz w:val="20"/>
    </w:rPr>
  </w:style>
  <w:style w:type="character" w:customStyle="1" w:styleId="Absatz-Standardschriftart">
    <w:name w:val="Absatz-Standardschriftart"/>
    <w:rsid w:val="007455D6"/>
  </w:style>
  <w:style w:type="character" w:customStyle="1" w:styleId="WW8Num1z2">
    <w:name w:val="WW8Num1z2"/>
    <w:rsid w:val="007455D6"/>
    <w:rPr>
      <w:rFonts w:ascii="Wingdings" w:hAnsi="Wingdings"/>
      <w:sz w:val="20"/>
    </w:rPr>
  </w:style>
  <w:style w:type="character" w:customStyle="1" w:styleId="WW8Num3z0">
    <w:name w:val="WW8Num3z0"/>
    <w:rsid w:val="007455D6"/>
    <w:rPr>
      <w:rFonts w:ascii="Symbol" w:hAnsi="Symbol"/>
    </w:rPr>
  </w:style>
  <w:style w:type="character" w:customStyle="1" w:styleId="WW8Num3z1">
    <w:name w:val="WW8Num3z1"/>
    <w:rsid w:val="007455D6"/>
    <w:rPr>
      <w:rFonts w:ascii="Courier New" w:hAnsi="Courier New" w:cs="Courier New"/>
    </w:rPr>
  </w:style>
  <w:style w:type="character" w:customStyle="1" w:styleId="WW8Num3z2">
    <w:name w:val="WW8Num3z2"/>
    <w:rsid w:val="007455D6"/>
    <w:rPr>
      <w:rFonts w:ascii="Wingdings" w:hAnsi="Wingdings"/>
    </w:rPr>
  </w:style>
  <w:style w:type="character" w:customStyle="1" w:styleId="WW8Num4z2">
    <w:name w:val="WW8Num4z2"/>
    <w:rsid w:val="007455D6"/>
    <w:rPr>
      <w:rFonts w:ascii="Wingdings" w:hAnsi="Wingdings"/>
      <w:sz w:val="20"/>
    </w:rPr>
  </w:style>
  <w:style w:type="character" w:customStyle="1" w:styleId="WW8Num5z2">
    <w:name w:val="WW8Num5z2"/>
    <w:rsid w:val="007455D6"/>
    <w:rPr>
      <w:rFonts w:ascii="Wingdings" w:hAnsi="Wingdings"/>
      <w:sz w:val="20"/>
    </w:rPr>
  </w:style>
  <w:style w:type="character" w:customStyle="1" w:styleId="WW8Num6z0">
    <w:name w:val="WW8Num6z0"/>
    <w:rsid w:val="007455D6"/>
    <w:rPr>
      <w:rFonts w:ascii="Symbol" w:hAnsi="Symbol"/>
    </w:rPr>
  </w:style>
  <w:style w:type="character" w:customStyle="1" w:styleId="WW8Num6z1">
    <w:name w:val="WW8Num6z1"/>
    <w:rsid w:val="007455D6"/>
    <w:rPr>
      <w:rFonts w:ascii="Courier New" w:hAnsi="Courier New" w:cs="Courier New"/>
    </w:rPr>
  </w:style>
  <w:style w:type="character" w:customStyle="1" w:styleId="WW8Num6z2">
    <w:name w:val="WW8Num6z2"/>
    <w:rsid w:val="007455D6"/>
    <w:rPr>
      <w:rFonts w:ascii="Wingdings" w:hAnsi="Wingdings"/>
    </w:rPr>
  </w:style>
  <w:style w:type="character" w:customStyle="1" w:styleId="WW8Num7z2">
    <w:name w:val="WW8Num7z2"/>
    <w:rsid w:val="007455D6"/>
    <w:rPr>
      <w:rFonts w:ascii="Wingdings" w:hAnsi="Wingdings"/>
      <w:sz w:val="20"/>
    </w:rPr>
  </w:style>
  <w:style w:type="character" w:customStyle="1" w:styleId="WW8Num8z2">
    <w:name w:val="WW8Num8z2"/>
    <w:rsid w:val="007455D6"/>
    <w:rPr>
      <w:rFonts w:ascii="Wingdings" w:hAnsi="Wingdings"/>
      <w:sz w:val="20"/>
    </w:rPr>
  </w:style>
  <w:style w:type="character" w:customStyle="1" w:styleId="WW8Num9z0">
    <w:name w:val="WW8Num9z0"/>
    <w:rsid w:val="007455D6"/>
    <w:rPr>
      <w:rFonts w:ascii="Symbol" w:hAnsi="Symbol"/>
    </w:rPr>
  </w:style>
  <w:style w:type="character" w:customStyle="1" w:styleId="WW8Num9z1">
    <w:name w:val="WW8Num9z1"/>
    <w:rsid w:val="007455D6"/>
    <w:rPr>
      <w:rFonts w:ascii="Courier New" w:hAnsi="Courier New" w:cs="Courier New"/>
    </w:rPr>
  </w:style>
  <w:style w:type="character" w:customStyle="1" w:styleId="WW8Num9z2">
    <w:name w:val="WW8Num9z2"/>
    <w:rsid w:val="007455D6"/>
    <w:rPr>
      <w:rFonts w:ascii="Wingdings" w:hAnsi="Wingdings"/>
    </w:rPr>
  </w:style>
  <w:style w:type="character" w:customStyle="1" w:styleId="cufoncufon-vml">
    <w:name w:val="cufon cufon-vml"/>
    <w:basedOn w:val="DefaultParagraphFont"/>
    <w:rsid w:val="007455D6"/>
  </w:style>
  <w:style w:type="character" w:customStyle="1" w:styleId="cufon-vml-canvas1">
    <w:name w:val="cufon-vml-canvas1"/>
    <w:basedOn w:val="DefaultParagraphFont"/>
    <w:rsid w:val="007455D6"/>
  </w:style>
  <w:style w:type="character" w:customStyle="1" w:styleId="cufon-alt">
    <w:name w:val="cufon-alt"/>
    <w:basedOn w:val="DefaultParagraphFont"/>
    <w:rsid w:val="007455D6"/>
  </w:style>
  <w:style w:type="character" w:customStyle="1" w:styleId="StrongEmphasis">
    <w:name w:val="Strong Emphasis"/>
    <w:rsid w:val="007455D6"/>
    <w:rPr>
      <w:b/>
      <w:bCs/>
    </w:rPr>
  </w:style>
  <w:style w:type="character" w:customStyle="1" w:styleId="InternetLink">
    <w:name w:val="Internet Link"/>
    <w:rsid w:val="007455D6"/>
    <w:rPr>
      <w:color w:val="0000FF"/>
      <w:u w:val="single"/>
    </w:rPr>
  </w:style>
  <w:style w:type="character" w:customStyle="1" w:styleId="VisitedInternetLink">
    <w:name w:val="Visited Internet Link"/>
    <w:rsid w:val="007455D6"/>
    <w:rPr>
      <w:color w:val="0000FF"/>
      <w:u w:val="single"/>
    </w:rPr>
  </w:style>
  <w:style w:type="character" w:styleId="Emphasis">
    <w:name w:val="Emphasis"/>
    <w:qFormat/>
    <w:rsid w:val="007455D6"/>
    <w:rPr>
      <w:i/>
      <w:iCs/>
    </w:rPr>
  </w:style>
  <w:style w:type="character" w:customStyle="1" w:styleId="style3">
    <w:name w:val="style3"/>
    <w:basedOn w:val="DefaultParagraphFont"/>
    <w:rsid w:val="007455D6"/>
  </w:style>
  <w:style w:type="character" w:customStyle="1" w:styleId="NormalWebChar">
    <w:name w:val="Normal (Web) Char"/>
    <w:rsid w:val="007455D6"/>
    <w:rPr>
      <w:sz w:val="24"/>
      <w:szCs w:val="24"/>
      <w:lang w:val="en-US" w:eastAsia="ar-SA" w:bidi="ar-SA"/>
    </w:rPr>
  </w:style>
  <w:style w:type="paragraph" w:customStyle="1" w:styleId="a">
    <w:name w:val="Επικεφαλίδα"/>
    <w:basedOn w:val="Normal"/>
    <w:next w:val="BodyText"/>
    <w:rsid w:val="007455D6"/>
    <w:pPr>
      <w:keepNext/>
      <w:spacing w:before="240" w:after="120"/>
    </w:pPr>
    <w:rPr>
      <w:rFonts w:ascii="Arial" w:eastAsia="DejaVu Sans" w:hAnsi="Arial" w:cs="DejaVu Sans"/>
      <w:sz w:val="28"/>
      <w:szCs w:val="28"/>
    </w:rPr>
  </w:style>
  <w:style w:type="paragraph" w:styleId="BodyText">
    <w:name w:val="Body Text"/>
    <w:basedOn w:val="Normal"/>
    <w:rsid w:val="007455D6"/>
    <w:pPr>
      <w:spacing w:after="120"/>
    </w:pPr>
  </w:style>
  <w:style w:type="paragraph" w:styleId="List">
    <w:name w:val="List"/>
    <w:basedOn w:val="Textbody"/>
    <w:rsid w:val="007455D6"/>
    <w:rPr>
      <w:rFonts w:cs="Mangal"/>
    </w:rPr>
  </w:style>
  <w:style w:type="paragraph" w:customStyle="1" w:styleId="1">
    <w:name w:val="Λεζάντα1"/>
    <w:basedOn w:val="Normal"/>
    <w:rsid w:val="007455D6"/>
    <w:pPr>
      <w:suppressLineNumbers/>
      <w:spacing w:before="120" w:after="120"/>
    </w:pPr>
    <w:rPr>
      <w:i/>
      <w:iCs/>
      <w:sz w:val="24"/>
      <w:szCs w:val="24"/>
    </w:rPr>
  </w:style>
  <w:style w:type="paragraph" w:customStyle="1" w:styleId="a0">
    <w:name w:val="Ευρετήριο"/>
    <w:basedOn w:val="Normal"/>
    <w:rsid w:val="007455D6"/>
    <w:pPr>
      <w:suppressLineNumbers/>
    </w:pPr>
  </w:style>
  <w:style w:type="paragraph" w:customStyle="1" w:styleId="Default">
    <w:name w:val="Default"/>
    <w:rsid w:val="007455D6"/>
    <w:pPr>
      <w:tabs>
        <w:tab w:val="left" w:pos="720"/>
      </w:tabs>
      <w:suppressAutoHyphens/>
      <w:spacing w:after="200" w:line="276" w:lineRule="auto"/>
    </w:pPr>
    <w:rPr>
      <w:rFonts w:eastAsia="Arial" w:cs="Calibri"/>
      <w:sz w:val="24"/>
      <w:szCs w:val="24"/>
      <w:lang w:val="en-US" w:eastAsia="ar-SA"/>
    </w:rPr>
  </w:style>
  <w:style w:type="paragraph" w:customStyle="1" w:styleId="Textbody">
    <w:name w:val="Text body"/>
    <w:basedOn w:val="Default"/>
    <w:rsid w:val="007455D6"/>
    <w:pPr>
      <w:spacing w:after="120"/>
    </w:pPr>
  </w:style>
  <w:style w:type="paragraph" w:customStyle="1" w:styleId="Heading">
    <w:name w:val="Heading"/>
    <w:basedOn w:val="Default"/>
    <w:next w:val="Textbody"/>
    <w:rsid w:val="007455D6"/>
    <w:pPr>
      <w:keepNext/>
      <w:spacing w:before="240" w:after="120"/>
    </w:pPr>
    <w:rPr>
      <w:rFonts w:ascii="Arial" w:eastAsia="SimSun" w:hAnsi="Arial" w:cs="Mangal"/>
      <w:sz w:val="28"/>
      <w:szCs w:val="28"/>
    </w:rPr>
  </w:style>
  <w:style w:type="paragraph" w:styleId="Caption">
    <w:name w:val="caption"/>
    <w:basedOn w:val="Default"/>
    <w:qFormat/>
    <w:rsid w:val="007455D6"/>
    <w:pPr>
      <w:suppressLineNumbers/>
      <w:spacing w:before="120" w:after="120"/>
    </w:pPr>
    <w:rPr>
      <w:rFonts w:cs="Mangal"/>
      <w:i/>
      <w:iCs/>
    </w:rPr>
  </w:style>
  <w:style w:type="paragraph" w:customStyle="1" w:styleId="Index">
    <w:name w:val="Index"/>
    <w:basedOn w:val="Default"/>
    <w:rsid w:val="007455D6"/>
    <w:pPr>
      <w:suppressLineNumbers/>
    </w:pPr>
    <w:rPr>
      <w:rFonts w:cs="Mangal"/>
    </w:rPr>
  </w:style>
  <w:style w:type="paragraph" w:customStyle="1" w:styleId="cufon-vml-canvas">
    <w:name w:val="cufon-vml-canvas"/>
    <w:basedOn w:val="Default"/>
    <w:rsid w:val="007455D6"/>
    <w:pPr>
      <w:spacing w:before="280" w:after="280"/>
    </w:pPr>
  </w:style>
  <w:style w:type="paragraph" w:styleId="NormalWeb">
    <w:name w:val="Normal (Web)"/>
    <w:basedOn w:val="Default"/>
    <w:rsid w:val="007455D6"/>
    <w:pPr>
      <w:spacing w:before="280" w:after="280"/>
    </w:pPr>
  </w:style>
  <w:style w:type="paragraph" w:styleId="HTMLAddress">
    <w:name w:val="HTML Address"/>
    <w:basedOn w:val="Default"/>
    <w:rsid w:val="007455D6"/>
    <w:rPr>
      <w:i/>
      <w:iCs/>
    </w:rPr>
  </w:style>
  <w:style w:type="paragraph" w:customStyle="1" w:styleId="rightm20palebluetextright">
    <w:name w:val="right m20 paleblue textright"/>
    <w:basedOn w:val="Default"/>
    <w:rsid w:val="007455D6"/>
    <w:pPr>
      <w:spacing w:before="280" w:after="280"/>
    </w:pPr>
  </w:style>
  <w:style w:type="paragraph" w:customStyle="1" w:styleId="TableContents">
    <w:name w:val="Table Contents"/>
    <w:basedOn w:val="Default"/>
    <w:rsid w:val="007455D6"/>
    <w:pPr>
      <w:suppressLineNumbers/>
    </w:pPr>
  </w:style>
  <w:style w:type="paragraph" w:customStyle="1" w:styleId="Numbering1">
    <w:name w:val="Numbering 1"/>
    <w:basedOn w:val="List"/>
    <w:rsid w:val="007455D6"/>
    <w:pPr>
      <w:ind w:left="360" w:hanging="360"/>
    </w:pPr>
  </w:style>
  <w:style w:type="character" w:customStyle="1" w:styleId="Heading1Char">
    <w:name w:val="Heading 1 Char"/>
    <w:basedOn w:val="DefaultParagraphFont"/>
    <w:link w:val="Heading1"/>
    <w:uiPriority w:val="9"/>
    <w:rsid w:val="00F07551"/>
    <w:rPr>
      <w:rFonts w:ascii="Cambria" w:eastAsia="Times New Roman" w:hAnsi="Cambria" w:cs="Times New Roman"/>
      <w:b/>
      <w:bCs/>
      <w:kern w:val="32"/>
      <w:sz w:val="32"/>
      <w:szCs w:val="32"/>
      <w:lang w:eastAsia="ar-SA"/>
    </w:rPr>
  </w:style>
  <w:style w:type="paragraph" w:styleId="BalloonText">
    <w:name w:val="Balloon Text"/>
    <w:basedOn w:val="Normal"/>
    <w:link w:val="BalloonTextChar"/>
    <w:uiPriority w:val="99"/>
    <w:semiHidden/>
    <w:unhideWhenUsed/>
    <w:rsid w:val="00386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BC"/>
    <w:rPr>
      <w:rFonts w:ascii="Tahoma" w:hAnsi="Tahoma" w:cs="Tahoma"/>
      <w:sz w:val="16"/>
      <w:szCs w:val="16"/>
      <w:lang w:eastAsia="ar-SA"/>
    </w:rPr>
  </w:style>
  <w:style w:type="character" w:styleId="CommentReference">
    <w:name w:val="annotation reference"/>
    <w:basedOn w:val="DefaultParagraphFont"/>
    <w:uiPriority w:val="99"/>
    <w:semiHidden/>
    <w:unhideWhenUsed/>
    <w:rsid w:val="00B4351A"/>
    <w:rPr>
      <w:sz w:val="16"/>
      <w:szCs w:val="16"/>
    </w:rPr>
  </w:style>
  <w:style w:type="paragraph" w:styleId="CommentText">
    <w:name w:val="annotation text"/>
    <w:basedOn w:val="Normal"/>
    <w:link w:val="CommentTextChar"/>
    <w:uiPriority w:val="99"/>
    <w:semiHidden/>
    <w:unhideWhenUsed/>
    <w:rsid w:val="00B4351A"/>
    <w:pPr>
      <w:spacing w:line="240" w:lineRule="auto"/>
    </w:pPr>
    <w:rPr>
      <w:sz w:val="20"/>
      <w:szCs w:val="20"/>
    </w:rPr>
  </w:style>
  <w:style w:type="character" w:customStyle="1" w:styleId="CommentTextChar">
    <w:name w:val="Comment Text Char"/>
    <w:basedOn w:val="DefaultParagraphFont"/>
    <w:link w:val="CommentText"/>
    <w:uiPriority w:val="99"/>
    <w:semiHidden/>
    <w:rsid w:val="00B4351A"/>
    <w:rPr>
      <w:rFonts w:ascii="Calibri" w:hAnsi="Calibri" w:cs="Calibri"/>
      <w:lang w:eastAsia="ar-SA"/>
    </w:rPr>
  </w:style>
  <w:style w:type="paragraph" w:styleId="CommentSubject">
    <w:name w:val="annotation subject"/>
    <w:basedOn w:val="CommentText"/>
    <w:next w:val="CommentText"/>
    <w:link w:val="CommentSubjectChar"/>
    <w:uiPriority w:val="99"/>
    <w:semiHidden/>
    <w:unhideWhenUsed/>
    <w:rsid w:val="00B4351A"/>
    <w:rPr>
      <w:b/>
      <w:bCs/>
    </w:rPr>
  </w:style>
  <w:style w:type="character" w:customStyle="1" w:styleId="CommentSubjectChar">
    <w:name w:val="Comment Subject Char"/>
    <w:basedOn w:val="CommentTextChar"/>
    <w:link w:val="CommentSubject"/>
    <w:uiPriority w:val="99"/>
    <w:semiHidden/>
    <w:rsid w:val="00B4351A"/>
    <w:rPr>
      <w:rFonts w:ascii="Calibri" w:hAnsi="Calibri" w:cs="Calibri"/>
      <w:b/>
      <w:bCs/>
      <w:lang w:eastAsia="ar-SA"/>
    </w:rPr>
  </w:style>
  <w:style w:type="paragraph" w:styleId="ListParagraph">
    <w:name w:val="List Paragraph"/>
    <w:basedOn w:val="Normal"/>
    <w:uiPriority w:val="34"/>
    <w:qFormat/>
    <w:rsid w:val="00B74AE6"/>
    <w:pPr>
      <w:ind w:left="720"/>
      <w:contextualSpacing/>
    </w:pPr>
  </w:style>
  <w:style w:type="paragraph" w:customStyle="1" w:styleId="1ag600letter1">
    <w:name w:val="1_ag600_letter_1"/>
    <w:basedOn w:val="Normal"/>
    <w:qFormat/>
    <w:rsid w:val="00B430CC"/>
    <w:pPr>
      <w:numPr>
        <w:ilvl w:val="2"/>
        <w:numId w:val="11"/>
      </w:numPr>
      <w:spacing w:before="60" w:after="60" w:line="240" w:lineRule="auto"/>
      <w:jc w:val="both"/>
      <w:outlineLvl w:val="2"/>
    </w:pPr>
    <w:rPr>
      <w:rFonts w:cs="Tahoma"/>
      <w:sz w:val="24"/>
      <w:lang w:val="en-US" w:eastAsia="zh-CN"/>
    </w:rPr>
  </w:style>
  <w:style w:type="paragraph" w:customStyle="1" w:styleId="1ag600textnum">
    <w:name w:val="1_ag600_text_num"/>
    <w:basedOn w:val="Normal"/>
    <w:qFormat/>
    <w:rsid w:val="00B430CC"/>
    <w:pPr>
      <w:numPr>
        <w:ilvl w:val="1"/>
        <w:numId w:val="11"/>
      </w:numPr>
      <w:spacing w:before="60" w:after="60" w:line="240" w:lineRule="auto"/>
      <w:jc w:val="both"/>
      <w:outlineLvl w:val="1"/>
    </w:pPr>
    <w:rPr>
      <w:rFonts w:cs="Tahoma"/>
      <w:sz w:val="24"/>
      <w:lang w:val="en-US" w:eastAsia="zh-CN"/>
    </w:rPr>
  </w:style>
  <w:style w:type="paragraph" w:customStyle="1" w:styleId="1ag600title1">
    <w:name w:val="1_ag600_title1"/>
    <w:basedOn w:val="Normal"/>
    <w:next w:val="1ag600textnum"/>
    <w:qFormat/>
    <w:rsid w:val="00B430CC"/>
    <w:pPr>
      <w:keepNext/>
      <w:numPr>
        <w:numId w:val="11"/>
      </w:numPr>
      <w:tabs>
        <w:tab w:val="left" w:pos="720"/>
      </w:tabs>
      <w:spacing w:before="180" w:after="120" w:line="240" w:lineRule="auto"/>
      <w:ind w:left="1495"/>
      <w:outlineLvl w:val="0"/>
    </w:pPr>
    <w:rPr>
      <w:rFonts w:cs="Tahoma"/>
      <w:b/>
      <w:caps/>
      <w:sz w:val="24"/>
      <w:szCs w:val="24"/>
      <w:lang w:val="en-US" w:eastAsia="zh-CN"/>
    </w:rPr>
  </w:style>
  <w:style w:type="paragraph" w:styleId="Header">
    <w:name w:val="header"/>
    <w:basedOn w:val="Normal"/>
    <w:link w:val="HeaderChar"/>
    <w:uiPriority w:val="99"/>
    <w:unhideWhenUsed/>
    <w:rsid w:val="00A5590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5908"/>
    <w:rPr>
      <w:rFonts w:ascii="Calibri" w:hAnsi="Calibri" w:cs="Calibri"/>
      <w:sz w:val="22"/>
      <w:szCs w:val="22"/>
      <w:lang w:eastAsia="ar-SA"/>
    </w:rPr>
  </w:style>
  <w:style w:type="paragraph" w:styleId="Footer">
    <w:name w:val="footer"/>
    <w:basedOn w:val="Normal"/>
    <w:link w:val="FooterChar"/>
    <w:uiPriority w:val="99"/>
    <w:unhideWhenUsed/>
    <w:rsid w:val="00A559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5908"/>
    <w:rPr>
      <w:rFonts w:ascii="Calibri" w:hAnsi="Calibri" w:cs="Calibri"/>
      <w:sz w:val="22"/>
      <w:szCs w:val="22"/>
      <w:lang w:eastAsia="ar-SA"/>
    </w:rPr>
  </w:style>
  <w:style w:type="character" w:styleId="Hyperlink">
    <w:name w:val="Hyperlink"/>
    <w:basedOn w:val="DefaultParagraphFont"/>
    <w:uiPriority w:val="99"/>
    <w:unhideWhenUsed/>
    <w:rsid w:val="00E91219"/>
    <w:rPr>
      <w:color w:val="0000FF"/>
      <w:u w:val="single"/>
    </w:rPr>
  </w:style>
  <w:style w:type="character" w:styleId="FollowedHyperlink">
    <w:name w:val="FollowedHyperlink"/>
    <w:basedOn w:val="DefaultParagraphFont"/>
    <w:uiPriority w:val="99"/>
    <w:semiHidden/>
    <w:unhideWhenUsed/>
    <w:rsid w:val="00021F26"/>
    <w:rPr>
      <w:color w:val="800080" w:themeColor="followedHyperlink"/>
      <w:u w:val="single"/>
    </w:rPr>
  </w:style>
  <w:style w:type="character" w:customStyle="1" w:styleId="UnresolvedMention1">
    <w:name w:val="Unresolved Mention1"/>
    <w:basedOn w:val="DefaultParagraphFont"/>
    <w:uiPriority w:val="99"/>
    <w:rsid w:val="00FD7C62"/>
    <w:rPr>
      <w:color w:val="605E5C"/>
      <w:shd w:val="clear" w:color="auto" w:fill="E1DFDD"/>
    </w:rPr>
  </w:style>
  <w:style w:type="table" w:styleId="TableGrid">
    <w:name w:val="Table Grid"/>
    <w:basedOn w:val="TableNormal"/>
    <w:uiPriority w:val="59"/>
    <w:rsid w:val="00317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23FB6"/>
    <w:rPr>
      <w:color w:val="605E5C"/>
      <w:shd w:val="clear" w:color="auto" w:fill="E1DFDD"/>
    </w:rPr>
  </w:style>
  <w:style w:type="paragraph" w:customStyle="1" w:styleId="1bktextfull">
    <w:name w:val="1_bk_text_full"/>
    <w:basedOn w:val="Normal"/>
    <w:qFormat/>
    <w:rsid w:val="00B04029"/>
    <w:pPr>
      <w:spacing w:after="80" w:line="240" w:lineRule="auto"/>
      <w:ind w:left="720"/>
      <w:jc w:val="both"/>
    </w:pPr>
    <w:rPr>
      <w:rFonts w:eastAsia="SimSun" w:cs="Times New Roman"/>
      <w:sz w:val="24"/>
      <w:szCs w:val="24"/>
      <w:lang w:val="en-GB" w:eastAsia="zh-CN"/>
    </w:rPr>
  </w:style>
  <w:style w:type="paragraph" w:customStyle="1" w:styleId="1bktextnum1">
    <w:name w:val="1_bk_text_num_1"/>
    <w:basedOn w:val="Normal"/>
    <w:qFormat/>
    <w:rsid w:val="00B04029"/>
    <w:pPr>
      <w:numPr>
        <w:ilvl w:val="1"/>
        <w:numId w:val="17"/>
      </w:numPr>
      <w:tabs>
        <w:tab w:val="left" w:pos="720"/>
      </w:tabs>
      <w:spacing w:after="120" w:line="240" w:lineRule="auto"/>
      <w:jc w:val="both"/>
      <w:outlineLvl w:val="1"/>
    </w:pPr>
    <w:rPr>
      <w:rFonts w:eastAsia="SimSun" w:cs="Times New Roman"/>
      <w:sz w:val="24"/>
      <w:szCs w:val="24"/>
      <w:lang w:val="en-US" w:eastAsia="zh-CN"/>
    </w:rPr>
  </w:style>
  <w:style w:type="paragraph" w:customStyle="1" w:styleId="1bkTitle1">
    <w:name w:val="1_bk_Title_1"/>
    <w:basedOn w:val="Normal"/>
    <w:next w:val="Normal"/>
    <w:qFormat/>
    <w:rsid w:val="00B04029"/>
    <w:pPr>
      <w:keepNext/>
      <w:numPr>
        <w:numId w:val="17"/>
      </w:numPr>
      <w:spacing w:before="120" w:after="60" w:line="240" w:lineRule="auto"/>
    </w:pPr>
    <w:rPr>
      <w:rFonts w:eastAsia="SimSun" w:cs="Times New Roman"/>
      <w:b/>
      <w:caps/>
      <w:sz w:val="24"/>
      <w:szCs w:val="24"/>
      <w:lang w:val="en-US" w:eastAsia="zh-CN"/>
    </w:rPr>
  </w:style>
  <w:style w:type="paragraph" w:customStyle="1" w:styleId="1bktextletter1">
    <w:name w:val="1_bk_text_letter_1"/>
    <w:basedOn w:val="1bktextnum1"/>
    <w:qFormat/>
    <w:rsid w:val="00B04029"/>
    <w:pPr>
      <w:numPr>
        <w:ilvl w:val="2"/>
        <w:numId w:val="0"/>
      </w:numPr>
    </w:pPr>
    <w:rPr>
      <w:lang w:val="en-GB"/>
    </w:rPr>
  </w:style>
  <w:style w:type="character" w:styleId="UnresolvedMention">
    <w:name w:val="Unresolved Mention"/>
    <w:basedOn w:val="DefaultParagraphFont"/>
    <w:uiPriority w:val="99"/>
    <w:semiHidden/>
    <w:unhideWhenUsed/>
    <w:rsid w:val="00B04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2522">
      <w:bodyDiv w:val="1"/>
      <w:marLeft w:val="0"/>
      <w:marRight w:val="0"/>
      <w:marTop w:val="0"/>
      <w:marBottom w:val="0"/>
      <w:divBdr>
        <w:top w:val="none" w:sz="0" w:space="0" w:color="auto"/>
        <w:left w:val="none" w:sz="0" w:space="0" w:color="auto"/>
        <w:bottom w:val="none" w:sz="0" w:space="0" w:color="auto"/>
        <w:right w:val="none" w:sz="0" w:space="0" w:color="auto"/>
      </w:divBdr>
    </w:div>
    <w:div w:id="60910680">
      <w:bodyDiv w:val="1"/>
      <w:marLeft w:val="0"/>
      <w:marRight w:val="0"/>
      <w:marTop w:val="0"/>
      <w:marBottom w:val="0"/>
      <w:divBdr>
        <w:top w:val="none" w:sz="0" w:space="0" w:color="auto"/>
        <w:left w:val="none" w:sz="0" w:space="0" w:color="auto"/>
        <w:bottom w:val="none" w:sz="0" w:space="0" w:color="auto"/>
        <w:right w:val="none" w:sz="0" w:space="0" w:color="auto"/>
      </w:divBdr>
    </w:div>
    <w:div w:id="1133056981">
      <w:bodyDiv w:val="1"/>
      <w:marLeft w:val="0"/>
      <w:marRight w:val="0"/>
      <w:marTop w:val="0"/>
      <w:marBottom w:val="0"/>
      <w:divBdr>
        <w:top w:val="none" w:sz="0" w:space="0" w:color="auto"/>
        <w:left w:val="none" w:sz="0" w:space="0" w:color="auto"/>
        <w:bottom w:val="none" w:sz="0" w:space="0" w:color="auto"/>
        <w:right w:val="none" w:sz="0" w:space="0" w:color="auto"/>
      </w:divBdr>
      <w:divsChild>
        <w:div w:id="896552180">
          <w:marLeft w:val="0"/>
          <w:marRight w:val="0"/>
          <w:marTop w:val="0"/>
          <w:marBottom w:val="0"/>
          <w:divBdr>
            <w:top w:val="none" w:sz="0" w:space="0" w:color="auto"/>
            <w:left w:val="none" w:sz="0" w:space="0" w:color="auto"/>
            <w:bottom w:val="none" w:sz="0" w:space="0" w:color="auto"/>
            <w:right w:val="none" w:sz="0" w:space="0" w:color="auto"/>
          </w:divBdr>
          <w:divsChild>
            <w:div w:id="1163742535">
              <w:marLeft w:val="0"/>
              <w:marRight w:val="0"/>
              <w:marTop w:val="0"/>
              <w:marBottom w:val="0"/>
              <w:divBdr>
                <w:top w:val="none" w:sz="0" w:space="0" w:color="auto"/>
                <w:left w:val="none" w:sz="0" w:space="0" w:color="auto"/>
                <w:bottom w:val="none" w:sz="0" w:space="0" w:color="auto"/>
                <w:right w:val="none" w:sz="0" w:space="0" w:color="auto"/>
              </w:divBdr>
              <w:divsChild>
                <w:div w:id="14871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cingrulesofsailing.org/documents/3806/event"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E445F4808F04EA4A77137B71D8F57" ma:contentTypeVersion="13" ma:contentTypeDescription="Create a new document." ma:contentTypeScope="" ma:versionID="2504c58a0760f080edcddaa521a32cab">
  <xsd:schema xmlns:xsd="http://www.w3.org/2001/XMLSchema" xmlns:xs="http://www.w3.org/2001/XMLSchema" xmlns:p="http://schemas.microsoft.com/office/2006/metadata/properties" xmlns:ns3="113f8a2f-33f6-4e6e-9804-9f17dd273d86" xmlns:ns4="94e89d03-3d29-46b2-9e5d-daa2f4b044ea" targetNamespace="http://schemas.microsoft.com/office/2006/metadata/properties" ma:root="true" ma:fieldsID="7686edf720c7749300c237eaa05c4c2e" ns3:_="" ns4:_="">
    <xsd:import namespace="113f8a2f-33f6-4e6e-9804-9f17dd273d86"/>
    <xsd:import namespace="94e89d03-3d29-46b2-9e5d-daa2f4b044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f8a2f-33f6-4e6e-9804-9f17dd273d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e89d03-3d29-46b2-9e5d-daa2f4b044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0C22F-7C32-404F-B519-CF343499B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f8a2f-33f6-4e6e-9804-9f17dd273d86"/>
    <ds:schemaRef ds:uri="94e89d03-3d29-46b2-9e5d-daa2f4b04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02613-8D6C-4BE0-8B3A-7DF6E20EA8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75C6ED-D36D-4CEF-AF14-166FFB4E2BE7}">
  <ds:schemaRefs>
    <ds:schemaRef ds:uri="http://schemas.microsoft.com/sharepoint/v3/contenttype/forms"/>
  </ds:schemaRefs>
</ds:datastoreItem>
</file>

<file path=customXml/itemProps4.xml><?xml version="1.0" encoding="utf-8"?>
<ds:datastoreItem xmlns:ds="http://schemas.openxmlformats.org/officeDocument/2006/customXml" ds:itemID="{B1AE9F93-6E94-7747-8384-9F3FEE82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1161</Words>
  <Characters>6620</Characters>
  <Application>Microsoft Office Word</Application>
  <DocSecurity>0</DocSecurity>
  <Lines>55</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Προκήρυξη Αγώνων 2009 – Περίπλους Πεταλιών</vt:lpstr>
      <vt:lpstr>Προκήρυξη Αγώνων 2009 – Περίπλους Πεταλιών</vt:lpstr>
    </vt:vector>
  </TitlesOfParts>
  <Company>Microsoft</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Προκήρυξη Αγώνων 2009 – Περίπλους Πεταλιών</dc:title>
  <dc:creator>Busy Bee</dc:creator>
  <cp:lastModifiedBy>Microsoft Office User</cp:lastModifiedBy>
  <cp:revision>3</cp:revision>
  <cp:lastPrinted>1900-12-31T20:59:08Z</cp:lastPrinted>
  <dcterms:created xsi:type="dcterms:W3CDTF">2022-06-09T20:31:00Z</dcterms:created>
  <dcterms:modified xsi:type="dcterms:W3CDTF">2022-06-09T20:31:00Z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b5fe95-8f20-4bf1-a4bc-7cba4c4dcd39_Enabled">
    <vt:lpwstr>true</vt:lpwstr>
  </property>
  <property fmtid="{D5CDD505-2E9C-101B-9397-08002B2CF9AE}" pid="3" name="MSIP_Label_00b5fe95-8f20-4bf1-a4bc-7cba4c4dcd39_SetDate">
    <vt:lpwstr>2021-07-07T12:20:56Z</vt:lpwstr>
  </property>
  <property fmtid="{D5CDD505-2E9C-101B-9397-08002B2CF9AE}" pid="4" name="MSIP_Label_00b5fe95-8f20-4bf1-a4bc-7cba4c4dcd39_Method">
    <vt:lpwstr>Standard</vt:lpwstr>
  </property>
  <property fmtid="{D5CDD505-2E9C-101B-9397-08002B2CF9AE}" pid="5" name="MSIP_Label_00b5fe95-8f20-4bf1-a4bc-7cba4c4dcd39_Name">
    <vt:lpwstr>Internal access</vt:lpwstr>
  </property>
  <property fmtid="{D5CDD505-2E9C-101B-9397-08002B2CF9AE}" pid="6" name="MSIP_Label_00b5fe95-8f20-4bf1-a4bc-7cba4c4dcd39_SiteId">
    <vt:lpwstr>34c5e68e-b374-47fe-91da-0e3d638792fb</vt:lpwstr>
  </property>
  <property fmtid="{D5CDD505-2E9C-101B-9397-08002B2CF9AE}" pid="7" name="MSIP_Label_00b5fe95-8f20-4bf1-a4bc-7cba4c4dcd39_ActionId">
    <vt:lpwstr>c2d17c77-9df2-4eb7-8578-c5d3d1276222</vt:lpwstr>
  </property>
  <property fmtid="{D5CDD505-2E9C-101B-9397-08002B2CF9AE}" pid="8" name="MSIP_Label_00b5fe95-8f20-4bf1-a4bc-7cba4c4dcd39_ContentBits">
    <vt:lpwstr>0</vt:lpwstr>
  </property>
  <property fmtid="{D5CDD505-2E9C-101B-9397-08002B2CF9AE}" pid="9" name="ContentTypeId">
    <vt:lpwstr>0x010100202E445F4808F04EA4A77137B71D8F57</vt:lpwstr>
  </property>
</Properties>
</file>