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7EF0" w:rsidRDefault="00967EF0" w:rsidP="00967EF0">
      <w:pPr>
        <w:pStyle w:val="Intestazione"/>
        <w:tabs>
          <w:tab w:val="left" w:pos="3240"/>
          <w:tab w:val="left" w:pos="4170"/>
        </w:tabs>
        <w:jc w:val="center"/>
        <w:rPr>
          <w:rFonts w:ascii="Verdana" w:hAnsi="Verdana"/>
          <w:b/>
          <w:color w:val="002060"/>
          <w:sz w:val="32"/>
          <w:szCs w:val="32"/>
        </w:rPr>
      </w:pPr>
    </w:p>
    <w:p w:rsidR="00967EF0" w:rsidRDefault="00967EF0" w:rsidP="00967EF0">
      <w:pPr>
        <w:pStyle w:val="Intestazione"/>
        <w:tabs>
          <w:tab w:val="left" w:pos="3240"/>
          <w:tab w:val="left" w:pos="4170"/>
        </w:tabs>
        <w:jc w:val="center"/>
        <w:rPr>
          <w:rFonts w:ascii="Verdana" w:hAnsi="Verdana"/>
          <w:b/>
          <w:color w:val="002060"/>
          <w:sz w:val="32"/>
          <w:szCs w:val="32"/>
        </w:rPr>
      </w:pPr>
      <w:r>
        <w:rPr>
          <w:rFonts w:ascii="Verdana" w:hAnsi="Verdana"/>
          <w:b/>
          <w:color w:val="002060"/>
          <w:sz w:val="32"/>
          <w:szCs w:val="32"/>
        </w:rPr>
        <w:t>1^ TAPPA COPPA ITALIA MASTER</w:t>
      </w:r>
    </w:p>
    <w:p w:rsidR="00DA1FC9" w:rsidRPr="006A0FE2" w:rsidRDefault="00967EF0" w:rsidP="00967EF0">
      <w:pPr>
        <w:jc w:val="center"/>
        <w:rPr>
          <w:rFonts w:ascii="Arial" w:eastAsia="Times New Roman" w:hAnsi="Arial" w:cs="Arial"/>
          <w:b/>
          <w:i/>
          <w:iCs/>
          <w:sz w:val="36"/>
          <w:szCs w:val="36"/>
        </w:rPr>
      </w:pPr>
      <w:r w:rsidRPr="00967EF0">
        <w:rPr>
          <w:b/>
          <w:bCs/>
          <w:color w:val="C00000"/>
          <w:sz w:val="16"/>
          <w:szCs w:val="16"/>
        </w:rPr>
        <w:br/>
      </w:r>
      <w:bookmarkStart w:id="0" w:name="_GoBack"/>
      <w:bookmarkEnd w:id="0"/>
      <w:r w:rsidRPr="00967EF0">
        <w:rPr>
          <w:b/>
          <w:bCs/>
          <w:color w:val="C00000"/>
          <w:sz w:val="40"/>
          <w:szCs w:val="40"/>
        </w:rPr>
        <w:t>Classi</w:t>
      </w:r>
      <w:r w:rsidR="00CA693D" w:rsidRPr="00967EF0">
        <w:rPr>
          <w:b/>
          <w:bCs/>
          <w:color w:val="C00000"/>
          <w:sz w:val="40"/>
          <w:szCs w:val="40"/>
        </w:rPr>
        <w:t xml:space="preserve"> </w:t>
      </w:r>
      <w:r w:rsidR="00DA1FC9" w:rsidRPr="00967EF0">
        <w:rPr>
          <w:rFonts w:ascii="Arial" w:eastAsia="Times New Roman" w:hAnsi="Arial" w:cs="Arial"/>
          <w:b/>
          <w:i/>
          <w:iCs/>
          <w:color w:val="C00000"/>
          <w:sz w:val="36"/>
          <w:szCs w:val="36"/>
        </w:rPr>
        <w:t>ILCA</w:t>
      </w:r>
      <w:r w:rsidR="006A0FE2">
        <w:rPr>
          <w:rFonts w:ascii="Arial" w:eastAsia="Times New Roman" w:hAnsi="Arial" w:cs="Arial"/>
          <w:b/>
          <w:i/>
          <w:iCs/>
          <w:color w:val="C00000"/>
          <w:sz w:val="36"/>
          <w:szCs w:val="36"/>
        </w:rPr>
        <w:t xml:space="preserve"> 7</w:t>
      </w:r>
      <w:r w:rsidR="00DA1FC9" w:rsidRPr="00967EF0">
        <w:rPr>
          <w:rFonts w:ascii="Arial" w:eastAsia="Times New Roman" w:hAnsi="Arial" w:cs="Arial"/>
          <w:b/>
          <w:i/>
          <w:iCs/>
          <w:color w:val="C00000"/>
          <w:sz w:val="36"/>
          <w:szCs w:val="36"/>
        </w:rPr>
        <w:t xml:space="preserve"> </w:t>
      </w:r>
      <w:r w:rsidR="00DA1FC9" w:rsidRPr="006A0FE2">
        <w:rPr>
          <w:rFonts w:ascii="Arial" w:eastAsia="Times New Roman" w:hAnsi="Arial" w:cs="Arial"/>
          <w:b/>
          <w:i/>
          <w:iCs/>
          <w:color w:val="C00000"/>
          <w:sz w:val="36"/>
          <w:szCs w:val="36"/>
        </w:rPr>
        <w:t>- ILCA 6 m/f - ILCA</w:t>
      </w:r>
      <w:r w:rsidR="006A0FE2">
        <w:rPr>
          <w:rFonts w:ascii="Arial" w:eastAsia="Times New Roman" w:hAnsi="Arial" w:cs="Arial"/>
          <w:b/>
          <w:i/>
          <w:iCs/>
          <w:color w:val="C00000"/>
          <w:sz w:val="36"/>
          <w:szCs w:val="36"/>
        </w:rPr>
        <w:t xml:space="preserve"> 4 </w:t>
      </w:r>
      <w:r w:rsidR="00DA1FC9" w:rsidRPr="006A0FE2">
        <w:rPr>
          <w:rFonts w:ascii="Arial" w:eastAsia="Times New Roman" w:hAnsi="Arial" w:cs="Arial"/>
          <w:b/>
          <w:i/>
          <w:iCs/>
          <w:color w:val="C00000"/>
          <w:sz w:val="36"/>
          <w:szCs w:val="36"/>
        </w:rPr>
        <w:t>f</w:t>
      </w:r>
    </w:p>
    <w:p w:rsidR="00CA693D" w:rsidRPr="004D0AA7" w:rsidRDefault="004D0AA7" w:rsidP="004D0AA7">
      <w:pPr>
        <w:rPr>
          <w:sz w:val="36"/>
          <w:szCs w:val="36"/>
        </w:rPr>
      </w:pPr>
      <w:r w:rsidRPr="004D0AA7">
        <w:rPr>
          <w:sz w:val="36"/>
          <w:szCs w:val="36"/>
        </w:rPr>
        <w:t xml:space="preserve">                  </w:t>
      </w:r>
      <w:r>
        <w:rPr>
          <w:sz w:val="36"/>
          <w:szCs w:val="36"/>
        </w:rPr>
        <w:t xml:space="preserve">                          </w:t>
      </w:r>
      <w:r w:rsidRPr="004D0AA7">
        <w:rPr>
          <w:sz w:val="36"/>
          <w:szCs w:val="36"/>
        </w:rPr>
        <w:t xml:space="preserve">   </w:t>
      </w:r>
      <w:r w:rsidR="00734729" w:rsidRPr="004D0AA7">
        <w:rPr>
          <w:sz w:val="36"/>
          <w:szCs w:val="36"/>
        </w:rPr>
        <w:t>Loano 2-3 aprile 2022</w:t>
      </w:r>
    </w:p>
    <w:p w:rsidR="00CA693D" w:rsidRDefault="00CA693D">
      <w:pPr>
        <w:spacing w:after="0"/>
        <w:jc w:val="center"/>
        <w:rPr>
          <w:b/>
          <w:i/>
          <w:color w:val="C00000"/>
          <w:sz w:val="20"/>
          <w:szCs w:val="20"/>
        </w:rPr>
      </w:pPr>
      <w:r>
        <w:rPr>
          <w:rFonts w:cs="Arial"/>
          <w:b/>
          <w:color w:val="C00000"/>
          <w:sz w:val="48"/>
          <w:szCs w:val="48"/>
        </w:rPr>
        <w:t xml:space="preserve">ISTRUZIONI DI REGATA   </w:t>
      </w:r>
    </w:p>
    <w:p w:rsidR="00CA693D" w:rsidRDefault="00CA693D">
      <w:pPr>
        <w:pStyle w:val="Corpotesto"/>
        <w:spacing w:after="0" w:line="100" w:lineRule="atLeast"/>
        <w:rPr>
          <w:b/>
          <w:sz w:val="20"/>
          <w:szCs w:val="20"/>
        </w:rPr>
      </w:pPr>
      <w:r>
        <w:rPr>
          <w:b/>
          <w:i/>
          <w:color w:val="C00000"/>
          <w:sz w:val="20"/>
          <w:szCs w:val="20"/>
        </w:rPr>
        <w:t>Le attività di regate dovranno essere svolte secondo le disposizioni in materia di contrasto e contenimento di diffusione del COVID 19 emanate dalla Federazione che i Comitati Organizzatori attiveranno e a cui i tesserati partecipanti si dovranno attenere sotto la vigilanza da parte dello stesso Comitato Organizzatore. Eventuali casi di COVID 19 che dovessero essere rilevati nel corso della manifestazione saranno denunciati dal Comitato Organizzatore ai competenti organi sanitari preposti"</w:t>
      </w:r>
      <w:r>
        <w:rPr>
          <w:b/>
          <w:color w:val="C00000"/>
          <w:sz w:val="20"/>
          <w:szCs w:val="20"/>
        </w:rPr>
        <w:t xml:space="preserve"> </w:t>
      </w:r>
    </w:p>
    <w:p w:rsidR="00CA693D" w:rsidRDefault="00CA693D">
      <w:pPr>
        <w:spacing w:after="0" w:line="100" w:lineRule="atLeast"/>
        <w:rPr>
          <w:b/>
          <w:sz w:val="20"/>
          <w:szCs w:val="20"/>
        </w:rPr>
      </w:pPr>
    </w:p>
    <w:p w:rsidR="00CA693D" w:rsidRDefault="00CA693D">
      <w:pPr>
        <w:spacing w:after="0" w:line="100" w:lineRule="atLeast"/>
        <w:rPr>
          <w:sz w:val="20"/>
          <w:szCs w:val="20"/>
        </w:rPr>
      </w:pPr>
      <w:r>
        <w:rPr>
          <w:b/>
          <w:sz w:val="20"/>
          <w:szCs w:val="20"/>
        </w:rPr>
        <w:t xml:space="preserve">Comitato Organizzatore:  </w:t>
      </w:r>
    </w:p>
    <w:p w:rsidR="00CA693D" w:rsidRPr="00734729" w:rsidRDefault="00CA693D">
      <w:pPr>
        <w:spacing w:after="0" w:line="100" w:lineRule="atLeast"/>
        <w:rPr>
          <w:sz w:val="20"/>
          <w:szCs w:val="20"/>
          <w:shd w:val="clear" w:color="auto" w:fill="FFFF00"/>
        </w:rPr>
      </w:pPr>
      <w:r>
        <w:rPr>
          <w:sz w:val="20"/>
          <w:szCs w:val="20"/>
        </w:rPr>
        <w:t xml:space="preserve">L’autorità organizzatrice è la </w:t>
      </w:r>
      <w:r>
        <w:rPr>
          <w:b/>
          <w:sz w:val="20"/>
          <w:szCs w:val="20"/>
        </w:rPr>
        <w:t>FEDERAZIONE ITALIANA VELA</w:t>
      </w:r>
      <w:r>
        <w:rPr>
          <w:sz w:val="20"/>
          <w:szCs w:val="20"/>
        </w:rPr>
        <w:t xml:space="preserve"> che delega </w:t>
      </w:r>
      <w:r w:rsidR="00734729">
        <w:rPr>
          <w:sz w:val="20"/>
          <w:szCs w:val="20"/>
        </w:rPr>
        <w:t xml:space="preserve">l’organizzazione all'Affiliato </w:t>
      </w:r>
      <w:r w:rsidR="00734729" w:rsidRPr="004D0AA7">
        <w:t xml:space="preserve"> Circolo Nautico Loano</w:t>
      </w:r>
    </w:p>
    <w:p w:rsidR="00CA693D" w:rsidRDefault="00CA693D">
      <w:pPr>
        <w:spacing w:after="0" w:line="100" w:lineRule="atLeast"/>
        <w:rPr>
          <w:sz w:val="20"/>
          <w:szCs w:val="20"/>
        </w:rPr>
      </w:pPr>
    </w:p>
    <w:p w:rsidR="00CA693D" w:rsidRDefault="00CA693D">
      <w:pPr>
        <w:spacing w:after="0" w:line="100" w:lineRule="atLeast"/>
        <w:rPr>
          <w:sz w:val="20"/>
          <w:szCs w:val="20"/>
        </w:rPr>
      </w:pPr>
      <w:r>
        <w:rPr>
          <w:sz w:val="20"/>
          <w:szCs w:val="20"/>
        </w:rPr>
        <w:t>Nelle presenti Istruzioni di Regata sono utilizzate le seguenti abbreviazioni:</w:t>
      </w:r>
    </w:p>
    <w:p w:rsidR="00CA693D" w:rsidRDefault="00CA693D">
      <w:pPr>
        <w:spacing w:after="0" w:line="100" w:lineRule="atLeast"/>
        <w:rPr>
          <w:sz w:val="20"/>
          <w:szCs w:val="20"/>
        </w:rPr>
      </w:pPr>
      <w:r>
        <w:rPr>
          <w:sz w:val="20"/>
          <w:szCs w:val="20"/>
        </w:rPr>
        <w:tab/>
        <w:t xml:space="preserve">CO </w:t>
      </w:r>
      <w:r>
        <w:rPr>
          <w:sz w:val="20"/>
          <w:szCs w:val="20"/>
        </w:rPr>
        <w:tab/>
        <w:t xml:space="preserve">- Autorità Organizzatrice  - Comitato Organizzatore </w:t>
      </w:r>
    </w:p>
    <w:p w:rsidR="00CA693D" w:rsidRDefault="00CA693D">
      <w:pPr>
        <w:spacing w:after="0" w:line="100" w:lineRule="atLeast"/>
        <w:rPr>
          <w:sz w:val="20"/>
          <w:szCs w:val="20"/>
        </w:rPr>
      </w:pPr>
      <w:r>
        <w:rPr>
          <w:sz w:val="20"/>
          <w:szCs w:val="20"/>
        </w:rPr>
        <w:tab/>
        <w:t>CIS</w:t>
      </w:r>
      <w:r>
        <w:rPr>
          <w:sz w:val="20"/>
          <w:szCs w:val="20"/>
        </w:rPr>
        <w:tab/>
        <w:t>- Codice internazionale dei segnali</w:t>
      </w:r>
    </w:p>
    <w:p w:rsidR="00CA693D" w:rsidRDefault="00CA693D">
      <w:pPr>
        <w:spacing w:after="0" w:line="100" w:lineRule="atLeast"/>
        <w:rPr>
          <w:sz w:val="20"/>
          <w:szCs w:val="20"/>
        </w:rPr>
      </w:pPr>
      <w:r>
        <w:rPr>
          <w:sz w:val="20"/>
          <w:szCs w:val="20"/>
        </w:rPr>
        <w:tab/>
        <w:t>CdR</w:t>
      </w:r>
      <w:r>
        <w:rPr>
          <w:sz w:val="20"/>
          <w:szCs w:val="20"/>
        </w:rPr>
        <w:tab/>
        <w:t>- Comitato di Regata</w:t>
      </w:r>
    </w:p>
    <w:p w:rsidR="00CA693D" w:rsidRDefault="00CA693D">
      <w:pPr>
        <w:spacing w:after="0" w:line="100" w:lineRule="atLeast"/>
        <w:rPr>
          <w:sz w:val="20"/>
          <w:szCs w:val="20"/>
        </w:rPr>
      </w:pPr>
      <w:r>
        <w:rPr>
          <w:sz w:val="20"/>
          <w:szCs w:val="20"/>
        </w:rPr>
        <w:tab/>
        <w:t>CdP</w:t>
      </w:r>
      <w:r>
        <w:rPr>
          <w:sz w:val="20"/>
          <w:szCs w:val="20"/>
        </w:rPr>
        <w:tab/>
        <w:t>- Comitato per le Proteste</w:t>
      </w:r>
    </w:p>
    <w:p w:rsidR="00CA693D" w:rsidRDefault="00FA2667">
      <w:pPr>
        <w:spacing w:after="0" w:line="100" w:lineRule="atLeast"/>
        <w:rPr>
          <w:sz w:val="20"/>
          <w:szCs w:val="20"/>
        </w:rPr>
      </w:pPr>
      <w:r>
        <w:rPr>
          <w:sz w:val="20"/>
          <w:szCs w:val="20"/>
        </w:rPr>
        <w:tab/>
        <w:t>IdR</w:t>
      </w:r>
      <w:r w:rsidR="00CA693D">
        <w:rPr>
          <w:sz w:val="20"/>
          <w:szCs w:val="20"/>
        </w:rPr>
        <w:tab/>
        <w:t>- Istruzioni di Regata</w:t>
      </w:r>
    </w:p>
    <w:p w:rsidR="00CA693D" w:rsidRPr="007D6320" w:rsidRDefault="00CA693D">
      <w:pPr>
        <w:spacing w:after="0" w:line="100" w:lineRule="atLeast"/>
        <w:rPr>
          <w:sz w:val="20"/>
          <w:szCs w:val="20"/>
          <w:lang w:val="en-US"/>
        </w:rPr>
      </w:pPr>
      <w:r>
        <w:rPr>
          <w:sz w:val="20"/>
          <w:szCs w:val="20"/>
        </w:rPr>
        <w:tab/>
      </w:r>
      <w:r w:rsidRPr="007D6320">
        <w:rPr>
          <w:sz w:val="20"/>
          <w:szCs w:val="20"/>
          <w:lang w:val="en-US"/>
        </w:rPr>
        <w:t>RRS</w:t>
      </w:r>
      <w:r w:rsidRPr="007D6320">
        <w:rPr>
          <w:sz w:val="20"/>
          <w:szCs w:val="20"/>
          <w:lang w:val="en-US"/>
        </w:rPr>
        <w:tab/>
        <w:t>- Reg. di</w:t>
      </w:r>
      <w:r w:rsidR="007D6320" w:rsidRPr="007D6320">
        <w:rPr>
          <w:sz w:val="20"/>
          <w:szCs w:val="20"/>
          <w:lang w:val="en-US"/>
        </w:rPr>
        <w:t xml:space="preserve"> Regata World Sailing [WS]  2021/2024</w:t>
      </w:r>
    </w:p>
    <w:p w:rsidR="00CA693D" w:rsidRDefault="00CA693D">
      <w:pPr>
        <w:spacing w:after="0" w:line="100" w:lineRule="atLeast"/>
        <w:rPr>
          <w:sz w:val="20"/>
          <w:szCs w:val="20"/>
        </w:rPr>
      </w:pPr>
      <w:r w:rsidRPr="007D6320">
        <w:rPr>
          <w:sz w:val="20"/>
          <w:szCs w:val="20"/>
          <w:lang w:val="en-US"/>
        </w:rPr>
        <w:tab/>
      </w:r>
      <w:r>
        <w:rPr>
          <w:sz w:val="20"/>
          <w:szCs w:val="20"/>
        </w:rPr>
        <w:t>UdR</w:t>
      </w:r>
      <w:r>
        <w:rPr>
          <w:sz w:val="20"/>
          <w:szCs w:val="20"/>
        </w:rPr>
        <w:tab/>
        <w:t>- Ufficiale di Regata</w:t>
      </w:r>
    </w:p>
    <w:p w:rsidR="00CA693D" w:rsidRDefault="00CA693D">
      <w:pPr>
        <w:spacing w:after="0" w:line="100" w:lineRule="atLeast"/>
        <w:rPr>
          <w:sz w:val="20"/>
          <w:szCs w:val="20"/>
        </w:rPr>
      </w:pPr>
      <w:r>
        <w:rPr>
          <w:sz w:val="20"/>
          <w:szCs w:val="20"/>
        </w:rPr>
        <w:tab/>
        <w:t>SR</w:t>
      </w:r>
      <w:r>
        <w:rPr>
          <w:sz w:val="20"/>
          <w:szCs w:val="20"/>
        </w:rPr>
        <w:tab/>
        <w:t>- Segreteria di Regata</w:t>
      </w:r>
    </w:p>
    <w:p w:rsidR="00CA693D" w:rsidRDefault="00CA693D">
      <w:pPr>
        <w:spacing w:after="0" w:line="100" w:lineRule="atLeast"/>
        <w:rPr>
          <w:i/>
          <w:sz w:val="20"/>
          <w:szCs w:val="20"/>
        </w:rPr>
      </w:pPr>
      <w:r>
        <w:rPr>
          <w:sz w:val="20"/>
          <w:szCs w:val="20"/>
        </w:rPr>
        <w:tab/>
        <w:t xml:space="preserve">BPS </w:t>
      </w:r>
      <w:r>
        <w:rPr>
          <w:sz w:val="20"/>
          <w:szCs w:val="20"/>
        </w:rPr>
        <w:tab/>
        <w:t>- Barche persone di supporto</w:t>
      </w:r>
    </w:p>
    <w:p w:rsidR="00CA693D" w:rsidRDefault="00CA693D">
      <w:pPr>
        <w:spacing w:after="0" w:line="100" w:lineRule="atLeast"/>
        <w:jc w:val="both"/>
        <w:rPr>
          <w:i/>
          <w:sz w:val="20"/>
          <w:szCs w:val="20"/>
        </w:rPr>
      </w:pPr>
    </w:p>
    <w:tbl>
      <w:tblPr>
        <w:tblW w:w="0" w:type="auto"/>
        <w:tblInd w:w="-4" w:type="dxa"/>
        <w:tblLayout w:type="fixed"/>
        <w:tblCellMar>
          <w:top w:w="28" w:type="dxa"/>
          <w:left w:w="28" w:type="dxa"/>
          <w:bottom w:w="28" w:type="dxa"/>
          <w:right w:w="28" w:type="dxa"/>
        </w:tblCellMar>
        <w:tblLook w:val="0000" w:firstRow="0" w:lastRow="0" w:firstColumn="0" w:lastColumn="0" w:noHBand="0" w:noVBand="0"/>
      </w:tblPr>
      <w:tblGrid>
        <w:gridCol w:w="1015"/>
        <w:gridCol w:w="9424"/>
      </w:tblGrid>
      <w:tr w:rsidR="00CA693D">
        <w:trPr>
          <w:trHeight w:val="600"/>
        </w:trPr>
        <w:tc>
          <w:tcPr>
            <w:tcW w:w="1015" w:type="dxa"/>
            <w:tcBorders>
              <w:top w:val="single" w:sz="8" w:space="0" w:color="000000"/>
              <w:left w:val="single" w:sz="8" w:space="0" w:color="000000"/>
              <w:bottom w:val="single" w:sz="8" w:space="0" w:color="000000"/>
            </w:tcBorders>
            <w:shd w:val="clear" w:color="auto" w:fill="auto"/>
            <w:vAlign w:val="center"/>
          </w:tcPr>
          <w:p w:rsidR="00CA693D" w:rsidRPr="007D6320" w:rsidRDefault="007D6320" w:rsidP="007D6320">
            <w:pPr>
              <w:pStyle w:val="Contenutotabella"/>
              <w:jc w:val="center"/>
              <w:rPr>
                <w:b/>
                <w:sz w:val="20"/>
                <w:shd w:val="clear" w:color="auto" w:fill="FFFFFF"/>
              </w:rPr>
            </w:pPr>
            <w:r w:rsidRPr="007D6320">
              <w:rPr>
                <w:b/>
                <w:sz w:val="20"/>
                <w:shd w:val="clear" w:color="auto" w:fill="FFFFFF"/>
              </w:rPr>
              <w:t>Sigla</w:t>
            </w:r>
          </w:p>
        </w:tc>
        <w:tc>
          <w:tcPr>
            <w:tcW w:w="9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A693D" w:rsidRPr="007D6320" w:rsidRDefault="007D6320" w:rsidP="007D6320">
            <w:pPr>
              <w:pStyle w:val="Contenutotabella"/>
              <w:ind w:right="157"/>
              <w:jc w:val="center"/>
              <w:rPr>
                <w:b/>
              </w:rPr>
            </w:pPr>
            <w:r w:rsidRPr="007D6320">
              <w:rPr>
                <w:b/>
              </w:rPr>
              <w:t>Significato</w:t>
            </w:r>
          </w:p>
        </w:tc>
      </w:tr>
      <w:tr w:rsidR="00CA693D">
        <w:tblPrEx>
          <w:tblCellMar>
            <w:top w:w="0" w:type="dxa"/>
          </w:tblCellMar>
        </w:tblPrEx>
        <w:tc>
          <w:tcPr>
            <w:tcW w:w="1015" w:type="dxa"/>
            <w:tcBorders>
              <w:left w:val="single" w:sz="8" w:space="0" w:color="000000"/>
              <w:bottom w:val="single" w:sz="8" w:space="0" w:color="000000"/>
            </w:tcBorders>
            <w:shd w:val="clear" w:color="auto" w:fill="auto"/>
            <w:vAlign w:val="center"/>
          </w:tcPr>
          <w:p w:rsidR="00CA693D" w:rsidRDefault="00CA693D">
            <w:pPr>
              <w:pStyle w:val="Contenutotabella"/>
              <w:jc w:val="center"/>
              <w:rPr>
                <w:sz w:val="20"/>
                <w:shd w:val="clear" w:color="auto" w:fill="FFFFFF"/>
              </w:rPr>
            </w:pPr>
            <w:r>
              <w:rPr>
                <w:b/>
                <w:sz w:val="20"/>
                <w:shd w:val="clear" w:color="auto" w:fill="FFFFFF"/>
              </w:rPr>
              <w:t>DP</w:t>
            </w:r>
          </w:p>
        </w:tc>
        <w:tc>
          <w:tcPr>
            <w:tcW w:w="9424" w:type="dxa"/>
            <w:tcBorders>
              <w:left w:val="single" w:sz="8" w:space="0" w:color="000000"/>
              <w:bottom w:val="single" w:sz="8" w:space="0" w:color="000000"/>
              <w:right w:val="single" w:sz="8" w:space="0" w:color="000000"/>
            </w:tcBorders>
            <w:shd w:val="clear" w:color="auto" w:fill="auto"/>
            <w:vAlign w:val="center"/>
          </w:tcPr>
          <w:p w:rsidR="00CA693D" w:rsidRDefault="00CA693D">
            <w:pPr>
              <w:pStyle w:val="Contenutotabella"/>
              <w:ind w:left="147" w:right="157"/>
              <w:jc w:val="both"/>
            </w:pPr>
            <w:r>
              <w:rPr>
                <w:sz w:val="20"/>
                <w:shd w:val="clear" w:color="auto" w:fill="FFFFFF"/>
              </w:rPr>
              <w:t>Regole per le quali le penalità sono a discrezione del Comitato delle Proteste.</w:t>
            </w:r>
          </w:p>
        </w:tc>
      </w:tr>
      <w:tr w:rsidR="00CA693D">
        <w:tblPrEx>
          <w:tblCellMar>
            <w:top w:w="0" w:type="dxa"/>
          </w:tblCellMar>
        </w:tblPrEx>
        <w:trPr>
          <w:trHeight w:val="589"/>
        </w:trPr>
        <w:tc>
          <w:tcPr>
            <w:tcW w:w="1015" w:type="dxa"/>
            <w:tcBorders>
              <w:left w:val="single" w:sz="8" w:space="0" w:color="000000"/>
              <w:bottom w:val="single" w:sz="8" w:space="0" w:color="000000"/>
            </w:tcBorders>
            <w:shd w:val="clear" w:color="auto" w:fill="auto"/>
            <w:vAlign w:val="center"/>
          </w:tcPr>
          <w:p w:rsidR="00CA693D" w:rsidRDefault="00CA693D">
            <w:pPr>
              <w:pStyle w:val="Contenutotabella"/>
              <w:jc w:val="center"/>
              <w:rPr>
                <w:sz w:val="20"/>
                <w:shd w:val="clear" w:color="auto" w:fill="FFFFFF"/>
              </w:rPr>
            </w:pPr>
            <w:r>
              <w:rPr>
                <w:b/>
                <w:sz w:val="20"/>
                <w:shd w:val="clear" w:color="auto" w:fill="FFFFFF"/>
              </w:rPr>
              <w:t>NP</w:t>
            </w:r>
          </w:p>
        </w:tc>
        <w:tc>
          <w:tcPr>
            <w:tcW w:w="9424" w:type="dxa"/>
            <w:tcBorders>
              <w:left w:val="single" w:sz="8" w:space="0" w:color="000000"/>
              <w:bottom w:val="single" w:sz="8" w:space="0" w:color="000000"/>
              <w:right w:val="single" w:sz="8" w:space="0" w:color="000000"/>
            </w:tcBorders>
            <w:shd w:val="clear" w:color="auto" w:fill="auto"/>
            <w:vAlign w:val="center"/>
          </w:tcPr>
          <w:p w:rsidR="00CA693D" w:rsidRDefault="00CA693D">
            <w:pPr>
              <w:pStyle w:val="Contenutotabella"/>
              <w:ind w:left="147" w:right="157"/>
              <w:jc w:val="both"/>
            </w:pPr>
            <w:r>
              <w:rPr>
                <w:sz w:val="20"/>
                <w:shd w:val="clear" w:color="auto" w:fill="FFFFFF"/>
              </w:rPr>
              <w:t xml:space="preserve">Regole che non possono essere oggetto di protesta barca contro barca </w:t>
            </w:r>
            <w:r>
              <w:rPr>
                <w:i/>
                <w:sz w:val="20"/>
                <w:shd w:val="clear" w:color="auto" w:fill="FFFFFF"/>
              </w:rPr>
              <w:t>(questo modifica la RRS 60.1(a).</w:t>
            </w:r>
          </w:p>
        </w:tc>
      </w:tr>
    </w:tbl>
    <w:p w:rsidR="00CA693D" w:rsidRDefault="00CA693D">
      <w:pPr>
        <w:spacing w:after="0" w:line="100" w:lineRule="atLeast"/>
        <w:jc w:val="both"/>
        <w:rPr>
          <w:i/>
          <w:sz w:val="20"/>
          <w:szCs w:val="20"/>
        </w:rPr>
      </w:pPr>
    </w:p>
    <w:p w:rsidR="00CA693D" w:rsidRDefault="00EF2702">
      <w:pPr>
        <w:pStyle w:val="Titolo2"/>
        <w:spacing w:before="60" w:line="100" w:lineRule="atLeast"/>
        <w:jc w:val="both"/>
        <w:rPr>
          <w:sz w:val="20"/>
          <w:szCs w:val="20"/>
        </w:rPr>
      </w:pPr>
      <w:r>
        <w:rPr>
          <w:rFonts w:ascii="Calibri" w:hAnsi="Calibri" w:cs="Calibri"/>
          <w:color w:val="000000"/>
          <w:sz w:val="24"/>
          <w:szCs w:val="24"/>
        </w:rPr>
        <w:t xml:space="preserve">1 </w:t>
      </w:r>
      <w:r>
        <w:rPr>
          <w:rFonts w:ascii="Calibri" w:hAnsi="Calibri" w:cs="Calibri"/>
          <w:color w:val="000000"/>
          <w:sz w:val="24"/>
          <w:szCs w:val="24"/>
          <w:lang w:val="it-IT"/>
        </w:rPr>
        <w:t xml:space="preserve">    </w:t>
      </w:r>
      <w:r w:rsidR="00CA693D">
        <w:rPr>
          <w:rFonts w:ascii="Calibri" w:hAnsi="Calibri" w:cs="Calibri"/>
          <w:color w:val="000000"/>
          <w:sz w:val="24"/>
          <w:szCs w:val="24"/>
        </w:rPr>
        <w:t>REGOLE</w:t>
      </w:r>
    </w:p>
    <w:p w:rsidR="00CA693D" w:rsidRDefault="00CA693D">
      <w:pPr>
        <w:pStyle w:val="Elencoacolori-Colore11"/>
        <w:numPr>
          <w:ilvl w:val="1"/>
          <w:numId w:val="6"/>
        </w:numPr>
        <w:spacing w:after="0" w:line="100" w:lineRule="atLeast"/>
        <w:ind w:left="340"/>
        <w:jc w:val="both"/>
        <w:rPr>
          <w:sz w:val="20"/>
          <w:szCs w:val="20"/>
        </w:rPr>
      </w:pPr>
      <w:r>
        <w:rPr>
          <w:sz w:val="20"/>
          <w:szCs w:val="20"/>
        </w:rPr>
        <w:t xml:space="preserve">La regata è </w:t>
      </w:r>
      <w:r w:rsidR="00BA037B">
        <w:rPr>
          <w:sz w:val="20"/>
          <w:szCs w:val="20"/>
        </w:rPr>
        <w:t xml:space="preserve"> Nazionale organizzata in Italia</w:t>
      </w:r>
      <w:r>
        <w:rPr>
          <w:sz w:val="20"/>
          <w:szCs w:val="20"/>
        </w:rPr>
        <w:t xml:space="preserve"> dalle “Rego</w:t>
      </w:r>
      <w:r w:rsidR="006A0FE2">
        <w:rPr>
          <w:sz w:val="20"/>
          <w:szCs w:val="20"/>
        </w:rPr>
        <w:t>le” come definite nelle RRS 2021 – 2024</w:t>
      </w:r>
      <w:r>
        <w:rPr>
          <w:sz w:val="20"/>
          <w:szCs w:val="20"/>
        </w:rPr>
        <w:t xml:space="preserve"> (RRS)</w:t>
      </w:r>
    </w:p>
    <w:p w:rsidR="00CA693D" w:rsidRDefault="00BA037B">
      <w:pPr>
        <w:pStyle w:val="Elencoacolori-Colore11"/>
        <w:numPr>
          <w:ilvl w:val="1"/>
          <w:numId w:val="6"/>
        </w:numPr>
        <w:spacing w:after="0" w:line="100" w:lineRule="atLeast"/>
        <w:ind w:left="340"/>
        <w:jc w:val="both"/>
        <w:rPr>
          <w:sz w:val="20"/>
          <w:szCs w:val="20"/>
        </w:rPr>
      </w:pPr>
      <w:r>
        <w:rPr>
          <w:sz w:val="20"/>
          <w:szCs w:val="20"/>
        </w:rPr>
        <w:t>La vigente Normativa FIV per l’attività Sportiva Nazionale Organizzata in Italia</w:t>
      </w:r>
    </w:p>
    <w:p w:rsidR="00BA037B" w:rsidRPr="003425E0" w:rsidRDefault="00BA037B" w:rsidP="003425E0">
      <w:pPr>
        <w:pStyle w:val="Elencoacolori-Colore11"/>
        <w:numPr>
          <w:ilvl w:val="1"/>
          <w:numId w:val="6"/>
        </w:numPr>
        <w:spacing w:after="0" w:line="100" w:lineRule="atLeast"/>
        <w:jc w:val="both"/>
        <w:rPr>
          <w:sz w:val="20"/>
          <w:szCs w:val="20"/>
        </w:rPr>
      </w:pPr>
      <w:r w:rsidRPr="00BA037B">
        <w:rPr>
          <w:sz w:val="20"/>
          <w:szCs w:val="20"/>
        </w:rPr>
        <w:t>[DP][NP] Il “PROTOCOLLO DI REGOLAMENTAZIONE DELLE MISURE PER IL</w:t>
      </w:r>
      <w:r w:rsidR="007D6320">
        <w:rPr>
          <w:sz w:val="20"/>
          <w:szCs w:val="20"/>
        </w:rPr>
        <w:t xml:space="preserve"> </w:t>
      </w:r>
      <w:r w:rsidRPr="00BA037B">
        <w:rPr>
          <w:sz w:val="20"/>
          <w:szCs w:val="20"/>
        </w:rPr>
        <w:t>CONTRASTO ED IL CONTENIMENTO DELLA DIFFUSIONE DEL COVID-19 NELLE</w:t>
      </w:r>
      <w:r w:rsidR="003425E0">
        <w:rPr>
          <w:sz w:val="20"/>
          <w:szCs w:val="20"/>
        </w:rPr>
        <w:t xml:space="preserve"> </w:t>
      </w:r>
      <w:r w:rsidRPr="003425E0">
        <w:rPr>
          <w:sz w:val="20"/>
          <w:szCs w:val="20"/>
        </w:rPr>
        <w:t>SOCIETÀ E ASSOCIAZIONI SPORTIVE AFFILIATE”, versione in vigore - da qui in avanti</w:t>
      </w:r>
      <w:r w:rsidR="007D6320">
        <w:rPr>
          <w:sz w:val="20"/>
          <w:szCs w:val="20"/>
        </w:rPr>
        <w:t xml:space="preserve"> </w:t>
      </w:r>
      <w:r w:rsidRPr="003425E0">
        <w:rPr>
          <w:sz w:val="20"/>
          <w:szCs w:val="20"/>
        </w:rPr>
        <w:t>indicato come “PROTOCOLLO”. La penalità per un’infrazione al “Protocollo” potrà essere massimo del 10%, a seconda della gravità dell'infrazione commessa. La percentuale sarà calcolata rispetto alla posizione d’arrivo della barca in tutte le prove di giornata in cui è commessa l’infrazione, oppure nel caso d’infrazione mentre la barca non è in regata, la penalità sarà applicata nella prova più prossima nel tempo, a quella dell’incidente, come da RRS 64.2</w:t>
      </w:r>
    </w:p>
    <w:p w:rsidR="00BA037B" w:rsidRPr="00BA037B" w:rsidRDefault="00BA037B" w:rsidP="00070BE9">
      <w:pPr>
        <w:pStyle w:val="Elencoacolori-Colore11"/>
        <w:numPr>
          <w:ilvl w:val="1"/>
          <w:numId w:val="6"/>
        </w:numPr>
        <w:spacing w:after="0" w:line="100" w:lineRule="atLeast"/>
        <w:jc w:val="both"/>
        <w:rPr>
          <w:b/>
          <w:sz w:val="20"/>
          <w:szCs w:val="20"/>
        </w:rPr>
      </w:pPr>
      <w:r>
        <w:rPr>
          <w:b/>
          <w:sz w:val="20"/>
          <w:szCs w:val="20"/>
        </w:rPr>
        <w:t xml:space="preserve"> </w:t>
      </w:r>
      <w:r>
        <w:rPr>
          <w:sz w:val="20"/>
          <w:szCs w:val="20"/>
        </w:rPr>
        <w:t>Dal Bando,</w:t>
      </w:r>
      <w:r w:rsidR="003425E0">
        <w:rPr>
          <w:sz w:val="20"/>
          <w:szCs w:val="20"/>
        </w:rPr>
        <w:t xml:space="preserve"> </w:t>
      </w:r>
      <w:r>
        <w:rPr>
          <w:sz w:val="20"/>
          <w:szCs w:val="20"/>
        </w:rPr>
        <w:t>le Istruzioni di Regata e i successivi Comunicati Ufficiali</w:t>
      </w:r>
      <w:r w:rsidR="00070BE9">
        <w:rPr>
          <w:sz w:val="20"/>
          <w:szCs w:val="20"/>
        </w:rPr>
        <w:t>. In caso di contrasto prevarranno le IdR e i successivi Comunicati ufficiali (modifica RRS 63.7).</w:t>
      </w:r>
      <w:r>
        <w:rPr>
          <w:b/>
          <w:sz w:val="20"/>
          <w:szCs w:val="20"/>
        </w:rPr>
        <w:tab/>
      </w:r>
    </w:p>
    <w:p w:rsidR="00CA693D" w:rsidRDefault="00070BE9" w:rsidP="00070BE9">
      <w:pPr>
        <w:pStyle w:val="Elencoacolori-Colore11"/>
        <w:spacing w:after="0" w:line="100" w:lineRule="atLeast"/>
        <w:ind w:left="0"/>
        <w:jc w:val="both"/>
        <w:rPr>
          <w:sz w:val="20"/>
          <w:szCs w:val="20"/>
        </w:rPr>
      </w:pPr>
      <w:r>
        <w:rPr>
          <w:b/>
          <w:sz w:val="20"/>
          <w:szCs w:val="20"/>
        </w:rPr>
        <w:t xml:space="preserve">1.5 </w:t>
      </w:r>
      <w:r>
        <w:rPr>
          <w:sz w:val="20"/>
          <w:szCs w:val="20"/>
        </w:rPr>
        <w:t xml:space="preserve"> </w:t>
      </w:r>
      <w:r w:rsidR="00CA693D">
        <w:rPr>
          <w:sz w:val="20"/>
          <w:szCs w:val="20"/>
        </w:rPr>
        <w:t>Sarà applicata l’Appendice P, Speciali procedure per la RRS 42</w:t>
      </w:r>
    </w:p>
    <w:p w:rsidR="007D6320" w:rsidRDefault="00070BE9" w:rsidP="00070BE9">
      <w:pPr>
        <w:spacing w:after="0" w:line="100" w:lineRule="atLeast"/>
        <w:contextualSpacing/>
        <w:rPr>
          <w:sz w:val="20"/>
          <w:szCs w:val="20"/>
        </w:rPr>
      </w:pPr>
      <w:r>
        <w:rPr>
          <w:b/>
          <w:sz w:val="20"/>
          <w:szCs w:val="20"/>
        </w:rPr>
        <w:t>1.6</w:t>
      </w:r>
      <w:r>
        <w:rPr>
          <w:sz w:val="20"/>
          <w:szCs w:val="20"/>
        </w:rPr>
        <w:t xml:space="preserve">  </w:t>
      </w:r>
      <w:r w:rsidR="00CA693D">
        <w:rPr>
          <w:sz w:val="20"/>
          <w:szCs w:val="20"/>
        </w:rPr>
        <w:t xml:space="preserve">La regola della Classe Laser 7(a) è ristretta come segue: Solo una persona dovrà essere a bordo mentre la barca è in regata. Il </w:t>
      </w:r>
    </w:p>
    <w:p w:rsidR="00CA693D" w:rsidRDefault="007D6320" w:rsidP="00070BE9">
      <w:pPr>
        <w:spacing w:after="0" w:line="100" w:lineRule="atLeast"/>
        <w:contextualSpacing/>
        <w:rPr>
          <w:sz w:val="20"/>
          <w:szCs w:val="20"/>
        </w:rPr>
      </w:pPr>
      <w:r>
        <w:rPr>
          <w:sz w:val="20"/>
          <w:szCs w:val="20"/>
        </w:rPr>
        <w:t xml:space="preserve">        </w:t>
      </w:r>
      <w:r w:rsidR="00CA693D">
        <w:rPr>
          <w:sz w:val="20"/>
          <w:szCs w:val="20"/>
        </w:rPr>
        <w:t xml:space="preserve">suo nome dovrà essere quello riportato nel </w:t>
      </w:r>
      <w:r w:rsidR="00070BE9">
        <w:rPr>
          <w:sz w:val="20"/>
          <w:szCs w:val="20"/>
        </w:rPr>
        <w:t xml:space="preserve"> modulo di</w:t>
      </w:r>
      <w:r w:rsidR="00CA693D">
        <w:rPr>
          <w:sz w:val="20"/>
          <w:szCs w:val="20"/>
        </w:rPr>
        <w:t xml:space="preserve"> iscrizione.</w:t>
      </w:r>
    </w:p>
    <w:p w:rsidR="00CA693D" w:rsidRDefault="00CA693D">
      <w:pPr>
        <w:pStyle w:val="Elencoacolori-Colore11"/>
        <w:numPr>
          <w:ilvl w:val="1"/>
          <w:numId w:val="6"/>
        </w:numPr>
        <w:spacing w:after="0" w:line="100" w:lineRule="atLeast"/>
        <w:ind w:left="340"/>
        <w:jc w:val="both"/>
        <w:rPr>
          <w:sz w:val="20"/>
          <w:szCs w:val="20"/>
        </w:rPr>
      </w:pPr>
      <w:r>
        <w:rPr>
          <w:sz w:val="20"/>
          <w:szCs w:val="20"/>
        </w:rPr>
        <w:t xml:space="preserve">Tutte le barche con lo stesso armamento sono definite come “flotta”. </w:t>
      </w:r>
    </w:p>
    <w:p w:rsidR="00CA693D" w:rsidRDefault="00181774" w:rsidP="00181774">
      <w:pPr>
        <w:pStyle w:val="Elencoacolori-Colore11"/>
        <w:numPr>
          <w:ilvl w:val="1"/>
          <w:numId w:val="6"/>
        </w:numPr>
        <w:spacing w:after="0" w:line="100" w:lineRule="atLeast"/>
        <w:ind w:left="340"/>
        <w:jc w:val="both"/>
        <w:rPr>
          <w:sz w:val="20"/>
          <w:szCs w:val="20"/>
        </w:rPr>
      </w:pPr>
      <w:r>
        <w:rPr>
          <w:sz w:val="20"/>
          <w:szCs w:val="20"/>
        </w:rPr>
        <w:t>Il  punto 3.6 del Bando di Regata è cancellato, pertanto l’appendice T Arbitrato non verrà applicata.</w:t>
      </w:r>
    </w:p>
    <w:p w:rsidR="00EF2702" w:rsidRDefault="00EF2702" w:rsidP="00EF2702">
      <w:pPr>
        <w:pStyle w:val="Elencoacolori-Colore11"/>
        <w:spacing w:after="0" w:line="100" w:lineRule="atLeast"/>
        <w:ind w:left="340"/>
        <w:jc w:val="both"/>
        <w:rPr>
          <w:sz w:val="20"/>
          <w:szCs w:val="20"/>
        </w:rPr>
      </w:pPr>
    </w:p>
    <w:p w:rsidR="00EF2702" w:rsidRPr="00EF2702" w:rsidRDefault="00EF2702" w:rsidP="00EF2702">
      <w:pPr>
        <w:pStyle w:val="Elencoacolori-Colore11"/>
        <w:spacing w:after="0" w:line="100" w:lineRule="atLeast"/>
        <w:ind w:left="0"/>
        <w:jc w:val="both"/>
        <w:rPr>
          <w:sz w:val="20"/>
          <w:szCs w:val="20"/>
        </w:rPr>
      </w:pPr>
      <w:r>
        <w:rPr>
          <w:b/>
          <w:sz w:val="20"/>
          <w:szCs w:val="20"/>
        </w:rPr>
        <w:lastRenderedPageBreak/>
        <w:t>2</w:t>
      </w:r>
      <w:r w:rsidR="007D6320">
        <w:rPr>
          <w:sz w:val="20"/>
          <w:szCs w:val="20"/>
        </w:rPr>
        <w:t xml:space="preserve">   </w:t>
      </w:r>
      <w:r w:rsidRPr="00EF2702">
        <w:rPr>
          <w:b/>
          <w:sz w:val="24"/>
          <w:szCs w:val="24"/>
        </w:rPr>
        <w:t>[DP] [NP] REGOLE RIGUARDANTI LA SICUREZZA</w:t>
      </w:r>
    </w:p>
    <w:p w:rsidR="00EF2702" w:rsidRPr="00EF2702" w:rsidRDefault="00EF2702" w:rsidP="00EF2702">
      <w:pPr>
        <w:pStyle w:val="Elencoacolori-Colore11"/>
        <w:spacing w:after="0" w:line="100" w:lineRule="atLeast"/>
        <w:ind w:left="0"/>
        <w:jc w:val="both"/>
        <w:rPr>
          <w:sz w:val="20"/>
          <w:szCs w:val="20"/>
        </w:rPr>
      </w:pPr>
      <w:r w:rsidRPr="0061268B">
        <w:rPr>
          <w:b/>
          <w:sz w:val="20"/>
          <w:szCs w:val="20"/>
        </w:rPr>
        <w:t>2.1</w:t>
      </w:r>
      <w:r>
        <w:rPr>
          <w:sz w:val="20"/>
          <w:szCs w:val="20"/>
        </w:rPr>
        <w:t xml:space="preserve"> </w:t>
      </w:r>
      <w:r w:rsidRPr="00EF2702">
        <w:rPr>
          <w:sz w:val="20"/>
          <w:szCs w:val="20"/>
        </w:rPr>
        <w:t>Il Cd</w:t>
      </w:r>
      <w:r w:rsidR="0061268B">
        <w:rPr>
          <w:sz w:val="20"/>
          <w:szCs w:val="20"/>
        </w:rPr>
        <w:t>R, il CdP</w:t>
      </w:r>
      <w:r w:rsidRPr="00EF2702">
        <w:rPr>
          <w:sz w:val="20"/>
          <w:szCs w:val="20"/>
        </w:rPr>
        <w:t xml:space="preserve">  potranno protestare una barca per un’infrazione a queste regole di sicurezza.</w:t>
      </w:r>
    </w:p>
    <w:p w:rsidR="007D6320" w:rsidRDefault="00EF2702" w:rsidP="00EF2702">
      <w:pPr>
        <w:pStyle w:val="Elencoacolori-Colore11"/>
        <w:spacing w:after="0" w:line="100" w:lineRule="atLeast"/>
        <w:ind w:left="0"/>
        <w:jc w:val="both"/>
        <w:rPr>
          <w:sz w:val="20"/>
          <w:szCs w:val="20"/>
        </w:rPr>
      </w:pPr>
      <w:r w:rsidRPr="0061268B">
        <w:rPr>
          <w:b/>
          <w:sz w:val="20"/>
          <w:szCs w:val="20"/>
        </w:rPr>
        <w:t>2.2</w:t>
      </w:r>
      <w:r>
        <w:rPr>
          <w:sz w:val="20"/>
          <w:szCs w:val="20"/>
        </w:rPr>
        <w:t xml:space="preserve"> </w:t>
      </w:r>
      <w:r w:rsidRPr="00EF2702">
        <w:rPr>
          <w:sz w:val="20"/>
          <w:szCs w:val="20"/>
        </w:rPr>
        <w:t>I concorrenti dovranno indossare dispositivi personali di galleggiamento in ogni momento quando siano in acqua, tranne che</w:t>
      </w:r>
    </w:p>
    <w:p w:rsidR="00EF2702" w:rsidRPr="00EF2702" w:rsidRDefault="007D6320" w:rsidP="00EF2702">
      <w:pPr>
        <w:pStyle w:val="Elencoacolori-Colore11"/>
        <w:spacing w:after="0" w:line="100" w:lineRule="atLeast"/>
        <w:ind w:left="0"/>
        <w:jc w:val="both"/>
        <w:rPr>
          <w:sz w:val="20"/>
          <w:szCs w:val="20"/>
        </w:rPr>
      </w:pPr>
      <w:r>
        <w:rPr>
          <w:sz w:val="20"/>
          <w:szCs w:val="20"/>
        </w:rPr>
        <w:t xml:space="preserve">      </w:t>
      </w:r>
      <w:r w:rsidR="00EF2702" w:rsidRPr="00EF2702">
        <w:rPr>
          <w:sz w:val="20"/>
          <w:szCs w:val="20"/>
        </w:rPr>
        <w:t xml:space="preserve"> per un tempo limitato quando cambiano</w:t>
      </w:r>
      <w:r>
        <w:rPr>
          <w:sz w:val="20"/>
          <w:szCs w:val="20"/>
        </w:rPr>
        <w:t xml:space="preserve"> </w:t>
      </w:r>
      <w:r w:rsidR="00EF2702" w:rsidRPr="00EF2702">
        <w:rPr>
          <w:sz w:val="20"/>
          <w:szCs w:val="20"/>
        </w:rPr>
        <w:t>o aggiustino indumenti o attrezzature personali (ciò modifica la RRS.40.2).</w:t>
      </w:r>
    </w:p>
    <w:p w:rsidR="00EF2702" w:rsidRPr="00EF2702" w:rsidRDefault="00EF2702" w:rsidP="00EF2702">
      <w:pPr>
        <w:pStyle w:val="Elencoacolori-Colore11"/>
        <w:spacing w:after="0" w:line="100" w:lineRule="atLeast"/>
        <w:ind w:left="0"/>
        <w:jc w:val="both"/>
        <w:rPr>
          <w:sz w:val="20"/>
          <w:szCs w:val="20"/>
        </w:rPr>
      </w:pPr>
      <w:r w:rsidRPr="0061268B">
        <w:rPr>
          <w:b/>
          <w:sz w:val="20"/>
          <w:szCs w:val="20"/>
        </w:rPr>
        <w:t>2.3</w:t>
      </w:r>
      <w:r w:rsidR="007D6320">
        <w:rPr>
          <w:sz w:val="20"/>
          <w:szCs w:val="20"/>
        </w:rPr>
        <w:t xml:space="preserve"> </w:t>
      </w:r>
      <w:r w:rsidRPr="00EF2702">
        <w:rPr>
          <w:sz w:val="20"/>
          <w:szCs w:val="20"/>
        </w:rPr>
        <w:t>Le barche che non lasciano gli ormeggi per regatare in una prova programmata dovranno prontamente informare la SR.</w:t>
      </w:r>
    </w:p>
    <w:p w:rsidR="007D6320" w:rsidRDefault="00EF2702" w:rsidP="00EF2702">
      <w:pPr>
        <w:pStyle w:val="Elencoacolori-Colore11"/>
        <w:spacing w:after="0" w:line="100" w:lineRule="atLeast"/>
        <w:ind w:left="0"/>
        <w:jc w:val="both"/>
        <w:rPr>
          <w:sz w:val="20"/>
          <w:szCs w:val="20"/>
        </w:rPr>
      </w:pPr>
      <w:r w:rsidRPr="0061268B">
        <w:rPr>
          <w:b/>
          <w:sz w:val="20"/>
          <w:szCs w:val="20"/>
        </w:rPr>
        <w:t>2.4</w:t>
      </w:r>
      <w:r>
        <w:rPr>
          <w:sz w:val="20"/>
          <w:szCs w:val="20"/>
        </w:rPr>
        <w:t xml:space="preserve"> </w:t>
      </w:r>
      <w:r w:rsidRPr="00EF2702">
        <w:rPr>
          <w:sz w:val="20"/>
          <w:szCs w:val="20"/>
        </w:rPr>
        <w:t>Una barca che si ritira dovrà informare il CdR prima di abbandonare l’area di regata o, qualora ciò risulti impossibile, dovrà</w:t>
      </w:r>
    </w:p>
    <w:p w:rsidR="00EF2702" w:rsidRPr="00EF2702" w:rsidRDefault="007D6320" w:rsidP="00EF2702">
      <w:pPr>
        <w:pStyle w:val="Elencoacolori-Colore11"/>
        <w:spacing w:after="0" w:line="100" w:lineRule="atLeast"/>
        <w:ind w:left="0"/>
        <w:jc w:val="both"/>
        <w:rPr>
          <w:sz w:val="20"/>
          <w:szCs w:val="20"/>
        </w:rPr>
      </w:pPr>
      <w:r>
        <w:rPr>
          <w:sz w:val="20"/>
          <w:szCs w:val="20"/>
        </w:rPr>
        <w:t xml:space="preserve">      </w:t>
      </w:r>
      <w:r w:rsidR="00EF2702" w:rsidRPr="00EF2702">
        <w:rPr>
          <w:sz w:val="20"/>
          <w:szCs w:val="20"/>
        </w:rPr>
        <w:t xml:space="preserve"> informare la SR appena possibile dopo essere rientrata a terra.</w:t>
      </w:r>
    </w:p>
    <w:p w:rsidR="00EF2702" w:rsidRPr="00EF2702" w:rsidRDefault="0061268B" w:rsidP="00EF2702">
      <w:pPr>
        <w:pStyle w:val="Elencoacolori-Colore11"/>
        <w:spacing w:after="0" w:line="100" w:lineRule="atLeast"/>
        <w:ind w:left="0"/>
        <w:jc w:val="both"/>
        <w:rPr>
          <w:sz w:val="20"/>
          <w:szCs w:val="20"/>
        </w:rPr>
      </w:pPr>
      <w:r>
        <w:rPr>
          <w:b/>
          <w:sz w:val="20"/>
          <w:szCs w:val="20"/>
        </w:rPr>
        <w:t>2.5</w:t>
      </w:r>
      <w:r w:rsidR="00EF2702">
        <w:rPr>
          <w:sz w:val="20"/>
          <w:szCs w:val="20"/>
        </w:rPr>
        <w:t xml:space="preserve"> </w:t>
      </w:r>
      <w:r w:rsidR="00EF2702" w:rsidRPr="00EF2702">
        <w:rPr>
          <w:sz w:val="20"/>
          <w:szCs w:val="20"/>
        </w:rPr>
        <w:t>Le imbarcazioni non in regata non dovranno interferire con i battelli ufficiali.</w:t>
      </w:r>
    </w:p>
    <w:p w:rsidR="00EF2702" w:rsidRPr="00EF2702" w:rsidRDefault="0061268B" w:rsidP="00EF2702">
      <w:pPr>
        <w:pStyle w:val="Elencoacolori-Colore11"/>
        <w:spacing w:after="0" w:line="100" w:lineRule="atLeast"/>
        <w:ind w:left="0"/>
        <w:jc w:val="both"/>
        <w:rPr>
          <w:sz w:val="20"/>
          <w:szCs w:val="20"/>
        </w:rPr>
      </w:pPr>
      <w:r>
        <w:rPr>
          <w:b/>
          <w:sz w:val="20"/>
          <w:szCs w:val="20"/>
        </w:rPr>
        <w:t>2.6</w:t>
      </w:r>
      <w:r w:rsidR="00EF2702">
        <w:rPr>
          <w:sz w:val="20"/>
          <w:szCs w:val="20"/>
        </w:rPr>
        <w:t xml:space="preserve"> </w:t>
      </w:r>
      <w:r w:rsidR="00EF2702" w:rsidRPr="00EF2702">
        <w:rPr>
          <w:sz w:val="20"/>
          <w:szCs w:val="20"/>
        </w:rPr>
        <w:t>Ai sensi della RRS 37 il canale di comunicazione per le istruzioni di ricerca e soccorso è il ca</w:t>
      </w:r>
      <w:r w:rsidR="00EF2702">
        <w:rPr>
          <w:sz w:val="20"/>
          <w:szCs w:val="20"/>
        </w:rPr>
        <w:t xml:space="preserve">nale </w:t>
      </w:r>
      <w:r w:rsidR="00EF2702" w:rsidRPr="007D6320">
        <w:rPr>
          <w:b/>
          <w:sz w:val="20"/>
          <w:szCs w:val="20"/>
        </w:rPr>
        <w:t>VHF 11</w:t>
      </w:r>
      <w:r w:rsidR="00EF2702" w:rsidRPr="00EF2702">
        <w:rPr>
          <w:sz w:val="20"/>
          <w:szCs w:val="20"/>
        </w:rPr>
        <w:t>.</w:t>
      </w:r>
    </w:p>
    <w:p w:rsidR="007D6320" w:rsidRDefault="0061268B" w:rsidP="00EF2702">
      <w:pPr>
        <w:pStyle w:val="Elencoacolori-Colore11"/>
        <w:spacing w:after="0" w:line="100" w:lineRule="atLeast"/>
        <w:ind w:left="0"/>
        <w:jc w:val="both"/>
        <w:rPr>
          <w:sz w:val="20"/>
          <w:szCs w:val="20"/>
        </w:rPr>
      </w:pPr>
      <w:r>
        <w:rPr>
          <w:b/>
          <w:sz w:val="20"/>
          <w:szCs w:val="20"/>
        </w:rPr>
        <w:t>2.7</w:t>
      </w:r>
      <w:r w:rsidR="00EF2702">
        <w:rPr>
          <w:sz w:val="20"/>
          <w:szCs w:val="20"/>
        </w:rPr>
        <w:t xml:space="preserve"> </w:t>
      </w:r>
      <w:r w:rsidR="00EF2702" w:rsidRPr="00EF2702">
        <w:rPr>
          <w:sz w:val="20"/>
          <w:szCs w:val="20"/>
        </w:rPr>
        <w:t xml:space="preserve">Le Imbarcazioni che, per qualsiasi motivo dovessero arrivare a terra lontano dalla </w:t>
      </w:r>
      <w:r w:rsidR="00EF2702">
        <w:rPr>
          <w:sz w:val="20"/>
          <w:szCs w:val="20"/>
        </w:rPr>
        <w:t>base nautica del Porto di Loano</w:t>
      </w:r>
      <w:r w:rsidR="00EF2702" w:rsidRPr="00EF2702">
        <w:rPr>
          <w:sz w:val="20"/>
          <w:szCs w:val="20"/>
        </w:rPr>
        <w:t xml:space="preserve"> e che non </w:t>
      </w:r>
    </w:p>
    <w:p w:rsidR="007D6320" w:rsidRDefault="007D6320" w:rsidP="00EF2702">
      <w:pPr>
        <w:pStyle w:val="Elencoacolori-Colore11"/>
        <w:spacing w:after="0" w:line="100" w:lineRule="atLeast"/>
        <w:ind w:left="0"/>
        <w:jc w:val="both"/>
        <w:rPr>
          <w:sz w:val="20"/>
          <w:szCs w:val="20"/>
        </w:rPr>
      </w:pPr>
      <w:r>
        <w:rPr>
          <w:sz w:val="20"/>
          <w:szCs w:val="20"/>
        </w:rPr>
        <w:t xml:space="preserve">      </w:t>
      </w:r>
      <w:r w:rsidR="00EF2702" w:rsidRPr="00EF2702">
        <w:rPr>
          <w:sz w:val="20"/>
          <w:szCs w:val="20"/>
        </w:rPr>
        <w:t>fossero in grado di raggiungere i posti loro assegnati, devono informare immediatamente il CO per telefo</w:t>
      </w:r>
      <w:r w:rsidR="00EF2702">
        <w:rPr>
          <w:sz w:val="20"/>
          <w:szCs w:val="20"/>
        </w:rPr>
        <w:t>no al seguente</w:t>
      </w:r>
    </w:p>
    <w:p w:rsidR="00EF2702" w:rsidRPr="00EF2702" w:rsidRDefault="007D6320" w:rsidP="00EF2702">
      <w:pPr>
        <w:pStyle w:val="Elencoacolori-Colore11"/>
        <w:spacing w:after="0" w:line="100" w:lineRule="atLeast"/>
        <w:ind w:left="0"/>
        <w:jc w:val="both"/>
        <w:rPr>
          <w:sz w:val="20"/>
          <w:szCs w:val="20"/>
        </w:rPr>
      </w:pPr>
      <w:r>
        <w:rPr>
          <w:sz w:val="20"/>
          <w:szCs w:val="20"/>
        </w:rPr>
        <w:t xml:space="preserve">      </w:t>
      </w:r>
      <w:r w:rsidR="00EF2702">
        <w:rPr>
          <w:sz w:val="20"/>
          <w:szCs w:val="20"/>
        </w:rPr>
        <w:t xml:space="preserve"> numero </w:t>
      </w:r>
      <w:r w:rsidR="0061268B" w:rsidRPr="007D6320">
        <w:rPr>
          <w:b/>
        </w:rPr>
        <w:t>019668836</w:t>
      </w:r>
      <w:r w:rsidR="00EF2702" w:rsidRPr="00EF2702">
        <w:rPr>
          <w:sz w:val="20"/>
          <w:szCs w:val="20"/>
        </w:rPr>
        <w:t>.</w:t>
      </w:r>
    </w:p>
    <w:p w:rsidR="007D6320" w:rsidRDefault="0061268B" w:rsidP="0061268B">
      <w:pPr>
        <w:pStyle w:val="Elencoacolori-Colore11"/>
        <w:spacing w:after="0" w:line="100" w:lineRule="atLeast"/>
        <w:ind w:left="0"/>
        <w:jc w:val="both"/>
        <w:rPr>
          <w:sz w:val="20"/>
          <w:szCs w:val="20"/>
        </w:rPr>
      </w:pPr>
      <w:r>
        <w:rPr>
          <w:b/>
          <w:sz w:val="20"/>
          <w:szCs w:val="20"/>
        </w:rPr>
        <w:t>2.8</w:t>
      </w:r>
      <w:r>
        <w:rPr>
          <w:sz w:val="20"/>
          <w:szCs w:val="20"/>
        </w:rPr>
        <w:t xml:space="preserve"> </w:t>
      </w:r>
      <w:r w:rsidR="00EF2702" w:rsidRPr="00EF2702">
        <w:rPr>
          <w:sz w:val="20"/>
          <w:szCs w:val="20"/>
        </w:rPr>
        <w:t>I concorrenti che richiedono assistenza da parte delle barche di soccorso devono agitare un braccio con la mano aperta.  Se</w:t>
      </w:r>
    </w:p>
    <w:p w:rsidR="007D6320" w:rsidRDefault="007D6320" w:rsidP="0061268B">
      <w:pPr>
        <w:pStyle w:val="Elencoacolori-Colore11"/>
        <w:spacing w:after="0" w:line="100" w:lineRule="atLeast"/>
        <w:ind w:left="0"/>
        <w:jc w:val="both"/>
        <w:rPr>
          <w:sz w:val="20"/>
          <w:szCs w:val="20"/>
        </w:rPr>
      </w:pPr>
      <w:r>
        <w:rPr>
          <w:sz w:val="20"/>
          <w:szCs w:val="20"/>
        </w:rPr>
        <w:t xml:space="preserve">      </w:t>
      </w:r>
      <w:r w:rsidR="00EF2702" w:rsidRPr="00EF2702">
        <w:rPr>
          <w:sz w:val="20"/>
          <w:szCs w:val="20"/>
        </w:rPr>
        <w:t xml:space="preserve"> l’assistenza non v</w:t>
      </w:r>
      <w:r w:rsidR="003425E0">
        <w:rPr>
          <w:sz w:val="20"/>
          <w:szCs w:val="20"/>
        </w:rPr>
        <w:t>iene richiesta, il braccio deve</w:t>
      </w:r>
      <w:r w:rsidR="0061268B">
        <w:rPr>
          <w:sz w:val="20"/>
          <w:szCs w:val="20"/>
        </w:rPr>
        <w:t xml:space="preserve"> </w:t>
      </w:r>
      <w:r w:rsidR="00EF2702" w:rsidRPr="00EF2702">
        <w:rPr>
          <w:sz w:val="20"/>
          <w:szCs w:val="20"/>
        </w:rPr>
        <w:t>essere steso sopra la testa con le dita della mano chiusa a pugno. Se</w:t>
      </w:r>
    </w:p>
    <w:p w:rsidR="007D6320" w:rsidRDefault="007D6320" w:rsidP="0061268B">
      <w:pPr>
        <w:pStyle w:val="Elencoacolori-Colore11"/>
        <w:spacing w:after="0" w:line="100" w:lineRule="atLeast"/>
        <w:ind w:left="0"/>
        <w:jc w:val="both"/>
        <w:rPr>
          <w:sz w:val="20"/>
          <w:szCs w:val="20"/>
        </w:rPr>
      </w:pPr>
      <w:r>
        <w:rPr>
          <w:sz w:val="20"/>
          <w:szCs w:val="20"/>
        </w:rPr>
        <w:t xml:space="preserve">      </w:t>
      </w:r>
      <w:r w:rsidR="00EF2702" w:rsidRPr="00EF2702">
        <w:rPr>
          <w:sz w:val="20"/>
          <w:szCs w:val="20"/>
        </w:rPr>
        <w:t xml:space="preserve"> considerato necessario può essere imposto al</w:t>
      </w:r>
      <w:r w:rsidR="003425E0">
        <w:rPr>
          <w:sz w:val="20"/>
          <w:szCs w:val="20"/>
        </w:rPr>
        <w:t xml:space="preserve"> </w:t>
      </w:r>
      <w:r w:rsidR="00EF2702" w:rsidRPr="00EF2702">
        <w:rPr>
          <w:sz w:val="20"/>
          <w:szCs w:val="20"/>
        </w:rPr>
        <w:t>concorrente di abbandonare la barca e salire sul mezzo di soccorso. In questo</w:t>
      </w:r>
    </w:p>
    <w:p w:rsidR="007D6320" w:rsidRDefault="007D6320" w:rsidP="0061268B">
      <w:pPr>
        <w:pStyle w:val="Elencoacolori-Colore11"/>
        <w:spacing w:after="0" w:line="100" w:lineRule="atLeast"/>
        <w:ind w:left="0"/>
        <w:jc w:val="both"/>
        <w:rPr>
          <w:sz w:val="20"/>
          <w:szCs w:val="20"/>
        </w:rPr>
      </w:pPr>
      <w:r>
        <w:rPr>
          <w:sz w:val="20"/>
          <w:szCs w:val="20"/>
        </w:rPr>
        <w:t xml:space="preserve">       </w:t>
      </w:r>
      <w:r w:rsidR="00EF2702" w:rsidRPr="00EF2702">
        <w:rPr>
          <w:sz w:val="20"/>
          <w:szCs w:val="20"/>
        </w:rPr>
        <w:t xml:space="preserve"> caso si applicherà un nastro bianco e rosso alla barca abbandonata in modo che si sappia che l’equipaggio è stato comunque</w:t>
      </w:r>
    </w:p>
    <w:p w:rsidR="00EF2702" w:rsidRPr="00181774" w:rsidRDefault="007D6320" w:rsidP="0061268B">
      <w:pPr>
        <w:pStyle w:val="Elencoacolori-Colore11"/>
        <w:spacing w:after="0" w:line="100" w:lineRule="atLeast"/>
        <w:ind w:left="0"/>
        <w:jc w:val="both"/>
        <w:rPr>
          <w:sz w:val="20"/>
          <w:szCs w:val="20"/>
        </w:rPr>
      </w:pPr>
      <w:r>
        <w:rPr>
          <w:sz w:val="20"/>
          <w:szCs w:val="20"/>
        </w:rPr>
        <w:t xml:space="preserve">      </w:t>
      </w:r>
      <w:r w:rsidR="00EF2702" w:rsidRPr="00EF2702">
        <w:rPr>
          <w:sz w:val="20"/>
          <w:szCs w:val="20"/>
        </w:rPr>
        <w:t xml:space="preserve"> salvato.</w:t>
      </w:r>
    </w:p>
    <w:p w:rsidR="00CA693D" w:rsidRDefault="00CA693D">
      <w:pPr>
        <w:pStyle w:val="Titolo2"/>
        <w:spacing w:before="60" w:line="100" w:lineRule="atLeast"/>
        <w:ind w:left="340" w:hanging="360"/>
        <w:jc w:val="both"/>
        <w:rPr>
          <w:sz w:val="20"/>
          <w:szCs w:val="20"/>
        </w:rPr>
      </w:pPr>
      <w:r>
        <w:rPr>
          <w:rFonts w:ascii="Calibri" w:hAnsi="Calibri" w:cs="Calibri"/>
          <w:color w:val="000000"/>
          <w:sz w:val="24"/>
          <w:szCs w:val="24"/>
        </w:rPr>
        <w:t xml:space="preserve">3. </w:t>
      </w:r>
      <w:r>
        <w:rPr>
          <w:rFonts w:ascii="Calibri" w:hAnsi="Calibri" w:cs="Calibri"/>
          <w:color w:val="000000"/>
          <w:sz w:val="24"/>
          <w:szCs w:val="24"/>
          <w:lang w:val="it-IT"/>
        </w:rPr>
        <w:t xml:space="preserve">[DP][NP] </w:t>
      </w:r>
      <w:r>
        <w:rPr>
          <w:rFonts w:ascii="Calibri" w:hAnsi="Calibri" w:cs="Calibri"/>
          <w:color w:val="000000"/>
          <w:sz w:val="24"/>
          <w:szCs w:val="24"/>
        </w:rPr>
        <w:t>CODICE DI COMPORTAMENTO</w:t>
      </w:r>
    </w:p>
    <w:p w:rsidR="00CA693D" w:rsidRDefault="00CA693D">
      <w:pPr>
        <w:spacing w:after="0" w:line="100" w:lineRule="atLeast"/>
        <w:jc w:val="both"/>
        <w:rPr>
          <w:color w:val="000000"/>
          <w:sz w:val="24"/>
          <w:szCs w:val="24"/>
        </w:rPr>
      </w:pPr>
      <w:r w:rsidRPr="00546DF3">
        <w:rPr>
          <w:b/>
          <w:sz w:val="20"/>
          <w:szCs w:val="20"/>
        </w:rPr>
        <w:t>3.1</w:t>
      </w:r>
      <w:r>
        <w:t xml:space="preserve">  </w:t>
      </w:r>
      <w:r>
        <w:rPr>
          <w:sz w:val="20"/>
          <w:szCs w:val="20"/>
        </w:rPr>
        <w:t>I concorrenti dovranno adeguarsi ad ogni ragionevole richiesta formulata da un UdR.</w:t>
      </w:r>
    </w:p>
    <w:p w:rsidR="00CA693D" w:rsidRDefault="00CA693D">
      <w:pPr>
        <w:pStyle w:val="Titolo2"/>
        <w:spacing w:before="60" w:line="100" w:lineRule="atLeast"/>
        <w:jc w:val="both"/>
        <w:rPr>
          <w:sz w:val="20"/>
          <w:szCs w:val="20"/>
        </w:rPr>
      </w:pPr>
      <w:r>
        <w:rPr>
          <w:rFonts w:ascii="Calibri" w:hAnsi="Calibri" w:cs="Calibri"/>
          <w:color w:val="000000"/>
          <w:sz w:val="24"/>
          <w:szCs w:val="24"/>
        </w:rPr>
        <w:t>4. COMUNICAZIONI AI CONCORRENTI</w:t>
      </w:r>
    </w:p>
    <w:p w:rsidR="00CA693D" w:rsidRDefault="00CA693D">
      <w:pPr>
        <w:spacing w:after="0" w:line="100" w:lineRule="atLeast"/>
        <w:jc w:val="both"/>
        <w:rPr>
          <w:sz w:val="20"/>
          <w:szCs w:val="20"/>
        </w:rPr>
      </w:pPr>
      <w:r w:rsidRPr="00FA2667">
        <w:rPr>
          <w:b/>
          <w:sz w:val="20"/>
          <w:szCs w:val="20"/>
        </w:rPr>
        <w:t>4.1</w:t>
      </w:r>
      <w:r>
        <w:rPr>
          <w:sz w:val="20"/>
          <w:szCs w:val="20"/>
        </w:rPr>
        <w:t xml:space="preserve">  Le comunicazioni ai concorrenti </w:t>
      </w:r>
      <w:r w:rsidRPr="004876C8">
        <w:rPr>
          <w:sz w:val="20"/>
          <w:szCs w:val="20"/>
        </w:rPr>
        <w:t xml:space="preserve">saranno </w:t>
      </w:r>
      <w:r w:rsidR="00546DF3">
        <w:rPr>
          <w:sz w:val="20"/>
          <w:szCs w:val="20"/>
        </w:rPr>
        <w:t>pubblicate sull’ AUC</w:t>
      </w:r>
      <w:r w:rsidR="00546DF3">
        <w:t xml:space="preserve"> RacingRulesofSailing.</w:t>
      </w:r>
    </w:p>
    <w:p w:rsidR="007D6320" w:rsidRDefault="00FA2667">
      <w:pPr>
        <w:spacing w:after="0" w:line="100" w:lineRule="atLeast"/>
        <w:jc w:val="both"/>
        <w:rPr>
          <w:sz w:val="20"/>
          <w:szCs w:val="20"/>
        </w:rPr>
      </w:pPr>
      <w:r>
        <w:rPr>
          <w:b/>
          <w:sz w:val="20"/>
          <w:szCs w:val="20"/>
        </w:rPr>
        <w:t>4.2</w:t>
      </w:r>
      <w:r w:rsidR="00CA693D">
        <w:rPr>
          <w:sz w:val="20"/>
          <w:szCs w:val="20"/>
        </w:rPr>
        <w:t xml:space="preserve">  Quando un segnale visivo viene esposto sul simbolo di  una flotta, il segnal</w:t>
      </w:r>
      <w:r w:rsidR="00546DF3">
        <w:rPr>
          <w:sz w:val="20"/>
          <w:szCs w:val="20"/>
        </w:rPr>
        <w:t xml:space="preserve">e si applica solo a quella </w:t>
      </w:r>
      <w:r w:rsidR="00CA693D">
        <w:rPr>
          <w:sz w:val="20"/>
          <w:szCs w:val="20"/>
        </w:rPr>
        <w:t xml:space="preserve"> flotta.  Questo cambia il </w:t>
      </w:r>
    </w:p>
    <w:p w:rsidR="00CA693D" w:rsidRDefault="007D6320">
      <w:pPr>
        <w:spacing w:after="0" w:line="100" w:lineRule="atLeast"/>
        <w:jc w:val="both"/>
        <w:rPr>
          <w:sz w:val="20"/>
          <w:szCs w:val="20"/>
        </w:rPr>
      </w:pPr>
      <w:r>
        <w:rPr>
          <w:sz w:val="20"/>
          <w:szCs w:val="20"/>
        </w:rPr>
        <w:t xml:space="preserve">        </w:t>
      </w:r>
      <w:r w:rsidR="00CA693D">
        <w:rPr>
          <w:sz w:val="20"/>
          <w:szCs w:val="20"/>
        </w:rPr>
        <w:t>preambolo dei Segnali di Regata.</w:t>
      </w:r>
    </w:p>
    <w:p w:rsidR="00CA693D" w:rsidRDefault="00FA2667">
      <w:pPr>
        <w:spacing w:after="0" w:line="100" w:lineRule="atLeast"/>
        <w:jc w:val="both"/>
        <w:rPr>
          <w:sz w:val="20"/>
          <w:szCs w:val="20"/>
          <w:shd w:val="clear" w:color="auto" w:fill="FFFFFF"/>
        </w:rPr>
      </w:pPr>
      <w:r>
        <w:rPr>
          <w:b/>
          <w:sz w:val="20"/>
          <w:szCs w:val="20"/>
        </w:rPr>
        <w:t>4.3</w:t>
      </w:r>
      <w:r w:rsidR="00CA693D">
        <w:rPr>
          <w:sz w:val="20"/>
          <w:szCs w:val="20"/>
        </w:rPr>
        <w:t xml:space="preserve"> </w:t>
      </w:r>
      <w:r>
        <w:rPr>
          <w:sz w:val="20"/>
          <w:szCs w:val="20"/>
        </w:rPr>
        <w:t xml:space="preserve"> </w:t>
      </w:r>
      <w:r w:rsidR="00CA693D">
        <w:rPr>
          <w:sz w:val="20"/>
          <w:szCs w:val="20"/>
        </w:rPr>
        <w:t>I segnali a terra verranno esposti sull’albero dei segnali situato presso gli scivoli di varo e alaggio delle i</w:t>
      </w:r>
      <w:r w:rsidR="00546DF3">
        <w:rPr>
          <w:sz w:val="20"/>
          <w:szCs w:val="20"/>
        </w:rPr>
        <w:t xml:space="preserve">mbarcazioni. </w:t>
      </w:r>
    </w:p>
    <w:p w:rsidR="007D6320" w:rsidRDefault="00FA2667">
      <w:pPr>
        <w:pStyle w:val="Corpotesto"/>
        <w:autoSpaceDE w:val="0"/>
        <w:spacing w:after="0" w:line="100" w:lineRule="atLeast"/>
        <w:jc w:val="both"/>
        <w:rPr>
          <w:sz w:val="20"/>
          <w:szCs w:val="20"/>
          <w:shd w:val="clear" w:color="auto" w:fill="FFFFFF"/>
        </w:rPr>
      </w:pPr>
      <w:r>
        <w:rPr>
          <w:b/>
          <w:sz w:val="20"/>
          <w:szCs w:val="20"/>
          <w:shd w:val="clear" w:color="auto" w:fill="FFFFFF"/>
        </w:rPr>
        <w:t>4.4</w:t>
      </w:r>
      <w:r>
        <w:rPr>
          <w:sz w:val="20"/>
          <w:szCs w:val="20"/>
          <w:shd w:val="clear" w:color="auto" w:fill="FFFFFF"/>
        </w:rPr>
        <w:t xml:space="preserve"> </w:t>
      </w:r>
      <w:r w:rsidR="00CA693D">
        <w:rPr>
          <w:sz w:val="20"/>
          <w:szCs w:val="20"/>
          <w:shd w:val="clear" w:color="auto" w:fill="FFFFFF"/>
        </w:rPr>
        <w:t xml:space="preserve"> Quando il segnale “intelligenza” è esposto a terra, il suo significato sarà: Le prove non partite sono differite, le imbarcazioni</w:t>
      </w:r>
    </w:p>
    <w:p w:rsidR="007D6320" w:rsidRDefault="007D6320">
      <w:pPr>
        <w:pStyle w:val="Corpotesto"/>
        <w:autoSpaceDE w:val="0"/>
        <w:spacing w:after="0" w:line="100" w:lineRule="atLeast"/>
        <w:jc w:val="both"/>
        <w:rPr>
          <w:sz w:val="20"/>
          <w:szCs w:val="20"/>
          <w:shd w:val="clear" w:color="auto" w:fill="FFFFFF"/>
        </w:rPr>
      </w:pPr>
      <w:r>
        <w:rPr>
          <w:sz w:val="20"/>
          <w:szCs w:val="20"/>
          <w:shd w:val="clear" w:color="auto" w:fill="FFFFFF"/>
        </w:rPr>
        <w:t xml:space="preserve">        </w:t>
      </w:r>
      <w:r w:rsidR="00CA693D">
        <w:rPr>
          <w:sz w:val="20"/>
          <w:szCs w:val="20"/>
          <w:shd w:val="clear" w:color="auto" w:fill="FFFFFF"/>
        </w:rPr>
        <w:t xml:space="preserve"> non dovranno lasciare l’Area loro assegnata, il</w:t>
      </w:r>
      <w:r w:rsidR="00FA2667">
        <w:rPr>
          <w:sz w:val="20"/>
          <w:szCs w:val="20"/>
          <w:shd w:val="clear" w:color="auto" w:fill="FFFFFF"/>
        </w:rPr>
        <w:t xml:space="preserve"> </w:t>
      </w:r>
      <w:r w:rsidR="00CA693D">
        <w:rPr>
          <w:sz w:val="20"/>
          <w:szCs w:val="20"/>
          <w:shd w:val="clear" w:color="auto" w:fill="FFFFFF"/>
        </w:rPr>
        <w:t>segnale “Delta” sarà esposto entro un minuto dall’ammainata, a meno che le</w:t>
      </w:r>
    </w:p>
    <w:p w:rsidR="00CA693D" w:rsidRDefault="007D6320">
      <w:pPr>
        <w:pStyle w:val="Corpotesto"/>
        <w:autoSpaceDE w:val="0"/>
        <w:spacing w:after="0" w:line="100" w:lineRule="atLeast"/>
        <w:jc w:val="both"/>
        <w:rPr>
          <w:sz w:val="20"/>
          <w:szCs w:val="20"/>
          <w:shd w:val="clear" w:color="auto" w:fill="FFFFFF"/>
        </w:rPr>
      </w:pPr>
      <w:r>
        <w:rPr>
          <w:sz w:val="20"/>
          <w:szCs w:val="20"/>
          <w:shd w:val="clear" w:color="auto" w:fill="FFFFFF"/>
        </w:rPr>
        <w:t xml:space="preserve">        </w:t>
      </w:r>
      <w:r w:rsidR="00CA693D">
        <w:rPr>
          <w:sz w:val="20"/>
          <w:szCs w:val="20"/>
          <w:shd w:val="clear" w:color="auto" w:fill="FFFFFF"/>
        </w:rPr>
        <w:t xml:space="preserve"> prove non siano ulteriormente </w:t>
      </w:r>
      <w:r w:rsidR="003425E0">
        <w:rPr>
          <w:sz w:val="20"/>
          <w:szCs w:val="20"/>
          <w:shd w:val="clear" w:color="auto" w:fill="FFFFFF"/>
        </w:rPr>
        <w:t xml:space="preserve"> </w:t>
      </w:r>
      <w:r w:rsidR="00CA693D">
        <w:rPr>
          <w:sz w:val="20"/>
          <w:szCs w:val="20"/>
          <w:shd w:val="clear" w:color="auto" w:fill="FFFFFF"/>
        </w:rPr>
        <w:t>differite o annullate (questo modifica il segnale di regata “intelligenza”).</w:t>
      </w:r>
    </w:p>
    <w:p w:rsidR="00346060" w:rsidRDefault="00FA2667">
      <w:pPr>
        <w:autoSpaceDE w:val="0"/>
        <w:spacing w:after="0" w:line="100" w:lineRule="atLeast"/>
        <w:jc w:val="both"/>
        <w:rPr>
          <w:sz w:val="20"/>
          <w:szCs w:val="20"/>
          <w:shd w:val="clear" w:color="auto" w:fill="FFFFFF"/>
        </w:rPr>
      </w:pPr>
      <w:r>
        <w:rPr>
          <w:b/>
          <w:sz w:val="20"/>
          <w:szCs w:val="20"/>
          <w:shd w:val="clear" w:color="auto" w:fill="FFFFFF"/>
        </w:rPr>
        <w:t>4.5</w:t>
      </w:r>
      <w:r w:rsidR="00CA693D">
        <w:rPr>
          <w:sz w:val="20"/>
          <w:szCs w:val="20"/>
          <w:shd w:val="clear" w:color="auto" w:fill="FFFFFF"/>
        </w:rPr>
        <w:t xml:space="preserve"> - </w:t>
      </w:r>
      <w:r w:rsidR="00CA693D">
        <w:rPr>
          <w:b/>
          <w:sz w:val="20"/>
          <w:szCs w:val="20"/>
          <w:shd w:val="clear" w:color="auto" w:fill="FFFFFF"/>
        </w:rPr>
        <w:t>[NP] [DP]</w:t>
      </w:r>
      <w:r w:rsidR="00CA693D">
        <w:rPr>
          <w:sz w:val="20"/>
          <w:szCs w:val="20"/>
          <w:shd w:val="clear" w:color="auto" w:fill="FFFFFF"/>
        </w:rPr>
        <w:t xml:space="preserve"> Nei giorni della manifestazione in cui sono in programma delle prove, le barche non dovranno lasciare l’Area loro </w:t>
      </w:r>
    </w:p>
    <w:p w:rsidR="00346060" w:rsidRDefault="00346060">
      <w:pPr>
        <w:autoSpaceDE w:val="0"/>
        <w:spacing w:after="0" w:line="100" w:lineRule="atLeast"/>
        <w:jc w:val="both"/>
        <w:rPr>
          <w:sz w:val="20"/>
          <w:szCs w:val="20"/>
          <w:shd w:val="clear" w:color="auto" w:fill="FFFFFF"/>
        </w:rPr>
      </w:pPr>
      <w:r>
        <w:rPr>
          <w:sz w:val="20"/>
          <w:szCs w:val="20"/>
          <w:shd w:val="clear" w:color="auto" w:fill="FFFFFF"/>
        </w:rPr>
        <w:t xml:space="preserve">         </w:t>
      </w:r>
      <w:r w:rsidR="00CA693D">
        <w:rPr>
          <w:sz w:val="20"/>
          <w:szCs w:val="20"/>
          <w:shd w:val="clear" w:color="auto" w:fill="FFFFFF"/>
        </w:rPr>
        <w:t>assegnata finché la bandiera D</w:t>
      </w:r>
      <w:r w:rsidR="00FA2667">
        <w:rPr>
          <w:sz w:val="20"/>
          <w:szCs w:val="20"/>
          <w:shd w:val="clear" w:color="auto" w:fill="FFFFFF"/>
        </w:rPr>
        <w:t xml:space="preserve"> del C.I.S.</w:t>
      </w:r>
      <w:r w:rsidR="00CA693D">
        <w:rPr>
          <w:sz w:val="20"/>
          <w:szCs w:val="20"/>
          <w:shd w:val="clear" w:color="auto" w:fill="FFFFFF"/>
        </w:rPr>
        <w:t xml:space="preserve"> non viene esposta. Se la bandiera D viene esposta con l’identificativo di una classe</w:t>
      </w:r>
    </w:p>
    <w:p w:rsidR="00346060" w:rsidRDefault="00346060">
      <w:pPr>
        <w:autoSpaceDE w:val="0"/>
        <w:spacing w:after="0" w:line="100" w:lineRule="atLeast"/>
        <w:jc w:val="both"/>
        <w:rPr>
          <w:sz w:val="20"/>
          <w:szCs w:val="20"/>
          <w:shd w:val="clear" w:color="auto" w:fill="FFFFFF"/>
        </w:rPr>
      </w:pPr>
      <w:r>
        <w:rPr>
          <w:sz w:val="20"/>
          <w:szCs w:val="20"/>
          <w:shd w:val="clear" w:color="auto" w:fill="FFFFFF"/>
        </w:rPr>
        <w:t xml:space="preserve">        </w:t>
      </w:r>
      <w:r w:rsidR="00CA693D">
        <w:rPr>
          <w:sz w:val="20"/>
          <w:szCs w:val="20"/>
          <w:shd w:val="clear" w:color="auto" w:fill="FFFFFF"/>
        </w:rPr>
        <w:t xml:space="preserve"> o di una batteria, solo le barche di</w:t>
      </w:r>
      <w:r>
        <w:rPr>
          <w:sz w:val="20"/>
          <w:szCs w:val="20"/>
          <w:shd w:val="clear" w:color="auto" w:fill="FFFFFF"/>
        </w:rPr>
        <w:t xml:space="preserve"> </w:t>
      </w:r>
      <w:r w:rsidR="00CA693D">
        <w:rPr>
          <w:sz w:val="20"/>
          <w:szCs w:val="20"/>
          <w:shd w:val="clear" w:color="auto" w:fill="FFFFFF"/>
        </w:rPr>
        <w:t>quella classe o batteria potranno lasciare i posti</w:t>
      </w:r>
      <w:r w:rsidR="003425E0">
        <w:rPr>
          <w:sz w:val="20"/>
          <w:szCs w:val="20"/>
          <w:shd w:val="clear" w:color="auto" w:fill="FFFFFF"/>
        </w:rPr>
        <w:t xml:space="preserve"> loro </w:t>
      </w:r>
      <w:r w:rsidR="00CA693D">
        <w:rPr>
          <w:sz w:val="20"/>
          <w:szCs w:val="20"/>
          <w:shd w:val="clear" w:color="auto" w:fill="FFFFFF"/>
        </w:rPr>
        <w:t xml:space="preserve"> assegnati e andare in acqua. Il</w:t>
      </w:r>
    </w:p>
    <w:p w:rsidR="00346060" w:rsidRDefault="00346060">
      <w:pPr>
        <w:autoSpaceDE w:val="0"/>
        <w:spacing w:after="0" w:line="100" w:lineRule="atLeast"/>
        <w:jc w:val="both"/>
        <w:rPr>
          <w:sz w:val="20"/>
          <w:szCs w:val="20"/>
          <w:shd w:val="clear" w:color="auto" w:fill="FFFFFF"/>
        </w:rPr>
      </w:pPr>
      <w:r>
        <w:rPr>
          <w:sz w:val="20"/>
          <w:szCs w:val="20"/>
          <w:shd w:val="clear" w:color="auto" w:fill="FFFFFF"/>
        </w:rPr>
        <w:t xml:space="preserve">        </w:t>
      </w:r>
      <w:r w:rsidR="00CA693D">
        <w:rPr>
          <w:sz w:val="20"/>
          <w:szCs w:val="20"/>
          <w:shd w:val="clear" w:color="auto" w:fill="FFFFFF"/>
        </w:rPr>
        <w:t xml:space="preserve"> segnale di avviso o un altro segn</w:t>
      </w:r>
      <w:r w:rsidR="00EA0F45">
        <w:rPr>
          <w:sz w:val="20"/>
          <w:szCs w:val="20"/>
          <w:shd w:val="clear" w:color="auto" w:fill="FFFFFF"/>
        </w:rPr>
        <w:t>ale verrà esposto non meno di 45</w:t>
      </w:r>
      <w:r w:rsidR="00CA693D">
        <w:rPr>
          <w:sz w:val="20"/>
          <w:szCs w:val="20"/>
          <w:shd w:val="clear" w:color="auto" w:fill="FFFFFF"/>
        </w:rPr>
        <w:t xml:space="preserve"> minuti dall’esposizione della</w:t>
      </w:r>
      <w:r w:rsidR="003425E0">
        <w:rPr>
          <w:sz w:val="20"/>
          <w:szCs w:val="20"/>
          <w:shd w:val="clear" w:color="auto" w:fill="FFFFFF"/>
        </w:rPr>
        <w:t xml:space="preserve"> bandiera D e comunque non </w:t>
      </w:r>
    </w:p>
    <w:p w:rsidR="00CA693D" w:rsidRPr="003425E0" w:rsidRDefault="00346060">
      <w:pPr>
        <w:autoSpaceDE w:val="0"/>
        <w:spacing w:after="0" w:line="100" w:lineRule="atLeast"/>
        <w:jc w:val="both"/>
        <w:rPr>
          <w:sz w:val="20"/>
          <w:szCs w:val="20"/>
          <w:shd w:val="clear" w:color="auto" w:fill="FFFFFF"/>
        </w:rPr>
      </w:pPr>
      <w:r>
        <w:rPr>
          <w:sz w:val="20"/>
          <w:szCs w:val="20"/>
          <w:shd w:val="clear" w:color="auto" w:fill="FFFFFF"/>
        </w:rPr>
        <w:t xml:space="preserve">         </w:t>
      </w:r>
      <w:r w:rsidR="003425E0">
        <w:rPr>
          <w:sz w:val="20"/>
          <w:szCs w:val="20"/>
          <w:shd w:val="clear" w:color="auto" w:fill="FFFFFF"/>
        </w:rPr>
        <w:t xml:space="preserve">prima </w:t>
      </w:r>
      <w:r w:rsidR="00CA693D">
        <w:rPr>
          <w:sz w:val="20"/>
          <w:szCs w:val="20"/>
          <w:shd w:val="clear" w:color="auto" w:fill="FFFFFF"/>
        </w:rPr>
        <w:t>dell’orario programmato o differito, quale dei tre sia il più tardivo.</w:t>
      </w:r>
    </w:p>
    <w:p w:rsidR="00CA693D" w:rsidRDefault="00CA693D">
      <w:pPr>
        <w:autoSpaceDE w:val="0"/>
        <w:spacing w:after="0" w:line="100" w:lineRule="atLeast"/>
        <w:jc w:val="both"/>
      </w:pPr>
    </w:p>
    <w:p w:rsidR="00CA693D" w:rsidRDefault="00CA693D">
      <w:pPr>
        <w:autoSpaceDE w:val="0"/>
        <w:spacing w:after="0" w:line="100" w:lineRule="atLeast"/>
        <w:jc w:val="both"/>
        <w:rPr>
          <w:sz w:val="20"/>
          <w:szCs w:val="20"/>
        </w:rPr>
      </w:pPr>
      <w:r>
        <w:rPr>
          <w:b/>
          <w:bCs/>
          <w:color w:val="000000"/>
          <w:sz w:val="24"/>
          <w:szCs w:val="24"/>
        </w:rPr>
        <w:t>5. MODIFICHE ALLE ISTRUZIONI DI REGATA</w:t>
      </w:r>
    </w:p>
    <w:p w:rsidR="00346060" w:rsidRDefault="00FA2667">
      <w:pPr>
        <w:spacing w:after="0" w:line="100" w:lineRule="atLeast"/>
        <w:jc w:val="both"/>
        <w:rPr>
          <w:sz w:val="20"/>
          <w:szCs w:val="20"/>
        </w:rPr>
      </w:pPr>
      <w:r w:rsidRPr="000D12E9">
        <w:rPr>
          <w:b/>
          <w:sz w:val="20"/>
          <w:szCs w:val="20"/>
        </w:rPr>
        <w:t>5.1</w:t>
      </w:r>
      <w:r>
        <w:rPr>
          <w:sz w:val="20"/>
          <w:szCs w:val="20"/>
        </w:rPr>
        <w:t xml:space="preserve">  </w:t>
      </w:r>
      <w:r w:rsidR="00CA693D">
        <w:rPr>
          <w:sz w:val="20"/>
          <w:szCs w:val="20"/>
        </w:rPr>
        <w:t>Qualsiasi modifica al f</w:t>
      </w:r>
      <w:r>
        <w:rPr>
          <w:sz w:val="20"/>
          <w:szCs w:val="20"/>
        </w:rPr>
        <w:t>ormato o al programma della Regata</w:t>
      </w:r>
      <w:r w:rsidR="00CA693D">
        <w:rPr>
          <w:sz w:val="20"/>
          <w:szCs w:val="20"/>
        </w:rPr>
        <w:t xml:space="preserve"> dovrà essere pubblicata entro le ore 19,00, del giorno </w:t>
      </w:r>
    </w:p>
    <w:p w:rsidR="00346060" w:rsidRDefault="00346060">
      <w:pPr>
        <w:spacing w:after="0" w:line="100" w:lineRule="atLeast"/>
        <w:jc w:val="both"/>
        <w:rPr>
          <w:sz w:val="20"/>
          <w:szCs w:val="20"/>
        </w:rPr>
      </w:pPr>
      <w:r>
        <w:rPr>
          <w:sz w:val="20"/>
          <w:szCs w:val="20"/>
        </w:rPr>
        <w:t xml:space="preserve">         </w:t>
      </w:r>
      <w:r w:rsidR="00CA693D">
        <w:rPr>
          <w:sz w:val="20"/>
          <w:szCs w:val="20"/>
        </w:rPr>
        <w:t>precedente a quello in cui avrà effetto (vedi punto 7.2 SI)</w:t>
      </w:r>
      <w:r w:rsidR="00FA2667">
        <w:rPr>
          <w:sz w:val="20"/>
          <w:szCs w:val="20"/>
        </w:rPr>
        <w:t xml:space="preserve"> e ogni altra modifica alle IdR</w:t>
      </w:r>
      <w:r w:rsidR="00CA693D">
        <w:rPr>
          <w:sz w:val="20"/>
          <w:szCs w:val="20"/>
        </w:rPr>
        <w:t xml:space="preserve"> dovrà essere pubblicata entro le ore</w:t>
      </w:r>
    </w:p>
    <w:p w:rsidR="00CA693D" w:rsidRDefault="00346060">
      <w:pPr>
        <w:spacing w:after="0" w:line="100" w:lineRule="atLeast"/>
        <w:jc w:val="both"/>
        <w:rPr>
          <w:sz w:val="20"/>
          <w:szCs w:val="20"/>
        </w:rPr>
      </w:pPr>
      <w:r>
        <w:rPr>
          <w:sz w:val="20"/>
          <w:szCs w:val="20"/>
        </w:rPr>
        <w:t xml:space="preserve">        </w:t>
      </w:r>
      <w:r w:rsidR="00CA693D">
        <w:rPr>
          <w:sz w:val="20"/>
          <w:szCs w:val="20"/>
        </w:rPr>
        <w:t xml:space="preserve"> </w:t>
      </w:r>
      <w:r w:rsidR="00734729" w:rsidRPr="006A23A6">
        <w:t>9,30</w:t>
      </w:r>
      <w:r w:rsidR="00CA693D">
        <w:rPr>
          <w:sz w:val="20"/>
          <w:szCs w:val="20"/>
        </w:rPr>
        <w:t xml:space="preserve"> del giorno in cui avrà effetto.</w:t>
      </w:r>
    </w:p>
    <w:p w:rsidR="00346060" w:rsidRDefault="00FA2667">
      <w:pPr>
        <w:spacing w:after="0" w:line="100" w:lineRule="atLeast"/>
        <w:jc w:val="both"/>
        <w:rPr>
          <w:sz w:val="20"/>
          <w:szCs w:val="20"/>
        </w:rPr>
      </w:pPr>
      <w:r w:rsidRPr="000D12E9">
        <w:rPr>
          <w:b/>
          <w:sz w:val="20"/>
          <w:szCs w:val="20"/>
        </w:rPr>
        <w:t>5.2</w:t>
      </w:r>
      <w:r w:rsidR="00CA693D">
        <w:rPr>
          <w:sz w:val="20"/>
          <w:szCs w:val="20"/>
        </w:rPr>
        <w:t xml:space="preserve">  Qualora un qualsiasi addendum alle SI venga modificato, una versione aggiornata dello stesso dovrà essere pubblicata nel </w:t>
      </w:r>
    </w:p>
    <w:p w:rsidR="00CA693D" w:rsidRDefault="00346060">
      <w:pPr>
        <w:spacing w:after="0" w:line="100" w:lineRule="atLeast"/>
        <w:jc w:val="both"/>
        <w:rPr>
          <w:sz w:val="20"/>
          <w:szCs w:val="20"/>
        </w:rPr>
      </w:pPr>
      <w:r>
        <w:rPr>
          <w:sz w:val="20"/>
          <w:szCs w:val="20"/>
        </w:rPr>
        <w:t xml:space="preserve">        AUC</w:t>
      </w:r>
      <w:r w:rsidR="00FA2667">
        <w:rPr>
          <w:sz w:val="20"/>
          <w:szCs w:val="20"/>
        </w:rPr>
        <w:t xml:space="preserve"> come parte di queste IdR</w:t>
      </w:r>
      <w:r w:rsidR="00CA693D">
        <w:rPr>
          <w:sz w:val="20"/>
          <w:szCs w:val="20"/>
        </w:rPr>
        <w:t>.</w:t>
      </w:r>
    </w:p>
    <w:p w:rsidR="000D12E9" w:rsidRDefault="00CA693D" w:rsidP="000D12E9">
      <w:pPr>
        <w:pStyle w:val="Titolo2"/>
        <w:spacing w:before="60" w:line="100" w:lineRule="atLeast"/>
        <w:jc w:val="both"/>
        <w:rPr>
          <w:rFonts w:ascii="Calibri" w:hAnsi="Calibri" w:cs="Calibri"/>
          <w:color w:val="000000"/>
          <w:sz w:val="24"/>
          <w:szCs w:val="24"/>
          <w:lang w:val="it-IT"/>
        </w:rPr>
      </w:pPr>
      <w:r>
        <w:rPr>
          <w:rFonts w:ascii="Calibri" w:hAnsi="Calibri" w:cs="Calibri"/>
          <w:color w:val="000000"/>
          <w:sz w:val="24"/>
          <w:szCs w:val="24"/>
        </w:rPr>
        <w:t>6. FORMATO DELLE REGATE</w:t>
      </w:r>
    </w:p>
    <w:p w:rsidR="00346060" w:rsidRDefault="000D12E9" w:rsidP="000D12E9">
      <w:pPr>
        <w:spacing w:after="0" w:line="100" w:lineRule="atLeast"/>
        <w:jc w:val="both"/>
        <w:rPr>
          <w:sz w:val="20"/>
          <w:szCs w:val="20"/>
        </w:rPr>
      </w:pPr>
      <w:r>
        <w:t xml:space="preserve">     </w:t>
      </w:r>
      <w:r w:rsidRPr="000D12E9">
        <w:t xml:space="preserve"> </w:t>
      </w:r>
      <w:r w:rsidRPr="000D12E9">
        <w:rPr>
          <w:sz w:val="20"/>
          <w:szCs w:val="20"/>
        </w:rPr>
        <w:t>I concorrenti saranno suddivisi in 4 Classi: ILCA 7 Olimpico (Maschile), ILCA 6 Olimpico (Femminile), ILCA 6 (Maschile), ILCA 4</w:t>
      </w:r>
    </w:p>
    <w:p w:rsidR="000D12E9" w:rsidRPr="000D12E9" w:rsidRDefault="00346060" w:rsidP="000D12E9">
      <w:pPr>
        <w:spacing w:after="0" w:line="100" w:lineRule="atLeast"/>
        <w:jc w:val="both"/>
        <w:rPr>
          <w:sz w:val="20"/>
          <w:szCs w:val="20"/>
        </w:rPr>
      </w:pPr>
      <w:r>
        <w:rPr>
          <w:sz w:val="20"/>
          <w:szCs w:val="20"/>
        </w:rPr>
        <w:t xml:space="preserve">      </w:t>
      </w:r>
      <w:r w:rsidR="000D12E9" w:rsidRPr="000D12E9">
        <w:rPr>
          <w:sz w:val="20"/>
          <w:szCs w:val="20"/>
        </w:rPr>
        <w:t xml:space="preserve"> (Femminile).</w:t>
      </w:r>
    </w:p>
    <w:p w:rsidR="000D12E9" w:rsidRPr="000D12E9" w:rsidRDefault="000D12E9" w:rsidP="000D12E9">
      <w:pPr>
        <w:spacing w:after="0" w:line="100" w:lineRule="atLeast"/>
        <w:jc w:val="both"/>
        <w:rPr>
          <w:sz w:val="20"/>
          <w:szCs w:val="20"/>
        </w:rPr>
      </w:pPr>
      <w:r>
        <w:rPr>
          <w:sz w:val="20"/>
          <w:szCs w:val="20"/>
        </w:rPr>
        <w:t xml:space="preserve">       </w:t>
      </w:r>
      <w:r w:rsidRPr="000D12E9">
        <w:rPr>
          <w:sz w:val="20"/>
          <w:szCs w:val="20"/>
        </w:rPr>
        <w:t xml:space="preserve">Le regate si correranno raggruppando i concorrenti in </w:t>
      </w:r>
      <w:r w:rsidR="00346060">
        <w:rPr>
          <w:b/>
          <w:sz w:val="20"/>
          <w:szCs w:val="20"/>
        </w:rPr>
        <w:t>2 F</w:t>
      </w:r>
      <w:r w:rsidRPr="00346060">
        <w:rPr>
          <w:b/>
          <w:sz w:val="20"/>
          <w:szCs w:val="20"/>
        </w:rPr>
        <w:t xml:space="preserve">lotte: Flotta ILCA 7, </w:t>
      </w:r>
      <w:r w:rsidR="00346060">
        <w:rPr>
          <w:b/>
          <w:sz w:val="20"/>
          <w:szCs w:val="20"/>
        </w:rPr>
        <w:t xml:space="preserve">  </w:t>
      </w:r>
      <w:r w:rsidRPr="00346060">
        <w:rPr>
          <w:b/>
          <w:sz w:val="20"/>
          <w:szCs w:val="20"/>
        </w:rPr>
        <w:t>Flotta ILCA 6 M/F e ILCA 4.7 F</w:t>
      </w:r>
    </w:p>
    <w:p w:rsidR="00CA693D" w:rsidRPr="000F2745" w:rsidRDefault="00CA693D" w:rsidP="000F2745">
      <w:pPr>
        <w:tabs>
          <w:tab w:val="left" w:pos="709"/>
        </w:tabs>
        <w:spacing w:after="0" w:line="100" w:lineRule="atLeast"/>
        <w:ind w:hanging="822"/>
        <w:jc w:val="both"/>
        <w:rPr>
          <w:b/>
          <w:bCs/>
          <w:sz w:val="20"/>
          <w:szCs w:val="20"/>
          <w:shd w:val="clear" w:color="auto" w:fill="FFFFFF"/>
        </w:rPr>
      </w:pPr>
      <w:r>
        <w:rPr>
          <w:sz w:val="20"/>
          <w:szCs w:val="20"/>
          <w:shd w:val="clear" w:color="auto" w:fill="FFFFFF"/>
        </w:rPr>
        <w:tab/>
      </w:r>
      <w:r w:rsidRPr="000F2745">
        <w:rPr>
          <w:b/>
          <w:bCs/>
          <w:color w:val="000000"/>
          <w:sz w:val="24"/>
          <w:szCs w:val="24"/>
          <w:shd w:val="clear" w:color="auto" w:fill="FFFFFF"/>
        </w:rPr>
        <w:t>7. PROGRAMMA DELLE REGATE</w:t>
      </w:r>
    </w:p>
    <w:p w:rsidR="00DA1FC9" w:rsidRDefault="00CA693D">
      <w:pPr>
        <w:autoSpaceDE w:val="0"/>
        <w:spacing w:after="0" w:line="100" w:lineRule="atLeast"/>
        <w:jc w:val="both"/>
        <w:rPr>
          <w:sz w:val="20"/>
          <w:szCs w:val="20"/>
          <w:shd w:val="clear" w:color="auto" w:fill="FFFFFF"/>
        </w:rPr>
      </w:pPr>
      <w:r w:rsidRPr="00FE4A20">
        <w:rPr>
          <w:b/>
          <w:sz w:val="20"/>
          <w:szCs w:val="20"/>
          <w:shd w:val="clear" w:color="auto" w:fill="FFFFFF"/>
        </w:rPr>
        <w:t>7.1</w:t>
      </w:r>
      <w:r>
        <w:rPr>
          <w:sz w:val="20"/>
          <w:szCs w:val="20"/>
          <w:shd w:val="clear" w:color="auto" w:fill="FFFFFF"/>
        </w:rPr>
        <w:t xml:space="preserve"> Per tutte le Classi il programma è fissato in 6 prove con la disputa di </w:t>
      </w:r>
      <w:r w:rsidR="000D12E9">
        <w:rPr>
          <w:sz w:val="20"/>
          <w:szCs w:val="20"/>
          <w:shd w:val="clear" w:color="auto" w:fill="FFFFFF"/>
        </w:rPr>
        <w:t xml:space="preserve">massimo </w:t>
      </w:r>
      <w:r w:rsidR="000F2745">
        <w:rPr>
          <w:sz w:val="20"/>
          <w:szCs w:val="20"/>
          <w:shd w:val="clear" w:color="auto" w:fill="FFFFFF"/>
        </w:rPr>
        <w:t>3</w:t>
      </w:r>
      <w:r>
        <w:rPr>
          <w:sz w:val="20"/>
          <w:szCs w:val="20"/>
          <w:shd w:val="clear" w:color="auto" w:fill="FFFFFF"/>
        </w:rPr>
        <w:t xml:space="preserve"> prove al giorno</w:t>
      </w:r>
    </w:p>
    <w:p w:rsidR="00346060" w:rsidRDefault="00CA693D">
      <w:pPr>
        <w:autoSpaceDE w:val="0"/>
        <w:spacing w:after="0" w:line="100" w:lineRule="atLeast"/>
        <w:jc w:val="both"/>
        <w:rPr>
          <w:sz w:val="20"/>
          <w:szCs w:val="20"/>
          <w:shd w:val="clear" w:color="auto" w:fill="FFFFFF"/>
        </w:rPr>
      </w:pPr>
      <w:r w:rsidRPr="00FE4A20">
        <w:rPr>
          <w:b/>
          <w:sz w:val="20"/>
          <w:szCs w:val="20"/>
          <w:shd w:val="clear" w:color="auto" w:fill="FFFFFF"/>
        </w:rPr>
        <w:t>7.2</w:t>
      </w:r>
      <w:r>
        <w:rPr>
          <w:sz w:val="20"/>
          <w:szCs w:val="20"/>
          <w:shd w:val="clear" w:color="auto" w:fill="FFFFFF"/>
        </w:rPr>
        <w:t xml:space="preserve">  </w:t>
      </w:r>
      <w:r>
        <w:rPr>
          <w:sz w:val="20"/>
          <w:szCs w:val="20"/>
          <w:shd w:val="clear" w:color="auto" w:fill="FFFFFF"/>
          <w:lang w:val="ru-RU"/>
        </w:rPr>
        <w:t xml:space="preserve">Per tutte le </w:t>
      </w:r>
      <w:r>
        <w:rPr>
          <w:sz w:val="20"/>
          <w:szCs w:val="20"/>
          <w:shd w:val="clear" w:color="auto" w:fill="FFFFFF"/>
        </w:rPr>
        <w:t>C</w:t>
      </w:r>
      <w:r>
        <w:rPr>
          <w:sz w:val="20"/>
          <w:szCs w:val="20"/>
          <w:shd w:val="clear" w:color="auto" w:fill="FFFFFF"/>
          <w:lang w:val="ru-RU"/>
        </w:rPr>
        <w:t xml:space="preserve">lassi le </w:t>
      </w:r>
      <w:r>
        <w:rPr>
          <w:sz w:val="20"/>
          <w:szCs w:val="20"/>
          <w:shd w:val="clear" w:color="auto" w:fill="FFFFFF"/>
        </w:rPr>
        <w:t>R</w:t>
      </w:r>
      <w:r>
        <w:rPr>
          <w:sz w:val="20"/>
          <w:szCs w:val="20"/>
          <w:shd w:val="clear" w:color="auto" w:fill="FFFFFF"/>
          <w:lang w:val="ru-RU"/>
        </w:rPr>
        <w:t xml:space="preserve">egate inizieranno </w:t>
      </w:r>
      <w:r w:rsidRPr="006A23A6">
        <w:rPr>
          <w:sz w:val="20"/>
          <w:szCs w:val="20"/>
          <w:shd w:val="clear" w:color="auto" w:fill="FFFFFF"/>
          <w:lang w:val="ru-RU"/>
        </w:rPr>
        <w:t xml:space="preserve">il </w:t>
      </w:r>
      <w:r w:rsidR="00734729" w:rsidRPr="006A23A6">
        <w:t>2 aprile</w:t>
      </w:r>
      <w:r w:rsidR="000D12E9">
        <w:t xml:space="preserve"> </w:t>
      </w:r>
      <w:r>
        <w:rPr>
          <w:sz w:val="20"/>
          <w:szCs w:val="20"/>
          <w:shd w:val="clear" w:color="auto" w:fill="FFFFFF"/>
          <w:lang w:val="ru-RU"/>
        </w:rPr>
        <w:t xml:space="preserve">e si concluderanno il </w:t>
      </w:r>
      <w:r w:rsidR="00734729" w:rsidRPr="006A23A6">
        <w:t>3 aprile</w:t>
      </w:r>
      <w:r>
        <w:rPr>
          <w:sz w:val="20"/>
          <w:szCs w:val="20"/>
          <w:shd w:val="clear" w:color="auto" w:fill="FFFFFF"/>
          <w:lang w:val="ru-RU"/>
        </w:rPr>
        <w:t xml:space="preserve">; il segnale di avviso della </w:t>
      </w:r>
      <w:r>
        <w:rPr>
          <w:sz w:val="20"/>
          <w:szCs w:val="20"/>
          <w:shd w:val="clear" w:color="auto" w:fill="FFFFFF"/>
        </w:rPr>
        <w:t>1a</w:t>
      </w:r>
      <w:r>
        <w:rPr>
          <w:sz w:val="20"/>
          <w:szCs w:val="20"/>
          <w:shd w:val="clear" w:color="auto" w:fill="FFFFFF"/>
          <w:lang w:val="ru-RU"/>
        </w:rPr>
        <w:t xml:space="preserve"> prova del </w:t>
      </w:r>
      <w:r w:rsidR="00734729">
        <w:rPr>
          <w:sz w:val="20"/>
          <w:szCs w:val="20"/>
          <w:shd w:val="clear" w:color="auto" w:fill="FFFFFF"/>
        </w:rPr>
        <w:t xml:space="preserve">2 </w:t>
      </w:r>
    </w:p>
    <w:p w:rsidR="00346060" w:rsidRDefault="00346060">
      <w:pPr>
        <w:autoSpaceDE w:val="0"/>
        <w:spacing w:after="0" w:line="100" w:lineRule="atLeast"/>
        <w:jc w:val="both"/>
        <w:rPr>
          <w:sz w:val="20"/>
          <w:szCs w:val="20"/>
          <w:shd w:val="clear" w:color="auto" w:fill="FFFFFF"/>
        </w:rPr>
      </w:pPr>
      <w:r>
        <w:rPr>
          <w:sz w:val="20"/>
          <w:szCs w:val="20"/>
          <w:shd w:val="clear" w:color="auto" w:fill="FFFFFF"/>
        </w:rPr>
        <w:t xml:space="preserve">        </w:t>
      </w:r>
      <w:r w:rsidR="00734729">
        <w:rPr>
          <w:sz w:val="20"/>
          <w:szCs w:val="20"/>
          <w:shd w:val="clear" w:color="auto" w:fill="FFFFFF"/>
        </w:rPr>
        <w:t>aprile</w:t>
      </w:r>
      <w:r w:rsidR="000D12E9" w:rsidRPr="000D12E9">
        <w:rPr>
          <w:sz w:val="20"/>
          <w:szCs w:val="20"/>
          <w:shd w:val="clear" w:color="auto" w:fill="FFFFFF"/>
          <w:lang w:val="ru-RU"/>
        </w:rPr>
        <w:t xml:space="preserve"> </w:t>
      </w:r>
      <w:r w:rsidR="00CA693D">
        <w:rPr>
          <w:sz w:val="20"/>
          <w:szCs w:val="20"/>
          <w:shd w:val="clear" w:color="auto" w:fill="FFFFFF"/>
          <w:lang w:val="ru-RU"/>
        </w:rPr>
        <w:t xml:space="preserve">sarà esposto, alle ore </w:t>
      </w:r>
      <w:r w:rsidR="00834F32" w:rsidRPr="006A23A6">
        <w:t>12,30</w:t>
      </w:r>
      <w:r w:rsidR="00CA693D">
        <w:rPr>
          <w:sz w:val="20"/>
          <w:szCs w:val="20"/>
          <w:shd w:val="clear" w:color="auto" w:fill="FFFFFF"/>
        </w:rPr>
        <w:t xml:space="preserve">  L</w:t>
      </w:r>
      <w:r w:rsidR="00CA693D">
        <w:rPr>
          <w:sz w:val="20"/>
          <w:szCs w:val="20"/>
          <w:shd w:val="clear" w:color="auto" w:fill="FFFFFF"/>
          <w:lang w:val="ru-RU"/>
        </w:rPr>
        <w:t xml:space="preserve">’ora </w:t>
      </w:r>
      <w:r w:rsidR="00CA693D">
        <w:rPr>
          <w:sz w:val="20"/>
          <w:szCs w:val="20"/>
          <w:shd w:val="clear" w:color="auto" w:fill="FFFFFF"/>
        </w:rPr>
        <w:t xml:space="preserve">di esposizione del </w:t>
      </w:r>
      <w:r w:rsidR="00EB65EB">
        <w:rPr>
          <w:sz w:val="20"/>
          <w:szCs w:val="20"/>
          <w:shd w:val="clear" w:color="auto" w:fill="FFFFFF"/>
        </w:rPr>
        <w:t>primo</w:t>
      </w:r>
      <w:r w:rsidR="00CA693D">
        <w:rPr>
          <w:sz w:val="20"/>
          <w:szCs w:val="20"/>
          <w:shd w:val="clear" w:color="auto" w:fill="FFFFFF"/>
        </w:rPr>
        <w:t xml:space="preserve"> segnale di avviso</w:t>
      </w:r>
      <w:r w:rsidR="00CA693D">
        <w:rPr>
          <w:sz w:val="20"/>
          <w:szCs w:val="20"/>
          <w:shd w:val="clear" w:color="auto" w:fill="FFFFFF"/>
          <w:lang w:val="ru-RU"/>
        </w:rPr>
        <w:t xml:space="preserve"> </w:t>
      </w:r>
      <w:r w:rsidR="00CA693D">
        <w:rPr>
          <w:sz w:val="20"/>
          <w:szCs w:val="20"/>
          <w:shd w:val="clear" w:color="auto" w:fill="FFFFFF"/>
        </w:rPr>
        <w:t xml:space="preserve">per le </w:t>
      </w:r>
      <w:r w:rsidR="00CA693D">
        <w:rPr>
          <w:sz w:val="20"/>
          <w:szCs w:val="20"/>
          <w:shd w:val="clear" w:color="auto" w:fill="FFFFFF"/>
          <w:lang w:val="ru-RU"/>
        </w:rPr>
        <w:t xml:space="preserve"> prove dei giorni</w:t>
      </w:r>
      <w:r w:rsidR="00CA693D">
        <w:rPr>
          <w:shd w:val="clear" w:color="auto" w:fill="FFFFFF"/>
          <w:lang w:val="ru-RU"/>
        </w:rPr>
        <w:t xml:space="preserve"> </w:t>
      </w:r>
      <w:r w:rsidR="00CA693D">
        <w:rPr>
          <w:sz w:val="20"/>
          <w:szCs w:val="20"/>
          <w:shd w:val="clear" w:color="auto" w:fill="FFFFFF"/>
        </w:rPr>
        <w:t xml:space="preserve">successivi al </w:t>
      </w:r>
    </w:p>
    <w:p w:rsidR="00346060" w:rsidRDefault="00346060">
      <w:pPr>
        <w:autoSpaceDE w:val="0"/>
        <w:spacing w:after="0" w:line="100" w:lineRule="atLeast"/>
        <w:jc w:val="both"/>
        <w:rPr>
          <w:sz w:val="20"/>
          <w:szCs w:val="20"/>
          <w:shd w:val="clear" w:color="auto" w:fill="FFFFFF"/>
        </w:rPr>
      </w:pPr>
      <w:r>
        <w:rPr>
          <w:sz w:val="20"/>
          <w:szCs w:val="20"/>
          <w:shd w:val="clear" w:color="auto" w:fill="FFFFFF"/>
        </w:rPr>
        <w:t xml:space="preserve">        </w:t>
      </w:r>
      <w:r w:rsidR="00CA693D">
        <w:rPr>
          <w:sz w:val="20"/>
          <w:szCs w:val="20"/>
          <w:shd w:val="clear" w:color="auto" w:fill="FFFFFF"/>
        </w:rPr>
        <w:t>primo</w:t>
      </w:r>
      <w:r w:rsidR="00CA693D">
        <w:rPr>
          <w:sz w:val="20"/>
          <w:szCs w:val="20"/>
          <w:shd w:val="clear" w:color="auto" w:fill="FFFFFF"/>
          <w:lang w:val="ru-RU"/>
        </w:rPr>
        <w:t xml:space="preserve"> sarà </w:t>
      </w:r>
      <w:r w:rsidR="00FE4A20">
        <w:rPr>
          <w:sz w:val="20"/>
          <w:szCs w:val="20"/>
          <w:shd w:val="clear" w:color="auto" w:fill="FFFFFF"/>
        </w:rPr>
        <w:t>oggetto di comunicato</w:t>
      </w:r>
      <w:r w:rsidR="00EB65EB">
        <w:rPr>
          <w:sz w:val="20"/>
          <w:szCs w:val="20"/>
          <w:shd w:val="clear" w:color="auto" w:fill="FFFFFF"/>
        </w:rPr>
        <w:t xml:space="preserve"> ufficiale</w:t>
      </w:r>
      <w:r>
        <w:rPr>
          <w:sz w:val="20"/>
          <w:szCs w:val="20"/>
          <w:shd w:val="clear" w:color="auto" w:fill="FFFFFF"/>
        </w:rPr>
        <w:t xml:space="preserve"> </w:t>
      </w:r>
      <w:r w:rsidR="00FE4A20">
        <w:rPr>
          <w:sz w:val="20"/>
          <w:szCs w:val="20"/>
          <w:shd w:val="clear" w:color="auto" w:fill="FFFFFF"/>
        </w:rPr>
        <w:t>pubblicato sull’ AUC</w:t>
      </w:r>
      <w:r w:rsidR="00CA693D">
        <w:rPr>
          <w:sz w:val="20"/>
          <w:szCs w:val="20"/>
          <w:shd w:val="clear" w:color="auto" w:fill="FFFFFF"/>
        </w:rPr>
        <w:t xml:space="preserve"> </w:t>
      </w:r>
      <w:r w:rsidR="00CA693D">
        <w:rPr>
          <w:sz w:val="20"/>
          <w:szCs w:val="20"/>
          <w:shd w:val="clear" w:color="auto" w:fill="FFFFFF"/>
          <w:lang w:val="ru-RU"/>
        </w:rPr>
        <w:t xml:space="preserve">entro le ore </w:t>
      </w:r>
      <w:r w:rsidR="00CA693D">
        <w:rPr>
          <w:sz w:val="20"/>
          <w:szCs w:val="20"/>
          <w:shd w:val="clear" w:color="auto" w:fill="FFFFFF"/>
        </w:rPr>
        <w:t>19</w:t>
      </w:r>
      <w:r w:rsidR="00CA693D">
        <w:rPr>
          <w:sz w:val="20"/>
          <w:szCs w:val="20"/>
          <w:shd w:val="clear" w:color="auto" w:fill="FFFFFF"/>
          <w:lang w:val="ru-RU"/>
        </w:rPr>
        <w:t>,00 del giorno precedente in cui avrà effetto.</w:t>
      </w:r>
      <w:r w:rsidR="00CA693D">
        <w:rPr>
          <w:sz w:val="20"/>
          <w:szCs w:val="20"/>
          <w:shd w:val="clear" w:color="auto" w:fill="FFFFFF"/>
        </w:rPr>
        <w:t xml:space="preserve"> </w:t>
      </w:r>
    </w:p>
    <w:p w:rsidR="00CA693D" w:rsidRDefault="00346060">
      <w:pPr>
        <w:autoSpaceDE w:val="0"/>
        <w:spacing w:after="0" w:line="100" w:lineRule="atLeast"/>
        <w:jc w:val="both"/>
        <w:rPr>
          <w:sz w:val="20"/>
          <w:szCs w:val="20"/>
          <w:shd w:val="clear" w:color="auto" w:fill="FFFFFF"/>
        </w:rPr>
      </w:pPr>
      <w:r>
        <w:rPr>
          <w:sz w:val="20"/>
          <w:szCs w:val="20"/>
          <w:shd w:val="clear" w:color="auto" w:fill="FFFFFF"/>
        </w:rPr>
        <w:t xml:space="preserve">        </w:t>
      </w:r>
      <w:r w:rsidR="00CA693D">
        <w:rPr>
          <w:sz w:val="20"/>
          <w:szCs w:val="20"/>
          <w:shd w:val="clear" w:color="auto" w:fill="FFFFFF"/>
        </w:rPr>
        <w:t>In caso di mancata comunicazione si riterrà confermata l’ora stabilita per il giorno precedente</w:t>
      </w:r>
      <w:r w:rsidR="00FE4A20">
        <w:rPr>
          <w:sz w:val="20"/>
          <w:szCs w:val="20"/>
          <w:shd w:val="clear" w:color="auto" w:fill="FFFFFF"/>
        </w:rPr>
        <w:t>.</w:t>
      </w:r>
    </w:p>
    <w:p w:rsidR="00CA693D" w:rsidRDefault="00CA693D">
      <w:pPr>
        <w:autoSpaceDE w:val="0"/>
        <w:spacing w:after="0" w:line="100" w:lineRule="atLeast"/>
        <w:jc w:val="both"/>
        <w:rPr>
          <w:sz w:val="20"/>
          <w:szCs w:val="20"/>
          <w:shd w:val="clear" w:color="auto" w:fill="FFFFFF"/>
        </w:rPr>
      </w:pPr>
      <w:r w:rsidRPr="00FE4A20">
        <w:rPr>
          <w:b/>
          <w:sz w:val="20"/>
          <w:szCs w:val="20"/>
          <w:shd w:val="clear" w:color="auto" w:fill="FFFFFF"/>
        </w:rPr>
        <w:t>7.3</w:t>
      </w:r>
      <w:r>
        <w:rPr>
          <w:sz w:val="20"/>
          <w:szCs w:val="20"/>
          <w:shd w:val="clear" w:color="auto" w:fill="FFFFFF"/>
        </w:rPr>
        <w:t xml:space="preserve">  Il segnale di avviso per ogni prova successiva alla prima del giorno sarà dato quanto prima possibile.</w:t>
      </w:r>
    </w:p>
    <w:p w:rsidR="00346060" w:rsidRDefault="000D12E9">
      <w:pPr>
        <w:pStyle w:val="Corpotesto"/>
        <w:autoSpaceDE w:val="0"/>
        <w:spacing w:after="0" w:line="100" w:lineRule="atLeast"/>
        <w:jc w:val="both"/>
        <w:rPr>
          <w:sz w:val="20"/>
          <w:szCs w:val="20"/>
          <w:shd w:val="clear" w:color="auto" w:fill="FFFFFF"/>
        </w:rPr>
      </w:pPr>
      <w:r w:rsidRPr="00FE4A20">
        <w:rPr>
          <w:b/>
          <w:sz w:val="20"/>
          <w:szCs w:val="20"/>
          <w:shd w:val="clear" w:color="auto" w:fill="FFFFFF"/>
        </w:rPr>
        <w:t>7.4</w:t>
      </w:r>
      <w:r>
        <w:rPr>
          <w:sz w:val="20"/>
          <w:szCs w:val="20"/>
          <w:shd w:val="clear" w:color="auto" w:fill="FFFFFF"/>
        </w:rPr>
        <w:t xml:space="preserve"> </w:t>
      </w:r>
      <w:r w:rsidR="00CA693D">
        <w:rPr>
          <w:sz w:val="20"/>
          <w:szCs w:val="20"/>
          <w:shd w:val="clear" w:color="auto" w:fill="FFFFFF"/>
        </w:rPr>
        <w:t xml:space="preserve"> Per avvisare le barche che una prova o una sequenza di prove </w:t>
      </w:r>
      <w:r>
        <w:rPr>
          <w:sz w:val="20"/>
          <w:szCs w:val="20"/>
          <w:shd w:val="clear" w:color="auto" w:fill="FFFFFF"/>
        </w:rPr>
        <w:t>inizieranno presto, sarà issata</w:t>
      </w:r>
      <w:r w:rsidR="00CA693D">
        <w:rPr>
          <w:sz w:val="20"/>
          <w:szCs w:val="20"/>
          <w:shd w:val="clear" w:color="auto" w:fill="FFFFFF"/>
        </w:rPr>
        <w:t xml:space="preserve"> la bandiera arancione che</w:t>
      </w:r>
    </w:p>
    <w:p w:rsidR="00346060" w:rsidRDefault="00346060">
      <w:pPr>
        <w:pStyle w:val="Corpotesto"/>
        <w:autoSpaceDE w:val="0"/>
        <w:spacing w:after="0" w:line="100" w:lineRule="atLeast"/>
        <w:jc w:val="both"/>
        <w:rPr>
          <w:sz w:val="20"/>
          <w:szCs w:val="20"/>
          <w:shd w:val="clear" w:color="auto" w:fill="FFFFFF"/>
        </w:rPr>
      </w:pPr>
      <w:r>
        <w:rPr>
          <w:sz w:val="20"/>
          <w:szCs w:val="20"/>
          <w:shd w:val="clear" w:color="auto" w:fill="FFFFFF"/>
        </w:rPr>
        <w:t xml:space="preserve">        </w:t>
      </w:r>
      <w:r w:rsidR="00CA693D">
        <w:rPr>
          <w:sz w:val="20"/>
          <w:szCs w:val="20"/>
          <w:shd w:val="clear" w:color="auto" w:fill="FFFFFF"/>
        </w:rPr>
        <w:t xml:space="preserve"> definisce l’estremo di dritta della linea di partenza, con un segnale sonoro, per almeno cinque minuti prima che venga</w:t>
      </w:r>
    </w:p>
    <w:p w:rsidR="00CA693D" w:rsidRDefault="00346060">
      <w:pPr>
        <w:pStyle w:val="Corpotesto"/>
        <w:autoSpaceDE w:val="0"/>
        <w:spacing w:after="0" w:line="100" w:lineRule="atLeast"/>
        <w:jc w:val="both"/>
        <w:rPr>
          <w:sz w:val="20"/>
          <w:szCs w:val="20"/>
          <w:shd w:val="clear" w:color="auto" w:fill="FFFFFF"/>
        </w:rPr>
      </w:pPr>
      <w:r>
        <w:rPr>
          <w:sz w:val="20"/>
          <w:szCs w:val="20"/>
          <w:shd w:val="clear" w:color="auto" w:fill="FFFFFF"/>
        </w:rPr>
        <w:t xml:space="preserve">         </w:t>
      </w:r>
      <w:r w:rsidR="00CA693D">
        <w:rPr>
          <w:sz w:val="20"/>
          <w:szCs w:val="20"/>
          <w:shd w:val="clear" w:color="auto" w:fill="FFFFFF"/>
        </w:rPr>
        <w:t xml:space="preserve"> esposto il segnale di avviso.</w:t>
      </w:r>
    </w:p>
    <w:p w:rsidR="00CA693D" w:rsidRDefault="000D12E9">
      <w:pPr>
        <w:autoSpaceDE w:val="0"/>
        <w:spacing w:after="0" w:line="100" w:lineRule="atLeast"/>
        <w:jc w:val="both"/>
        <w:rPr>
          <w:color w:val="000000"/>
          <w:sz w:val="24"/>
          <w:szCs w:val="24"/>
        </w:rPr>
      </w:pPr>
      <w:r w:rsidRPr="00FE4A20">
        <w:rPr>
          <w:b/>
          <w:sz w:val="20"/>
          <w:szCs w:val="20"/>
          <w:shd w:val="clear" w:color="auto" w:fill="FFFFFF"/>
        </w:rPr>
        <w:t>7.5</w:t>
      </w:r>
      <w:r>
        <w:rPr>
          <w:sz w:val="20"/>
          <w:szCs w:val="20"/>
          <w:shd w:val="clear" w:color="auto" w:fill="FFFFFF"/>
        </w:rPr>
        <w:t xml:space="preserve"> </w:t>
      </w:r>
      <w:r w:rsidR="00CA693D">
        <w:rPr>
          <w:sz w:val="20"/>
          <w:szCs w:val="20"/>
          <w:shd w:val="clear" w:color="auto" w:fill="FFFFFF"/>
        </w:rPr>
        <w:t xml:space="preserve">Nell’ultimo giorno di Regata, non verrà esposto nessun segnale di Avviso dopo le ore </w:t>
      </w:r>
      <w:r w:rsidR="00834F32" w:rsidRPr="006A23A6">
        <w:t>15,30</w:t>
      </w:r>
      <w:r w:rsidR="008B15FA">
        <w:rPr>
          <w:sz w:val="20"/>
          <w:szCs w:val="20"/>
          <w:shd w:val="clear" w:color="auto" w:fill="FFFFFF"/>
        </w:rPr>
        <w:t xml:space="preserve">. </w:t>
      </w:r>
    </w:p>
    <w:p w:rsidR="00CA693D" w:rsidRDefault="00CA693D">
      <w:pPr>
        <w:pStyle w:val="Titolo2"/>
        <w:spacing w:before="60" w:line="100" w:lineRule="atLeast"/>
        <w:jc w:val="both"/>
        <w:rPr>
          <w:sz w:val="20"/>
          <w:szCs w:val="20"/>
        </w:rPr>
      </w:pPr>
      <w:r>
        <w:rPr>
          <w:rFonts w:ascii="Calibri" w:hAnsi="Calibri" w:cs="Calibri"/>
          <w:color w:val="000000"/>
          <w:sz w:val="24"/>
          <w:szCs w:val="24"/>
        </w:rPr>
        <w:lastRenderedPageBreak/>
        <w:t xml:space="preserve">8 </w:t>
      </w:r>
      <w:r>
        <w:rPr>
          <w:rFonts w:ascii="Calibri" w:hAnsi="Calibri" w:cs="Calibri"/>
          <w:color w:val="000000"/>
          <w:sz w:val="24"/>
          <w:szCs w:val="24"/>
          <w:lang w:val="it-IT"/>
        </w:rPr>
        <w:t>BARCHE E ATTREZZATURE (DP)</w:t>
      </w:r>
    </w:p>
    <w:p w:rsidR="00CA693D" w:rsidRDefault="00CA693D">
      <w:pPr>
        <w:autoSpaceDE w:val="0"/>
        <w:spacing w:after="0" w:line="100" w:lineRule="atLeast"/>
        <w:jc w:val="both"/>
        <w:rPr>
          <w:sz w:val="20"/>
          <w:szCs w:val="20"/>
        </w:rPr>
      </w:pPr>
      <w:r w:rsidRPr="00FE4A20">
        <w:rPr>
          <w:b/>
          <w:sz w:val="20"/>
          <w:szCs w:val="20"/>
        </w:rPr>
        <w:t>8.1</w:t>
      </w:r>
      <w:r>
        <w:rPr>
          <w:sz w:val="20"/>
          <w:szCs w:val="20"/>
        </w:rPr>
        <w:t xml:space="preserve">  Tutti i concorrenti dovranno usare un solo scafo, vela, albero, boma, deriva e timone</w:t>
      </w:r>
      <w:r w:rsidR="008B15FA">
        <w:rPr>
          <w:sz w:val="20"/>
          <w:szCs w:val="20"/>
        </w:rPr>
        <w:t>.</w:t>
      </w:r>
    </w:p>
    <w:p w:rsidR="00346060" w:rsidRDefault="00CA693D">
      <w:pPr>
        <w:autoSpaceDE w:val="0"/>
        <w:spacing w:after="0" w:line="100" w:lineRule="atLeast"/>
        <w:jc w:val="both"/>
        <w:rPr>
          <w:sz w:val="20"/>
          <w:szCs w:val="20"/>
        </w:rPr>
      </w:pPr>
      <w:r w:rsidRPr="00FE4A20">
        <w:rPr>
          <w:b/>
          <w:sz w:val="20"/>
          <w:szCs w:val="20"/>
        </w:rPr>
        <w:t>8.2</w:t>
      </w:r>
      <w:r>
        <w:rPr>
          <w:sz w:val="20"/>
          <w:szCs w:val="20"/>
        </w:rPr>
        <w:t xml:space="preserve">  Le concorrenti femmine dovranno esporre un rombo rosso di 240x180mm su ciascuna parte della vela in accordo con la </w:t>
      </w:r>
    </w:p>
    <w:p w:rsidR="00CA693D" w:rsidRDefault="00346060">
      <w:pPr>
        <w:autoSpaceDE w:val="0"/>
        <w:spacing w:after="0" w:line="100" w:lineRule="atLeast"/>
        <w:jc w:val="both"/>
        <w:rPr>
          <w:sz w:val="20"/>
          <w:szCs w:val="20"/>
        </w:rPr>
      </w:pPr>
      <w:r>
        <w:rPr>
          <w:sz w:val="20"/>
          <w:szCs w:val="20"/>
        </w:rPr>
        <w:t xml:space="preserve">       </w:t>
      </w:r>
      <w:r w:rsidR="00CA693D">
        <w:rPr>
          <w:sz w:val="20"/>
          <w:szCs w:val="20"/>
        </w:rPr>
        <w:t>regola di classe 4(g)</w:t>
      </w:r>
    </w:p>
    <w:p w:rsidR="00CA693D" w:rsidRDefault="00CA693D">
      <w:pPr>
        <w:autoSpaceDE w:val="0"/>
        <w:spacing w:after="0" w:line="100" w:lineRule="atLeast"/>
        <w:jc w:val="both"/>
        <w:rPr>
          <w:color w:val="000000"/>
          <w:sz w:val="24"/>
          <w:szCs w:val="24"/>
        </w:rPr>
      </w:pPr>
      <w:r w:rsidRPr="00FE4A20">
        <w:rPr>
          <w:b/>
          <w:sz w:val="20"/>
          <w:szCs w:val="20"/>
        </w:rPr>
        <w:t>8.3</w:t>
      </w:r>
      <w:r>
        <w:rPr>
          <w:sz w:val="20"/>
          <w:szCs w:val="20"/>
        </w:rPr>
        <w:t xml:space="preserve">  I numeri velici dovranno essere conformi a quanto indicato dalle regole del Regolamento di Classe.</w:t>
      </w:r>
    </w:p>
    <w:p w:rsidR="00CA693D" w:rsidRDefault="00CA693D">
      <w:pPr>
        <w:pStyle w:val="Titolo2"/>
        <w:spacing w:before="60" w:line="100" w:lineRule="atLeast"/>
        <w:jc w:val="both"/>
        <w:rPr>
          <w:rFonts w:ascii="Calibri" w:hAnsi="Calibri" w:cs="Calibri"/>
          <w:color w:val="000000"/>
          <w:sz w:val="24"/>
          <w:szCs w:val="24"/>
        </w:rPr>
      </w:pPr>
      <w:r>
        <w:rPr>
          <w:rFonts w:ascii="Calibri" w:hAnsi="Calibri" w:cs="Calibri"/>
          <w:color w:val="000000"/>
          <w:sz w:val="24"/>
          <w:szCs w:val="24"/>
        </w:rPr>
        <w:t xml:space="preserve">9 </w:t>
      </w:r>
      <w:r>
        <w:rPr>
          <w:rFonts w:ascii="Calibri" w:hAnsi="Calibri" w:cs="Calibri"/>
          <w:color w:val="000000"/>
          <w:sz w:val="24"/>
          <w:szCs w:val="24"/>
          <w:lang w:val="it-IT"/>
        </w:rPr>
        <w:t xml:space="preserve"> a disposizione</w:t>
      </w:r>
    </w:p>
    <w:p w:rsidR="00CA693D" w:rsidRDefault="008B15FA">
      <w:pPr>
        <w:pStyle w:val="Titolo2"/>
        <w:spacing w:before="60" w:line="100" w:lineRule="atLeast"/>
        <w:jc w:val="both"/>
        <w:rPr>
          <w:sz w:val="20"/>
          <w:szCs w:val="20"/>
        </w:rPr>
      </w:pPr>
      <w:r>
        <w:rPr>
          <w:rFonts w:ascii="Calibri" w:hAnsi="Calibri" w:cs="Calibri"/>
          <w:color w:val="000000"/>
          <w:sz w:val="24"/>
          <w:szCs w:val="24"/>
        </w:rPr>
        <w:t>10 ARE</w:t>
      </w:r>
      <w:r>
        <w:rPr>
          <w:rFonts w:ascii="Calibri" w:hAnsi="Calibri" w:cs="Calibri"/>
          <w:color w:val="000000"/>
          <w:sz w:val="24"/>
          <w:szCs w:val="24"/>
          <w:lang w:val="it-IT"/>
        </w:rPr>
        <w:t>A</w:t>
      </w:r>
      <w:r w:rsidR="00CA693D">
        <w:rPr>
          <w:rFonts w:ascii="Calibri" w:hAnsi="Calibri" w:cs="Calibri"/>
          <w:color w:val="000000"/>
          <w:sz w:val="24"/>
          <w:szCs w:val="24"/>
        </w:rPr>
        <w:t xml:space="preserve"> DI REGATA</w:t>
      </w:r>
    </w:p>
    <w:p w:rsidR="00CA693D" w:rsidRDefault="00CA693D">
      <w:pPr>
        <w:autoSpaceDE w:val="0"/>
        <w:spacing w:after="0" w:line="100" w:lineRule="atLeast"/>
        <w:jc w:val="both"/>
        <w:rPr>
          <w:b/>
          <w:u w:val="single"/>
        </w:rPr>
      </w:pPr>
      <w:r w:rsidRPr="00FE4A20">
        <w:rPr>
          <w:b/>
          <w:sz w:val="20"/>
          <w:szCs w:val="20"/>
        </w:rPr>
        <w:t>10.1</w:t>
      </w:r>
      <w:r>
        <w:rPr>
          <w:sz w:val="20"/>
          <w:szCs w:val="20"/>
        </w:rPr>
        <w:t xml:space="preserve"> </w:t>
      </w:r>
      <w:r w:rsidR="00AF4E25">
        <w:rPr>
          <w:sz w:val="20"/>
          <w:szCs w:val="20"/>
        </w:rPr>
        <w:t>La regata si svolgerà nello specchio acqueo prospicente il porto di Loano</w:t>
      </w:r>
      <w:r>
        <w:rPr>
          <w:sz w:val="20"/>
          <w:szCs w:val="20"/>
        </w:rPr>
        <w:t>.</w:t>
      </w:r>
    </w:p>
    <w:p w:rsidR="00CA693D" w:rsidRDefault="00CA693D">
      <w:pPr>
        <w:pStyle w:val="Titolo2"/>
        <w:spacing w:before="0" w:line="100" w:lineRule="atLeast"/>
        <w:jc w:val="both"/>
        <w:rPr>
          <w:sz w:val="20"/>
          <w:szCs w:val="20"/>
        </w:rPr>
      </w:pPr>
      <w:r>
        <w:rPr>
          <w:rFonts w:ascii="Calibri" w:hAnsi="Calibri" w:cs="Calibri"/>
          <w:color w:val="000000"/>
          <w:sz w:val="24"/>
          <w:szCs w:val="24"/>
        </w:rPr>
        <w:t>11 PERCORSI</w:t>
      </w:r>
    </w:p>
    <w:p w:rsidR="00346060" w:rsidRDefault="00AF4E25">
      <w:pPr>
        <w:autoSpaceDE w:val="0"/>
        <w:spacing w:after="0" w:line="100" w:lineRule="atLeast"/>
        <w:jc w:val="both"/>
        <w:rPr>
          <w:sz w:val="20"/>
          <w:szCs w:val="20"/>
        </w:rPr>
      </w:pPr>
      <w:r w:rsidRPr="00C97D28">
        <w:rPr>
          <w:b/>
          <w:sz w:val="20"/>
          <w:szCs w:val="20"/>
        </w:rPr>
        <w:t>11.1</w:t>
      </w:r>
      <w:r>
        <w:rPr>
          <w:sz w:val="20"/>
          <w:szCs w:val="20"/>
        </w:rPr>
        <w:t xml:space="preserve"> </w:t>
      </w:r>
      <w:r w:rsidR="00CA693D">
        <w:rPr>
          <w:sz w:val="20"/>
          <w:szCs w:val="20"/>
        </w:rPr>
        <w:t>I</w:t>
      </w:r>
      <w:r w:rsidR="00950DF3">
        <w:rPr>
          <w:sz w:val="20"/>
          <w:szCs w:val="20"/>
        </w:rPr>
        <w:t>l diagramma</w:t>
      </w:r>
      <w:r w:rsidR="00CA693D">
        <w:rPr>
          <w:sz w:val="20"/>
          <w:szCs w:val="20"/>
        </w:rPr>
        <w:t xml:space="preserve"> di cui </w:t>
      </w:r>
      <w:r>
        <w:rPr>
          <w:sz w:val="20"/>
          <w:szCs w:val="20"/>
        </w:rPr>
        <w:t>all’Addendum B delle presenti IdR</w:t>
      </w:r>
      <w:r w:rsidR="00950DF3">
        <w:rPr>
          <w:sz w:val="20"/>
          <w:szCs w:val="20"/>
        </w:rPr>
        <w:t xml:space="preserve"> mostra</w:t>
      </w:r>
      <w:r w:rsidR="00CA693D">
        <w:rPr>
          <w:sz w:val="20"/>
          <w:szCs w:val="20"/>
        </w:rPr>
        <w:t xml:space="preserve"> i</w:t>
      </w:r>
      <w:r w:rsidR="00950DF3">
        <w:rPr>
          <w:sz w:val="20"/>
          <w:szCs w:val="20"/>
        </w:rPr>
        <w:t>l percorso</w:t>
      </w:r>
      <w:r w:rsidR="00CA693D">
        <w:rPr>
          <w:sz w:val="20"/>
          <w:szCs w:val="20"/>
        </w:rPr>
        <w:t>, l’ordine secondo il quale le boe devono essere</w:t>
      </w:r>
    </w:p>
    <w:p w:rsidR="00CA693D" w:rsidRDefault="00346060">
      <w:pPr>
        <w:autoSpaceDE w:val="0"/>
        <w:spacing w:after="0" w:line="100" w:lineRule="atLeast"/>
        <w:jc w:val="both"/>
        <w:rPr>
          <w:sz w:val="20"/>
          <w:szCs w:val="20"/>
        </w:rPr>
      </w:pPr>
      <w:r>
        <w:rPr>
          <w:sz w:val="20"/>
          <w:szCs w:val="20"/>
        </w:rPr>
        <w:t xml:space="preserve">        </w:t>
      </w:r>
      <w:r w:rsidR="00CA693D">
        <w:rPr>
          <w:sz w:val="20"/>
          <w:szCs w:val="20"/>
        </w:rPr>
        <w:t xml:space="preserve"> passate ed</w:t>
      </w:r>
      <w:r>
        <w:rPr>
          <w:sz w:val="20"/>
          <w:szCs w:val="20"/>
        </w:rPr>
        <w:t xml:space="preserve"> il lato dal quale ogni boa deve </w:t>
      </w:r>
      <w:r w:rsidR="00CA693D">
        <w:rPr>
          <w:sz w:val="20"/>
          <w:szCs w:val="20"/>
        </w:rPr>
        <w:t>essere lasciata.</w:t>
      </w:r>
    </w:p>
    <w:p w:rsidR="00CA693D" w:rsidRPr="00AF4E25" w:rsidRDefault="00AF4E25">
      <w:pPr>
        <w:autoSpaceDE w:val="0"/>
        <w:spacing w:after="0" w:line="100" w:lineRule="atLeast"/>
        <w:jc w:val="both"/>
        <w:rPr>
          <w:sz w:val="20"/>
          <w:szCs w:val="20"/>
        </w:rPr>
      </w:pPr>
      <w:r w:rsidRPr="00C97D28">
        <w:rPr>
          <w:b/>
          <w:sz w:val="20"/>
          <w:szCs w:val="20"/>
        </w:rPr>
        <w:t>11.2</w:t>
      </w:r>
      <w:r>
        <w:rPr>
          <w:sz w:val="20"/>
          <w:szCs w:val="20"/>
        </w:rPr>
        <w:t xml:space="preserve"> </w:t>
      </w:r>
      <w:r w:rsidR="00CA693D">
        <w:rPr>
          <w:sz w:val="20"/>
          <w:szCs w:val="20"/>
        </w:rPr>
        <w:t>Prima del segnale di avviso il CdR esporrà il segnale del percorso da compiere</w:t>
      </w:r>
      <w:r w:rsidR="00C97D28">
        <w:rPr>
          <w:sz w:val="20"/>
          <w:szCs w:val="20"/>
        </w:rPr>
        <w:t xml:space="preserve"> e il numero dei giri</w:t>
      </w:r>
      <w:r w:rsidR="00CA693D">
        <w:rPr>
          <w:sz w:val="20"/>
          <w:szCs w:val="20"/>
        </w:rPr>
        <w:t xml:space="preserve"> (outer loop: </w:t>
      </w:r>
      <w:r>
        <w:rPr>
          <w:b/>
          <w:sz w:val="20"/>
          <w:szCs w:val="20"/>
        </w:rPr>
        <w:t>O</w:t>
      </w:r>
      <w:r w:rsidR="00346060">
        <w:rPr>
          <w:b/>
          <w:sz w:val="20"/>
          <w:szCs w:val="20"/>
        </w:rPr>
        <w:t>2</w:t>
      </w:r>
      <w:r>
        <w:rPr>
          <w:sz w:val="20"/>
          <w:szCs w:val="20"/>
        </w:rPr>
        <w:t>)</w:t>
      </w:r>
    </w:p>
    <w:p w:rsidR="00CA693D" w:rsidRPr="00AB3A97" w:rsidRDefault="00CA693D" w:rsidP="00AB3A97">
      <w:pPr>
        <w:pStyle w:val="Titolo2"/>
        <w:spacing w:before="0" w:line="100" w:lineRule="atLeast"/>
        <w:jc w:val="both"/>
        <w:rPr>
          <w:sz w:val="20"/>
          <w:szCs w:val="20"/>
        </w:rPr>
      </w:pPr>
      <w:r w:rsidRPr="00AB3A97">
        <w:rPr>
          <w:rFonts w:ascii="Calibri" w:hAnsi="Calibri" w:cs="Calibri"/>
          <w:color w:val="000000"/>
          <w:sz w:val="24"/>
          <w:szCs w:val="24"/>
        </w:rPr>
        <w:t>12 BOE</w:t>
      </w:r>
    </w:p>
    <w:p w:rsidR="00CA693D" w:rsidRDefault="00950DF3">
      <w:pPr>
        <w:autoSpaceDE w:val="0"/>
        <w:spacing w:after="0" w:line="100" w:lineRule="atLeast"/>
        <w:jc w:val="both"/>
        <w:rPr>
          <w:b/>
          <w:sz w:val="20"/>
          <w:szCs w:val="20"/>
        </w:rPr>
      </w:pPr>
      <w:r w:rsidRPr="00AB3A97">
        <w:rPr>
          <w:b/>
          <w:sz w:val="20"/>
          <w:szCs w:val="20"/>
        </w:rPr>
        <w:t>12.1</w:t>
      </w:r>
      <w:r>
        <w:rPr>
          <w:sz w:val="20"/>
          <w:szCs w:val="20"/>
        </w:rPr>
        <w:t xml:space="preserve"> </w:t>
      </w:r>
      <w:r>
        <w:rPr>
          <w:sz w:val="20"/>
          <w:szCs w:val="20"/>
        </w:rPr>
        <w:tab/>
        <w:t>Le boe 1, 2, 3</w:t>
      </w:r>
      <w:r w:rsidR="00E86DDB">
        <w:rPr>
          <w:sz w:val="20"/>
          <w:szCs w:val="20"/>
        </w:rPr>
        <w:t>, 4</w:t>
      </w:r>
      <w:r>
        <w:rPr>
          <w:sz w:val="20"/>
          <w:szCs w:val="20"/>
        </w:rPr>
        <w:t xml:space="preserve"> </w:t>
      </w:r>
      <w:r w:rsidR="00CA693D">
        <w:rPr>
          <w:sz w:val="20"/>
          <w:szCs w:val="20"/>
        </w:rPr>
        <w:t xml:space="preserve"> saranno come segue:</w:t>
      </w:r>
    </w:p>
    <w:tbl>
      <w:tblPr>
        <w:tblW w:w="0" w:type="auto"/>
        <w:tblInd w:w="-40" w:type="dxa"/>
        <w:tblLayout w:type="fixed"/>
        <w:tblLook w:val="0000" w:firstRow="0" w:lastRow="0" w:firstColumn="0" w:lastColumn="0" w:noHBand="0" w:noVBand="0"/>
      </w:tblPr>
      <w:tblGrid>
        <w:gridCol w:w="1536"/>
        <w:gridCol w:w="2268"/>
        <w:gridCol w:w="1984"/>
        <w:gridCol w:w="1560"/>
        <w:gridCol w:w="3320"/>
      </w:tblGrid>
      <w:tr w:rsidR="00CA693D">
        <w:tc>
          <w:tcPr>
            <w:tcW w:w="1536" w:type="dxa"/>
            <w:tcBorders>
              <w:top w:val="single" w:sz="4" w:space="0" w:color="000000"/>
              <w:left w:val="single" w:sz="4" w:space="0" w:color="000000"/>
              <w:bottom w:val="single" w:sz="4" w:space="0" w:color="000000"/>
            </w:tcBorders>
            <w:shd w:val="clear" w:color="auto" w:fill="auto"/>
          </w:tcPr>
          <w:p w:rsidR="00CA693D" w:rsidRDefault="00CA693D">
            <w:pPr>
              <w:spacing w:after="0" w:line="100" w:lineRule="atLeast"/>
              <w:jc w:val="center"/>
              <w:rPr>
                <w:b/>
                <w:sz w:val="20"/>
                <w:szCs w:val="20"/>
              </w:rPr>
            </w:pPr>
            <w:r>
              <w:rPr>
                <w:b/>
                <w:sz w:val="20"/>
                <w:szCs w:val="20"/>
              </w:rPr>
              <w:t>Area di Regata</w:t>
            </w:r>
          </w:p>
        </w:tc>
        <w:tc>
          <w:tcPr>
            <w:tcW w:w="2268" w:type="dxa"/>
            <w:tcBorders>
              <w:top w:val="single" w:sz="4" w:space="0" w:color="000000"/>
              <w:left w:val="single" w:sz="4" w:space="0" w:color="000000"/>
              <w:bottom w:val="single" w:sz="4" w:space="0" w:color="000000"/>
            </w:tcBorders>
            <w:shd w:val="clear" w:color="auto" w:fill="auto"/>
          </w:tcPr>
          <w:p w:rsidR="00CA693D" w:rsidRDefault="00950DF3">
            <w:pPr>
              <w:autoSpaceDE w:val="0"/>
              <w:spacing w:after="0" w:line="100" w:lineRule="atLeast"/>
              <w:jc w:val="center"/>
              <w:rPr>
                <w:b/>
                <w:sz w:val="20"/>
                <w:szCs w:val="20"/>
              </w:rPr>
            </w:pPr>
            <w:r>
              <w:rPr>
                <w:b/>
                <w:sz w:val="20"/>
                <w:szCs w:val="20"/>
              </w:rPr>
              <w:t>Boe 1, 2, 3</w:t>
            </w:r>
            <w:r w:rsidR="00E86DDB">
              <w:rPr>
                <w:b/>
                <w:sz w:val="20"/>
                <w:szCs w:val="20"/>
              </w:rPr>
              <w:t>, 4</w:t>
            </w:r>
          </w:p>
        </w:tc>
        <w:tc>
          <w:tcPr>
            <w:tcW w:w="1984" w:type="dxa"/>
            <w:tcBorders>
              <w:top w:val="single" w:sz="4" w:space="0" w:color="000000"/>
              <w:left w:val="single" w:sz="4" w:space="0" w:color="000000"/>
              <w:bottom w:val="single" w:sz="4" w:space="0" w:color="000000"/>
            </w:tcBorders>
            <w:shd w:val="clear" w:color="auto" w:fill="auto"/>
          </w:tcPr>
          <w:p w:rsidR="00CA693D" w:rsidRDefault="00CA693D">
            <w:pPr>
              <w:spacing w:after="0" w:line="100" w:lineRule="atLeast"/>
              <w:jc w:val="center"/>
              <w:rPr>
                <w:b/>
                <w:sz w:val="20"/>
                <w:szCs w:val="20"/>
              </w:rPr>
            </w:pPr>
            <w:r>
              <w:rPr>
                <w:b/>
                <w:sz w:val="20"/>
                <w:szCs w:val="20"/>
              </w:rPr>
              <w:t>Nuova Boa</w:t>
            </w:r>
          </w:p>
        </w:tc>
        <w:tc>
          <w:tcPr>
            <w:tcW w:w="1560" w:type="dxa"/>
            <w:tcBorders>
              <w:top w:val="single" w:sz="4" w:space="0" w:color="000000"/>
              <w:left w:val="single" w:sz="4" w:space="0" w:color="000000"/>
              <w:bottom w:val="single" w:sz="4" w:space="0" w:color="000000"/>
            </w:tcBorders>
            <w:shd w:val="clear" w:color="auto" w:fill="auto"/>
          </w:tcPr>
          <w:p w:rsidR="00CA693D" w:rsidRDefault="00CA693D">
            <w:pPr>
              <w:spacing w:after="0" w:line="100" w:lineRule="atLeast"/>
              <w:jc w:val="center"/>
              <w:rPr>
                <w:b/>
                <w:sz w:val="20"/>
                <w:szCs w:val="20"/>
              </w:rPr>
            </w:pPr>
            <w:r>
              <w:rPr>
                <w:b/>
                <w:sz w:val="20"/>
                <w:szCs w:val="20"/>
              </w:rPr>
              <w:t>Boa di partenza</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A693D" w:rsidRDefault="00CA693D">
            <w:pPr>
              <w:spacing w:after="0" w:line="100" w:lineRule="atLeast"/>
              <w:jc w:val="center"/>
            </w:pPr>
            <w:r>
              <w:rPr>
                <w:b/>
                <w:sz w:val="20"/>
                <w:szCs w:val="20"/>
              </w:rPr>
              <w:t xml:space="preserve">Boa d’arrivo </w:t>
            </w:r>
          </w:p>
        </w:tc>
      </w:tr>
      <w:tr w:rsidR="00CA693D">
        <w:tc>
          <w:tcPr>
            <w:tcW w:w="1536" w:type="dxa"/>
            <w:tcBorders>
              <w:top w:val="single" w:sz="4" w:space="0" w:color="000000"/>
              <w:left w:val="single" w:sz="4" w:space="0" w:color="000000"/>
              <w:bottom w:val="single" w:sz="4" w:space="0" w:color="000000"/>
            </w:tcBorders>
            <w:shd w:val="clear" w:color="auto" w:fill="auto"/>
          </w:tcPr>
          <w:p w:rsidR="00CA693D" w:rsidRDefault="00950DF3">
            <w:pPr>
              <w:spacing w:after="0" w:line="100" w:lineRule="atLeast"/>
              <w:jc w:val="both"/>
              <w:rPr>
                <w:shd w:val="clear" w:color="auto" w:fill="FFFF00"/>
              </w:rPr>
            </w:pPr>
            <w:r>
              <w:rPr>
                <w:b/>
              </w:rPr>
              <w:t>Loano</w:t>
            </w:r>
          </w:p>
        </w:tc>
        <w:tc>
          <w:tcPr>
            <w:tcW w:w="2268" w:type="dxa"/>
            <w:tcBorders>
              <w:top w:val="single" w:sz="4" w:space="0" w:color="000000"/>
              <w:left w:val="single" w:sz="4" w:space="0" w:color="000000"/>
              <w:bottom w:val="single" w:sz="4" w:space="0" w:color="000000"/>
            </w:tcBorders>
            <w:shd w:val="clear" w:color="auto" w:fill="auto"/>
          </w:tcPr>
          <w:p w:rsidR="00CA693D" w:rsidRPr="006A23A6" w:rsidRDefault="00CA693D" w:rsidP="006A23A6">
            <w:r w:rsidRPr="006A23A6">
              <w:t>Boe cilin</w:t>
            </w:r>
            <w:r w:rsidR="00366A92" w:rsidRPr="006A23A6">
              <w:t>driche di colore  Arancione</w:t>
            </w:r>
          </w:p>
        </w:tc>
        <w:tc>
          <w:tcPr>
            <w:tcW w:w="1984" w:type="dxa"/>
            <w:tcBorders>
              <w:top w:val="single" w:sz="4" w:space="0" w:color="000000"/>
              <w:left w:val="single" w:sz="4" w:space="0" w:color="000000"/>
              <w:bottom w:val="single" w:sz="4" w:space="0" w:color="000000"/>
            </w:tcBorders>
            <w:shd w:val="clear" w:color="auto" w:fill="auto"/>
          </w:tcPr>
          <w:p w:rsidR="00CA693D" w:rsidRPr="006A23A6" w:rsidRDefault="00366A92" w:rsidP="006A23A6">
            <w:r w:rsidRPr="006A23A6">
              <w:t>Non prevista</w:t>
            </w:r>
            <w:r w:rsidR="00CA693D" w:rsidRPr="006A23A6">
              <w:t xml:space="preserve"> </w:t>
            </w:r>
          </w:p>
        </w:tc>
        <w:tc>
          <w:tcPr>
            <w:tcW w:w="1560" w:type="dxa"/>
            <w:tcBorders>
              <w:top w:val="single" w:sz="4" w:space="0" w:color="000000"/>
              <w:left w:val="single" w:sz="4" w:space="0" w:color="000000"/>
              <w:bottom w:val="single" w:sz="4" w:space="0" w:color="000000"/>
            </w:tcBorders>
            <w:shd w:val="clear" w:color="auto" w:fill="auto"/>
          </w:tcPr>
          <w:p w:rsidR="00CA693D" w:rsidRPr="006A23A6" w:rsidRDefault="00CA693D" w:rsidP="006A23A6">
            <w:pPr>
              <w:rPr>
                <w:highlight w:val="yellow"/>
              </w:rPr>
            </w:pPr>
            <w:r w:rsidRPr="006A23A6">
              <w:t>Imbarcazione Controstarter</w:t>
            </w:r>
            <w:r w:rsidR="00B56682" w:rsidRPr="006A23A6">
              <w:t xml:space="preserve"> oppure boa arancione</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A693D" w:rsidRDefault="00AF4E25">
            <w:r>
              <w:t xml:space="preserve"> Boa </w:t>
            </w:r>
            <w:r w:rsidR="00CA693D" w:rsidRPr="006A23A6">
              <w:t>gonfiab</w:t>
            </w:r>
            <w:r w:rsidR="00F26468" w:rsidRPr="006A23A6">
              <w:t>ile di colore arancione</w:t>
            </w:r>
            <w:r w:rsidR="00E86DDB">
              <w:t xml:space="preserve"> </w:t>
            </w:r>
          </w:p>
        </w:tc>
      </w:tr>
      <w:tr w:rsidR="00CA693D">
        <w:trPr>
          <w:trHeight w:val="290"/>
        </w:trPr>
        <w:tc>
          <w:tcPr>
            <w:tcW w:w="1536" w:type="dxa"/>
            <w:tcBorders>
              <w:top w:val="single" w:sz="4" w:space="0" w:color="000000"/>
              <w:left w:val="single" w:sz="4" w:space="0" w:color="000000"/>
              <w:bottom w:val="single" w:sz="4" w:space="0" w:color="000000"/>
            </w:tcBorders>
            <w:shd w:val="clear" w:color="auto" w:fill="auto"/>
          </w:tcPr>
          <w:p w:rsidR="00CA693D" w:rsidRDefault="00CA693D">
            <w:pPr>
              <w:spacing w:after="0" w:line="100" w:lineRule="atLeast"/>
              <w:jc w:val="both"/>
              <w:rPr>
                <w:shd w:val="clear" w:color="auto" w:fill="FFFF00"/>
              </w:rPr>
            </w:pPr>
          </w:p>
        </w:tc>
        <w:tc>
          <w:tcPr>
            <w:tcW w:w="2268" w:type="dxa"/>
            <w:tcBorders>
              <w:top w:val="single" w:sz="4" w:space="0" w:color="000000"/>
              <w:left w:val="single" w:sz="4" w:space="0" w:color="000000"/>
              <w:bottom w:val="single" w:sz="4" w:space="0" w:color="000000"/>
            </w:tcBorders>
            <w:shd w:val="clear" w:color="auto" w:fill="auto"/>
          </w:tcPr>
          <w:p w:rsidR="00CA693D" w:rsidRDefault="00CA693D">
            <w:pPr>
              <w:spacing w:after="0" w:line="100" w:lineRule="atLeast"/>
              <w:rPr>
                <w:shd w:val="clear" w:color="auto" w:fill="FFFF00"/>
              </w:rPr>
            </w:pPr>
          </w:p>
        </w:tc>
        <w:tc>
          <w:tcPr>
            <w:tcW w:w="1984" w:type="dxa"/>
            <w:tcBorders>
              <w:top w:val="single" w:sz="4" w:space="0" w:color="000000"/>
              <w:left w:val="single" w:sz="4" w:space="0" w:color="000000"/>
              <w:bottom w:val="single" w:sz="4" w:space="0" w:color="000000"/>
            </w:tcBorders>
            <w:shd w:val="clear" w:color="auto" w:fill="auto"/>
          </w:tcPr>
          <w:p w:rsidR="00CA693D" w:rsidRDefault="00CA693D">
            <w:pPr>
              <w:spacing w:after="0" w:line="100" w:lineRule="atLeast"/>
            </w:pPr>
          </w:p>
        </w:tc>
        <w:tc>
          <w:tcPr>
            <w:tcW w:w="1560" w:type="dxa"/>
            <w:tcBorders>
              <w:top w:val="single" w:sz="4" w:space="0" w:color="000000"/>
              <w:left w:val="single" w:sz="4" w:space="0" w:color="000000"/>
              <w:bottom w:val="single" w:sz="4" w:space="0" w:color="000000"/>
            </w:tcBorders>
            <w:shd w:val="clear" w:color="auto" w:fill="auto"/>
          </w:tcPr>
          <w:p w:rsidR="00CA693D" w:rsidRPr="008852BB" w:rsidRDefault="00CA693D">
            <w:pPr>
              <w:jc w:val="both"/>
              <w:rPr>
                <w:highlight w:val="yellow"/>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CA693D" w:rsidRDefault="00CA693D"/>
        </w:tc>
      </w:tr>
    </w:tbl>
    <w:p w:rsidR="00CA693D" w:rsidRDefault="00AF4E25">
      <w:pPr>
        <w:autoSpaceDE w:val="0"/>
        <w:spacing w:after="0" w:line="100" w:lineRule="atLeast"/>
        <w:jc w:val="both"/>
        <w:rPr>
          <w:color w:val="000000"/>
          <w:sz w:val="24"/>
          <w:szCs w:val="24"/>
        </w:rPr>
      </w:pPr>
      <w:r>
        <w:rPr>
          <w:sz w:val="20"/>
          <w:szCs w:val="20"/>
        </w:rPr>
        <w:t xml:space="preserve"> </w:t>
      </w:r>
    </w:p>
    <w:p w:rsidR="00CA693D" w:rsidRDefault="00CA693D">
      <w:pPr>
        <w:pStyle w:val="Titolo2"/>
        <w:spacing w:before="60"/>
        <w:jc w:val="both"/>
        <w:rPr>
          <w:sz w:val="20"/>
          <w:szCs w:val="20"/>
        </w:rPr>
      </w:pPr>
      <w:r>
        <w:rPr>
          <w:rFonts w:ascii="Calibri" w:hAnsi="Calibri" w:cs="Calibri"/>
          <w:color w:val="000000"/>
          <w:sz w:val="24"/>
          <w:szCs w:val="24"/>
        </w:rPr>
        <w:t>13. BANDIERE DI CLASSE</w:t>
      </w:r>
      <w:r>
        <w:rPr>
          <w:rFonts w:ascii="Calibri" w:hAnsi="Calibri" w:cs="Calibri"/>
          <w:color w:val="000000"/>
          <w:sz w:val="24"/>
          <w:szCs w:val="24"/>
          <w:lang w:val="it-IT"/>
        </w:rPr>
        <w:t>, DI AVVISO E SEGNALI IDENTIFICATIVI</w:t>
      </w:r>
    </w:p>
    <w:p w:rsidR="00CA693D" w:rsidRPr="00AB3A97" w:rsidRDefault="00CA693D" w:rsidP="00AB3A97">
      <w:pPr>
        <w:autoSpaceDE w:val="0"/>
        <w:spacing w:after="0" w:line="100" w:lineRule="atLeast"/>
        <w:jc w:val="both"/>
        <w:rPr>
          <w:sz w:val="20"/>
          <w:szCs w:val="20"/>
        </w:rPr>
      </w:pPr>
      <w:r>
        <w:rPr>
          <w:sz w:val="20"/>
          <w:szCs w:val="20"/>
        </w:rPr>
        <w:t>Bandiere di Classe usate per il segnale di Avviso:</w:t>
      </w:r>
    </w:p>
    <w:p w:rsidR="00CA693D" w:rsidRPr="00346060" w:rsidRDefault="002B4BCF" w:rsidP="00AB3A97">
      <w:pPr>
        <w:autoSpaceDE w:val="0"/>
        <w:spacing w:after="0" w:line="100" w:lineRule="atLeast"/>
        <w:jc w:val="both"/>
        <w:rPr>
          <w:b/>
          <w:sz w:val="20"/>
          <w:szCs w:val="20"/>
        </w:rPr>
      </w:pPr>
      <w:r w:rsidRPr="00346060">
        <w:rPr>
          <w:b/>
          <w:sz w:val="20"/>
          <w:szCs w:val="20"/>
        </w:rPr>
        <w:t xml:space="preserve">Flotta ILCA 7: </w:t>
      </w:r>
      <w:r w:rsidRPr="00346060">
        <w:rPr>
          <w:b/>
          <w:sz w:val="20"/>
          <w:szCs w:val="20"/>
        </w:rPr>
        <w:tab/>
        <w:t>Bandiera ex</w:t>
      </w:r>
      <w:r w:rsidR="00CA693D" w:rsidRPr="00346060">
        <w:rPr>
          <w:b/>
          <w:sz w:val="20"/>
          <w:szCs w:val="20"/>
        </w:rPr>
        <w:t xml:space="preserve"> Classe Standard, Bianca</w:t>
      </w:r>
    </w:p>
    <w:p w:rsidR="00CA693D" w:rsidRPr="00346060" w:rsidRDefault="002B4BCF" w:rsidP="00AB3A97">
      <w:pPr>
        <w:autoSpaceDE w:val="0"/>
        <w:spacing w:after="0" w:line="100" w:lineRule="atLeast"/>
        <w:jc w:val="both"/>
        <w:rPr>
          <w:b/>
          <w:sz w:val="20"/>
          <w:szCs w:val="20"/>
        </w:rPr>
      </w:pPr>
      <w:r w:rsidRPr="00346060">
        <w:rPr>
          <w:b/>
          <w:sz w:val="20"/>
          <w:szCs w:val="20"/>
        </w:rPr>
        <w:t>Flotta ILCA 6</w:t>
      </w:r>
      <w:r w:rsidR="00346060" w:rsidRPr="00346060">
        <w:rPr>
          <w:b/>
          <w:sz w:val="20"/>
          <w:szCs w:val="20"/>
        </w:rPr>
        <w:t xml:space="preserve"> M/F</w:t>
      </w:r>
      <w:r w:rsidRPr="00346060">
        <w:rPr>
          <w:b/>
          <w:sz w:val="20"/>
          <w:szCs w:val="20"/>
        </w:rPr>
        <w:t xml:space="preserve"> e ILCA 4</w:t>
      </w:r>
      <w:r w:rsidR="00346060" w:rsidRPr="00346060">
        <w:rPr>
          <w:b/>
          <w:sz w:val="20"/>
          <w:szCs w:val="20"/>
        </w:rPr>
        <w:t>F</w:t>
      </w:r>
      <w:r w:rsidRPr="00346060">
        <w:rPr>
          <w:b/>
          <w:sz w:val="20"/>
          <w:szCs w:val="20"/>
        </w:rPr>
        <w:t xml:space="preserve">: </w:t>
      </w:r>
      <w:r w:rsidRPr="00346060">
        <w:rPr>
          <w:b/>
          <w:sz w:val="20"/>
          <w:szCs w:val="20"/>
        </w:rPr>
        <w:tab/>
        <w:t>Bandiera ex</w:t>
      </w:r>
      <w:r w:rsidR="00CA693D" w:rsidRPr="00346060">
        <w:rPr>
          <w:b/>
          <w:sz w:val="20"/>
          <w:szCs w:val="20"/>
        </w:rPr>
        <w:t xml:space="preserve"> Classe Laser Radial , Verde</w:t>
      </w:r>
    </w:p>
    <w:p w:rsidR="00AB3A97" w:rsidRPr="00AB3A97" w:rsidRDefault="00CA693D" w:rsidP="00AB3A97">
      <w:pPr>
        <w:pStyle w:val="Titolo2"/>
        <w:spacing w:before="60"/>
        <w:jc w:val="both"/>
        <w:rPr>
          <w:rFonts w:ascii="Calibri" w:hAnsi="Calibri" w:cs="Calibri"/>
          <w:color w:val="auto"/>
          <w:sz w:val="20"/>
          <w:szCs w:val="20"/>
          <w:lang w:val="it-IT"/>
        </w:rPr>
      </w:pPr>
      <w:r w:rsidRPr="00AB3A97">
        <w:rPr>
          <w:rFonts w:ascii="Calibri" w:hAnsi="Calibri" w:cs="Calibri"/>
          <w:color w:val="000000"/>
          <w:sz w:val="24"/>
          <w:szCs w:val="24"/>
        </w:rPr>
        <w:t>14 PARTENZA</w:t>
      </w:r>
      <w:r w:rsidR="00DA1FC9" w:rsidRPr="00AB3A97">
        <w:rPr>
          <w:rFonts w:ascii="Calibri" w:hAnsi="Calibri" w:cs="Calibri"/>
          <w:color w:val="auto"/>
          <w:sz w:val="20"/>
          <w:szCs w:val="20"/>
        </w:rPr>
        <w:tab/>
      </w:r>
    </w:p>
    <w:p w:rsidR="00CA693D" w:rsidRPr="00AB3A97" w:rsidRDefault="00AB3A97" w:rsidP="00AB3A97">
      <w:pPr>
        <w:autoSpaceDE w:val="0"/>
        <w:spacing w:after="0" w:line="100" w:lineRule="atLeast"/>
        <w:jc w:val="both"/>
        <w:rPr>
          <w:sz w:val="20"/>
          <w:szCs w:val="20"/>
        </w:rPr>
      </w:pPr>
      <w:r w:rsidRPr="00AB3A97">
        <w:rPr>
          <w:b/>
          <w:sz w:val="20"/>
          <w:szCs w:val="20"/>
        </w:rPr>
        <w:t xml:space="preserve"> </w:t>
      </w:r>
      <w:r w:rsidR="00CA693D" w:rsidRPr="00AB3A97">
        <w:rPr>
          <w:b/>
          <w:sz w:val="20"/>
          <w:szCs w:val="20"/>
        </w:rPr>
        <w:t>14.1</w:t>
      </w:r>
      <w:r w:rsidR="00CA693D" w:rsidRPr="00AB3A97">
        <w:rPr>
          <w:sz w:val="20"/>
          <w:szCs w:val="20"/>
        </w:rPr>
        <w:t xml:space="preserve"> </w:t>
      </w:r>
      <w:r w:rsidR="00CA693D" w:rsidRPr="00AB3A97">
        <w:rPr>
          <w:sz w:val="20"/>
          <w:szCs w:val="20"/>
        </w:rPr>
        <w:tab/>
        <w:t>La regata partirà in accordo a quanto stabilito dalla RRS 26 :</w:t>
      </w:r>
    </w:p>
    <w:p w:rsidR="00CA693D" w:rsidRDefault="00CA693D" w:rsidP="00AB3A97">
      <w:pPr>
        <w:autoSpaceDE w:val="0"/>
        <w:spacing w:after="0" w:line="100" w:lineRule="atLeast"/>
        <w:jc w:val="both"/>
        <w:rPr>
          <w:sz w:val="20"/>
          <w:szCs w:val="20"/>
        </w:rPr>
      </w:pPr>
      <w:r w:rsidRPr="00AB3A97">
        <w:rPr>
          <w:sz w:val="20"/>
          <w:szCs w:val="20"/>
        </w:rPr>
        <w:t>Segnale</w:t>
      </w:r>
      <w:r w:rsidRPr="00AB3A97">
        <w:rPr>
          <w:sz w:val="20"/>
          <w:szCs w:val="20"/>
        </w:rPr>
        <w:tab/>
      </w:r>
      <w:r w:rsidRPr="00AB3A97">
        <w:rPr>
          <w:sz w:val="20"/>
          <w:szCs w:val="20"/>
        </w:rPr>
        <w:tab/>
        <w:t>Bandiera</w:t>
      </w:r>
      <w:r w:rsidRPr="00AB3A97">
        <w:rPr>
          <w:sz w:val="20"/>
          <w:szCs w:val="20"/>
        </w:rPr>
        <w:tab/>
      </w:r>
      <w:r w:rsidRPr="00AB3A97">
        <w:rPr>
          <w:sz w:val="20"/>
          <w:szCs w:val="20"/>
        </w:rPr>
        <w:tab/>
      </w:r>
      <w:r w:rsidRPr="00AB3A97">
        <w:rPr>
          <w:sz w:val="20"/>
          <w:szCs w:val="20"/>
        </w:rPr>
        <w:tab/>
      </w:r>
      <w:r w:rsidRPr="00AB3A97">
        <w:rPr>
          <w:sz w:val="20"/>
          <w:szCs w:val="20"/>
        </w:rPr>
        <w:tab/>
        <w:t xml:space="preserve">         Suoni</w:t>
      </w:r>
      <w:r w:rsidRPr="00AB3A97">
        <w:rPr>
          <w:sz w:val="20"/>
          <w:szCs w:val="20"/>
        </w:rPr>
        <w:tab/>
      </w:r>
      <w:r w:rsidRPr="00AB3A97">
        <w:rPr>
          <w:sz w:val="20"/>
          <w:szCs w:val="20"/>
        </w:rPr>
        <w:tab/>
      </w:r>
      <w:r w:rsidRPr="00AB3A97">
        <w:rPr>
          <w:sz w:val="20"/>
          <w:szCs w:val="20"/>
        </w:rPr>
        <w:tab/>
        <w:t>Tempi da partenza</w:t>
      </w:r>
    </w:p>
    <w:p w:rsidR="00CA693D" w:rsidRDefault="002B4BCF" w:rsidP="00AB3A97">
      <w:pPr>
        <w:autoSpaceDE w:val="0"/>
        <w:spacing w:after="0" w:line="100" w:lineRule="atLeast"/>
        <w:jc w:val="both"/>
        <w:rPr>
          <w:sz w:val="20"/>
          <w:szCs w:val="20"/>
        </w:rPr>
      </w:pPr>
      <w:r>
        <w:rPr>
          <w:sz w:val="20"/>
          <w:szCs w:val="20"/>
        </w:rPr>
        <w:t>Avviso</w:t>
      </w:r>
      <w:r>
        <w:rPr>
          <w:sz w:val="20"/>
          <w:szCs w:val="20"/>
        </w:rPr>
        <w:tab/>
      </w:r>
      <w:r>
        <w:rPr>
          <w:sz w:val="20"/>
          <w:szCs w:val="20"/>
        </w:rPr>
        <w:tab/>
      </w:r>
      <w:r>
        <w:rPr>
          <w:sz w:val="20"/>
          <w:szCs w:val="20"/>
        </w:rPr>
        <w:tab/>
        <w:t>Classe</w:t>
      </w:r>
      <w:r w:rsidR="00CA693D">
        <w:rPr>
          <w:sz w:val="20"/>
          <w:szCs w:val="20"/>
        </w:rPr>
        <w:tab/>
      </w:r>
      <w:r w:rsidR="00CA693D">
        <w:rPr>
          <w:sz w:val="20"/>
          <w:szCs w:val="20"/>
        </w:rPr>
        <w:tab/>
      </w:r>
      <w:r>
        <w:rPr>
          <w:sz w:val="20"/>
          <w:szCs w:val="20"/>
        </w:rPr>
        <w:tab/>
      </w:r>
      <w:r>
        <w:rPr>
          <w:sz w:val="20"/>
          <w:szCs w:val="20"/>
        </w:rPr>
        <w:tab/>
      </w:r>
      <w:r>
        <w:rPr>
          <w:sz w:val="20"/>
          <w:szCs w:val="20"/>
        </w:rPr>
        <w:tab/>
      </w:r>
      <w:r>
        <w:rPr>
          <w:sz w:val="20"/>
          <w:szCs w:val="20"/>
        </w:rPr>
        <w:tab/>
      </w:r>
      <w:r w:rsidR="00CA693D">
        <w:rPr>
          <w:sz w:val="20"/>
          <w:szCs w:val="20"/>
        </w:rPr>
        <w:t>1</w:t>
      </w:r>
      <w:r w:rsidR="00CA693D">
        <w:rPr>
          <w:sz w:val="20"/>
          <w:szCs w:val="20"/>
        </w:rPr>
        <w:tab/>
      </w:r>
      <w:r w:rsidR="00CA693D">
        <w:rPr>
          <w:sz w:val="20"/>
          <w:szCs w:val="20"/>
        </w:rPr>
        <w:tab/>
      </w:r>
      <w:r w:rsidR="00CA693D">
        <w:rPr>
          <w:sz w:val="20"/>
          <w:szCs w:val="20"/>
        </w:rPr>
        <w:tab/>
        <w:t>5 min</w:t>
      </w:r>
    </w:p>
    <w:p w:rsidR="00CA693D" w:rsidRDefault="00CA693D" w:rsidP="00AB3A97">
      <w:pPr>
        <w:autoSpaceDE w:val="0"/>
        <w:spacing w:after="0" w:line="100" w:lineRule="atLeast"/>
        <w:jc w:val="both"/>
        <w:rPr>
          <w:sz w:val="20"/>
          <w:szCs w:val="20"/>
        </w:rPr>
      </w:pPr>
      <w:r>
        <w:rPr>
          <w:sz w:val="20"/>
          <w:szCs w:val="20"/>
        </w:rPr>
        <w:t xml:space="preserve">Preparatorio </w:t>
      </w:r>
      <w:r>
        <w:rPr>
          <w:sz w:val="20"/>
          <w:szCs w:val="20"/>
        </w:rPr>
        <w:tab/>
      </w:r>
      <w:r>
        <w:rPr>
          <w:sz w:val="20"/>
          <w:szCs w:val="20"/>
        </w:rPr>
        <w:tab/>
        <w:t>U o Nera</w:t>
      </w:r>
      <w:r>
        <w:rPr>
          <w:sz w:val="20"/>
          <w:szCs w:val="20"/>
        </w:rPr>
        <w:tab/>
      </w:r>
      <w:r>
        <w:rPr>
          <w:sz w:val="20"/>
          <w:szCs w:val="20"/>
        </w:rPr>
        <w:tab/>
      </w:r>
      <w:r>
        <w:rPr>
          <w:sz w:val="20"/>
          <w:szCs w:val="20"/>
        </w:rPr>
        <w:tab/>
      </w:r>
      <w:r>
        <w:rPr>
          <w:sz w:val="20"/>
          <w:szCs w:val="20"/>
        </w:rPr>
        <w:tab/>
      </w:r>
      <w:r>
        <w:rPr>
          <w:sz w:val="20"/>
          <w:szCs w:val="20"/>
        </w:rPr>
        <w:tab/>
        <w:t>1</w:t>
      </w:r>
      <w:r>
        <w:rPr>
          <w:sz w:val="20"/>
          <w:szCs w:val="20"/>
        </w:rPr>
        <w:tab/>
      </w:r>
      <w:r>
        <w:rPr>
          <w:sz w:val="20"/>
          <w:szCs w:val="20"/>
        </w:rPr>
        <w:tab/>
      </w:r>
      <w:r>
        <w:rPr>
          <w:sz w:val="20"/>
          <w:szCs w:val="20"/>
        </w:rPr>
        <w:tab/>
        <w:t>4 min</w:t>
      </w:r>
    </w:p>
    <w:p w:rsidR="00CA693D" w:rsidRDefault="00CA693D" w:rsidP="00AB3A97">
      <w:pPr>
        <w:autoSpaceDE w:val="0"/>
        <w:spacing w:after="0" w:line="100" w:lineRule="atLeast"/>
        <w:jc w:val="both"/>
        <w:rPr>
          <w:sz w:val="20"/>
          <w:szCs w:val="20"/>
        </w:rPr>
      </w:pPr>
      <w:r>
        <w:rPr>
          <w:sz w:val="20"/>
          <w:szCs w:val="20"/>
        </w:rPr>
        <w:t>Ultimo minuto</w:t>
      </w:r>
      <w:r>
        <w:rPr>
          <w:sz w:val="20"/>
          <w:szCs w:val="20"/>
        </w:rPr>
        <w:tab/>
      </w:r>
      <w:r>
        <w:rPr>
          <w:sz w:val="20"/>
          <w:szCs w:val="20"/>
        </w:rPr>
        <w:tab/>
        <w:t>Ammainata U o Nera</w:t>
      </w:r>
      <w:r>
        <w:rPr>
          <w:sz w:val="20"/>
          <w:szCs w:val="20"/>
        </w:rPr>
        <w:tab/>
      </w:r>
      <w:r>
        <w:rPr>
          <w:sz w:val="20"/>
          <w:szCs w:val="20"/>
        </w:rPr>
        <w:tab/>
      </w:r>
      <w:r>
        <w:rPr>
          <w:sz w:val="20"/>
          <w:szCs w:val="20"/>
        </w:rPr>
        <w:tab/>
      </w:r>
      <w:r>
        <w:rPr>
          <w:sz w:val="20"/>
          <w:szCs w:val="20"/>
        </w:rPr>
        <w:tab/>
        <w:t>1</w:t>
      </w:r>
      <w:r>
        <w:rPr>
          <w:sz w:val="20"/>
          <w:szCs w:val="20"/>
        </w:rPr>
        <w:tab/>
      </w:r>
      <w:r>
        <w:rPr>
          <w:sz w:val="20"/>
          <w:szCs w:val="20"/>
        </w:rPr>
        <w:tab/>
      </w:r>
      <w:r>
        <w:rPr>
          <w:sz w:val="20"/>
          <w:szCs w:val="20"/>
        </w:rPr>
        <w:tab/>
        <w:t>1 min</w:t>
      </w:r>
    </w:p>
    <w:p w:rsidR="00CA693D" w:rsidRDefault="00CA693D" w:rsidP="00AB3A97">
      <w:pPr>
        <w:autoSpaceDE w:val="0"/>
        <w:spacing w:after="0" w:line="100" w:lineRule="atLeast"/>
        <w:jc w:val="both"/>
        <w:rPr>
          <w:sz w:val="20"/>
          <w:szCs w:val="20"/>
        </w:rPr>
      </w:pPr>
      <w:r>
        <w:rPr>
          <w:sz w:val="20"/>
          <w:szCs w:val="20"/>
        </w:rPr>
        <w:t>Part</w:t>
      </w:r>
      <w:r w:rsidR="002B4BCF">
        <w:rPr>
          <w:sz w:val="20"/>
          <w:szCs w:val="20"/>
        </w:rPr>
        <w:t>enza</w:t>
      </w:r>
      <w:r w:rsidR="002B4BCF">
        <w:rPr>
          <w:sz w:val="20"/>
          <w:szCs w:val="20"/>
        </w:rPr>
        <w:tab/>
      </w:r>
      <w:r w:rsidR="002B4BCF">
        <w:rPr>
          <w:sz w:val="20"/>
          <w:szCs w:val="20"/>
        </w:rPr>
        <w:tab/>
        <w:t>Ammainata Classe</w:t>
      </w:r>
      <w:r w:rsidR="002B4BCF">
        <w:rPr>
          <w:sz w:val="20"/>
          <w:szCs w:val="20"/>
        </w:rPr>
        <w:tab/>
      </w:r>
      <w:r w:rsidR="002B4BCF">
        <w:rPr>
          <w:sz w:val="20"/>
          <w:szCs w:val="20"/>
        </w:rPr>
        <w:tab/>
      </w:r>
      <w:r w:rsidR="002B4BCF">
        <w:rPr>
          <w:sz w:val="20"/>
          <w:szCs w:val="20"/>
        </w:rPr>
        <w:tab/>
      </w:r>
      <w:r w:rsidR="002B4BCF">
        <w:rPr>
          <w:sz w:val="20"/>
          <w:szCs w:val="20"/>
        </w:rPr>
        <w:tab/>
        <w:t>1</w:t>
      </w:r>
      <w:r w:rsidR="002B4BCF">
        <w:rPr>
          <w:sz w:val="20"/>
          <w:szCs w:val="20"/>
        </w:rPr>
        <w:tab/>
      </w:r>
      <w:r w:rsidR="002B4BCF">
        <w:rPr>
          <w:sz w:val="20"/>
          <w:szCs w:val="20"/>
        </w:rPr>
        <w:tab/>
      </w:r>
      <w:r w:rsidR="002B4BCF">
        <w:rPr>
          <w:sz w:val="20"/>
          <w:szCs w:val="20"/>
        </w:rPr>
        <w:tab/>
        <w:t>0 min</w:t>
      </w:r>
    </w:p>
    <w:p w:rsidR="00CA693D" w:rsidRDefault="00CA693D" w:rsidP="00AB3A97">
      <w:pPr>
        <w:autoSpaceDE w:val="0"/>
        <w:spacing w:after="0" w:line="100" w:lineRule="atLeast"/>
        <w:jc w:val="both"/>
        <w:rPr>
          <w:sz w:val="20"/>
          <w:szCs w:val="20"/>
        </w:rPr>
      </w:pPr>
      <w:r>
        <w:rPr>
          <w:sz w:val="20"/>
          <w:szCs w:val="20"/>
        </w:rPr>
        <w:t xml:space="preserve">La linea di partenza sarà la  congiungente tra un’asta con bandiera arancione posta sul battello CR sul lato destro della linea e, in alternativa </w:t>
      </w:r>
    </w:p>
    <w:p w:rsidR="00CA693D" w:rsidRDefault="00CA693D" w:rsidP="00AB3A97">
      <w:pPr>
        <w:autoSpaceDE w:val="0"/>
        <w:spacing w:after="0" w:line="100" w:lineRule="atLeast"/>
        <w:jc w:val="both"/>
        <w:rPr>
          <w:sz w:val="20"/>
          <w:szCs w:val="20"/>
        </w:rPr>
      </w:pPr>
      <w:r>
        <w:rPr>
          <w:sz w:val="20"/>
          <w:szCs w:val="20"/>
        </w:rPr>
        <w:t xml:space="preserve"> (a) il lato del percorso di una boa gonfiabile posta sul lato sinistro della linea, oppure </w:t>
      </w:r>
    </w:p>
    <w:p w:rsidR="00CA693D" w:rsidRDefault="00CA693D" w:rsidP="00AB3A97">
      <w:pPr>
        <w:autoSpaceDE w:val="0"/>
        <w:spacing w:after="0" w:line="100" w:lineRule="atLeast"/>
        <w:jc w:val="both"/>
        <w:rPr>
          <w:sz w:val="20"/>
          <w:szCs w:val="20"/>
        </w:rPr>
      </w:pPr>
      <w:r>
        <w:rPr>
          <w:sz w:val="20"/>
          <w:szCs w:val="20"/>
        </w:rPr>
        <w:t xml:space="preserve"> (b) un’asta con bandiera arancione sul battello controstarter posto sul lato sinistro della linea.</w:t>
      </w:r>
    </w:p>
    <w:p w:rsidR="00346060" w:rsidRDefault="00CA693D">
      <w:pPr>
        <w:autoSpaceDE w:val="0"/>
        <w:spacing w:after="0" w:line="100" w:lineRule="atLeast"/>
        <w:jc w:val="both"/>
        <w:rPr>
          <w:sz w:val="20"/>
          <w:szCs w:val="20"/>
        </w:rPr>
      </w:pPr>
      <w:r w:rsidRPr="00AB3A97">
        <w:rPr>
          <w:b/>
          <w:sz w:val="20"/>
          <w:szCs w:val="20"/>
        </w:rPr>
        <w:t>14.2</w:t>
      </w:r>
      <w:r>
        <w:rPr>
          <w:sz w:val="20"/>
          <w:szCs w:val="20"/>
        </w:rPr>
        <w:t xml:space="preserve">  [DP] Una boa può essere ormeggiata sulla catena o cima d’ormeggio  o filata a poppa del battello di partenza del CdR. Le</w:t>
      </w:r>
    </w:p>
    <w:p w:rsidR="00346060" w:rsidRDefault="00346060">
      <w:pPr>
        <w:autoSpaceDE w:val="0"/>
        <w:spacing w:after="0" w:line="100" w:lineRule="atLeast"/>
        <w:jc w:val="both"/>
        <w:rPr>
          <w:sz w:val="20"/>
          <w:szCs w:val="20"/>
        </w:rPr>
      </w:pPr>
      <w:r>
        <w:rPr>
          <w:sz w:val="20"/>
          <w:szCs w:val="20"/>
        </w:rPr>
        <w:t xml:space="preserve">         </w:t>
      </w:r>
      <w:r w:rsidR="00CA693D">
        <w:rPr>
          <w:sz w:val="20"/>
          <w:szCs w:val="20"/>
        </w:rPr>
        <w:t xml:space="preserve"> barche non dovranno mai passare fra questa boa e il battello di partenza del CdR. Questa boa deve essere considerata </w:t>
      </w:r>
    </w:p>
    <w:p w:rsidR="00CA693D" w:rsidRDefault="00346060">
      <w:pPr>
        <w:autoSpaceDE w:val="0"/>
        <w:spacing w:after="0" w:line="100" w:lineRule="atLeast"/>
        <w:jc w:val="both"/>
        <w:rPr>
          <w:sz w:val="20"/>
          <w:szCs w:val="20"/>
        </w:rPr>
      </w:pPr>
      <w:r>
        <w:rPr>
          <w:sz w:val="20"/>
          <w:szCs w:val="20"/>
        </w:rPr>
        <w:t xml:space="preserve">          </w:t>
      </w:r>
      <w:r w:rsidR="00CA693D">
        <w:rPr>
          <w:sz w:val="20"/>
          <w:szCs w:val="20"/>
        </w:rPr>
        <w:t>parte integrante del sistema di ancoraggio del battello comitato.</w:t>
      </w:r>
    </w:p>
    <w:p w:rsidR="00346060" w:rsidRDefault="00CA693D">
      <w:pPr>
        <w:autoSpaceDE w:val="0"/>
        <w:spacing w:after="0" w:line="100" w:lineRule="atLeast"/>
        <w:jc w:val="both"/>
        <w:rPr>
          <w:sz w:val="20"/>
          <w:szCs w:val="20"/>
        </w:rPr>
      </w:pPr>
      <w:r w:rsidRPr="00AB3A97">
        <w:rPr>
          <w:b/>
          <w:sz w:val="20"/>
          <w:szCs w:val="20"/>
        </w:rPr>
        <w:t>14.3</w:t>
      </w:r>
      <w:r>
        <w:rPr>
          <w:sz w:val="20"/>
          <w:szCs w:val="20"/>
        </w:rPr>
        <w:t xml:space="preserve">  [DP] Quando è in corso una sequenza dei segnali di partenza, le barche il cui segnale di avviso non è ancora</w:t>
      </w:r>
      <w:r w:rsidR="002B4BCF">
        <w:rPr>
          <w:sz w:val="20"/>
          <w:szCs w:val="20"/>
        </w:rPr>
        <w:t xml:space="preserve"> stato esposto </w:t>
      </w:r>
    </w:p>
    <w:p w:rsidR="00CA693D" w:rsidRDefault="00346060">
      <w:pPr>
        <w:autoSpaceDE w:val="0"/>
        <w:spacing w:after="0" w:line="100" w:lineRule="atLeast"/>
        <w:jc w:val="both"/>
        <w:rPr>
          <w:sz w:val="20"/>
          <w:szCs w:val="20"/>
        </w:rPr>
      </w:pPr>
      <w:r>
        <w:rPr>
          <w:sz w:val="20"/>
          <w:szCs w:val="20"/>
        </w:rPr>
        <w:t xml:space="preserve">           </w:t>
      </w:r>
      <w:r w:rsidR="002B4BCF">
        <w:rPr>
          <w:sz w:val="20"/>
          <w:szCs w:val="20"/>
        </w:rPr>
        <w:t>dovranno restare sottovento la linea di par</w:t>
      </w:r>
      <w:r w:rsidR="00E86DDB">
        <w:rPr>
          <w:sz w:val="20"/>
          <w:szCs w:val="20"/>
        </w:rPr>
        <w:t>tenza e i suoi prolungamenti di</w:t>
      </w:r>
      <w:r w:rsidR="002B4BCF">
        <w:rPr>
          <w:sz w:val="20"/>
          <w:szCs w:val="20"/>
        </w:rPr>
        <w:t xml:space="preserve"> almeno 50 metri.</w:t>
      </w:r>
    </w:p>
    <w:p w:rsidR="00CE5521" w:rsidRDefault="00CA693D" w:rsidP="00AB3A97">
      <w:pPr>
        <w:autoSpaceDE w:val="0"/>
        <w:spacing w:after="0" w:line="100" w:lineRule="atLeast"/>
        <w:jc w:val="both"/>
        <w:rPr>
          <w:sz w:val="20"/>
          <w:szCs w:val="20"/>
        </w:rPr>
      </w:pPr>
      <w:r w:rsidRPr="00AB3A97">
        <w:rPr>
          <w:b/>
          <w:sz w:val="20"/>
          <w:szCs w:val="20"/>
        </w:rPr>
        <w:t>14.4</w:t>
      </w:r>
      <w:r>
        <w:rPr>
          <w:sz w:val="20"/>
          <w:szCs w:val="20"/>
        </w:rPr>
        <w:t xml:space="preserve">  Partenz</w:t>
      </w:r>
      <w:r w:rsidR="002B4BCF">
        <w:rPr>
          <w:sz w:val="20"/>
          <w:szCs w:val="20"/>
        </w:rPr>
        <w:t>a con bandiera nera: La RRS 30.4</w:t>
      </w:r>
      <w:r>
        <w:rPr>
          <w:sz w:val="20"/>
          <w:szCs w:val="20"/>
        </w:rPr>
        <w:t xml:space="preserve"> è così modificata: i numeri velici saranno esposti per almeno 3 minuti. Verrà </w:t>
      </w:r>
    </w:p>
    <w:p w:rsidR="00CA693D" w:rsidRPr="002B4BCF" w:rsidRDefault="00CE5521" w:rsidP="00AB3A97">
      <w:pPr>
        <w:autoSpaceDE w:val="0"/>
        <w:spacing w:after="0" w:line="100" w:lineRule="atLeast"/>
        <w:jc w:val="both"/>
        <w:rPr>
          <w:sz w:val="20"/>
          <w:szCs w:val="20"/>
        </w:rPr>
      </w:pPr>
      <w:r>
        <w:rPr>
          <w:sz w:val="20"/>
          <w:szCs w:val="20"/>
        </w:rPr>
        <w:t xml:space="preserve">          </w:t>
      </w:r>
      <w:r w:rsidR="00CA693D">
        <w:rPr>
          <w:sz w:val="20"/>
          <w:szCs w:val="20"/>
        </w:rPr>
        <w:t xml:space="preserve">emesso un lungo </w:t>
      </w:r>
      <w:r>
        <w:rPr>
          <w:sz w:val="20"/>
          <w:szCs w:val="20"/>
        </w:rPr>
        <w:t xml:space="preserve">segnale acustico all’esposizione </w:t>
      </w:r>
      <w:r w:rsidR="00CA693D">
        <w:rPr>
          <w:sz w:val="20"/>
          <w:szCs w:val="20"/>
        </w:rPr>
        <w:t xml:space="preserve"> dei numeri velici delle barche BFD. </w:t>
      </w:r>
    </w:p>
    <w:p w:rsidR="00CE5521" w:rsidRDefault="002B4BCF" w:rsidP="00AB3A97">
      <w:pPr>
        <w:autoSpaceDE w:val="0"/>
        <w:spacing w:after="0" w:line="100" w:lineRule="atLeast"/>
        <w:jc w:val="both"/>
        <w:rPr>
          <w:sz w:val="20"/>
          <w:szCs w:val="20"/>
        </w:rPr>
      </w:pPr>
      <w:r w:rsidRPr="00AB3A97">
        <w:rPr>
          <w:b/>
          <w:sz w:val="20"/>
          <w:szCs w:val="20"/>
        </w:rPr>
        <w:t>14.5</w:t>
      </w:r>
      <w:r w:rsidR="00CA693D" w:rsidRPr="00AB3A97">
        <w:rPr>
          <w:b/>
          <w:sz w:val="20"/>
          <w:szCs w:val="20"/>
        </w:rPr>
        <w:t xml:space="preserve"> </w:t>
      </w:r>
      <w:r w:rsidR="00CA693D" w:rsidRPr="00AB3A97">
        <w:rPr>
          <w:sz w:val="20"/>
          <w:szCs w:val="20"/>
        </w:rPr>
        <w:t xml:space="preserve">Una barca che parta più di 4 minuti dopo il suo segnale di partenza sarà classificata DNS, a </w:t>
      </w:r>
      <w:r w:rsidR="00CE5521">
        <w:rPr>
          <w:sz w:val="20"/>
          <w:szCs w:val="20"/>
        </w:rPr>
        <w:t>modifica dell’Appendice A4 e</w:t>
      </w:r>
    </w:p>
    <w:p w:rsidR="00CA693D" w:rsidRDefault="00CE5521" w:rsidP="00AB3A97">
      <w:pPr>
        <w:autoSpaceDE w:val="0"/>
        <w:spacing w:after="0" w:line="100" w:lineRule="atLeast"/>
        <w:jc w:val="both"/>
        <w:rPr>
          <w:sz w:val="20"/>
          <w:szCs w:val="20"/>
        </w:rPr>
      </w:pPr>
      <w:r>
        <w:rPr>
          <w:sz w:val="20"/>
          <w:szCs w:val="20"/>
        </w:rPr>
        <w:t xml:space="preserve">          A5</w:t>
      </w:r>
      <w:r w:rsidR="00CA693D" w:rsidRPr="00AB3A97">
        <w:rPr>
          <w:sz w:val="20"/>
          <w:szCs w:val="20"/>
        </w:rPr>
        <w:t>RRS.</w:t>
      </w:r>
    </w:p>
    <w:p w:rsidR="00CE5521" w:rsidRDefault="002B4BCF" w:rsidP="00AB3A97">
      <w:pPr>
        <w:autoSpaceDE w:val="0"/>
        <w:spacing w:after="0" w:line="100" w:lineRule="atLeast"/>
        <w:jc w:val="both"/>
        <w:rPr>
          <w:sz w:val="20"/>
          <w:szCs w:val="20"/>
        </w:rPr>
      </w:pPr>
      <w:r w:rsidRPr="00AB3A97">
        <w:rPr>
          <w:b/>
          <w:sz w:val="20"/>
          <w:szCs w:val="20"/>
        </w:rPr>
        <w:t>14.6</w:t>
      </w:r>
      <w:r w:rsidR="00CA693D">
        <w:rPr>
          <w:sz w:val="20"/>
          <w:szCs w:val="20"/>
        </w:rPr>
        <w:t xml:space="preserve">  </w:t>
      </w:r>
      <w:r w:rsidR="00CA693D" w:rsidRPr="00AB3A97">
        <w:rPr>
          <w:sz w:val="20"/>
          <w:szCs w:val="20"/>
        </w:rPr>
        <w:t>Il limite minimo di vento per dare la partenza è fissato a 5 nodi.</w:t>
      </w:r>
      <w:r w:rsidR="00CA693D">
        <w:rPr>
          <w:sz w:val="20"/>
          <w:szCs w:val="20"/>
        </w:rPr>
        <w:t xml:space="preserve">  Il limite superiore di velocità del vento è posto a 25 no</w:t>
      </w:r>
      <w:r w:rsidR="0065658E">
        <w:rPr>
          <w:sz w:val="20"/>
          <w:szCs w:val="20"/>
        </w:rPr>
        <w:t xml:space="preserve">di. </w:t>
      </w:r>
    </w:p>
    <w:p w:rsidR="00CA693D" w:rsidRPr="00AB3A97" w:rsidRDefault="00CE5521" w:rsidP="00AB3A97">
      <w:pPr>
        <w:autoSpaceDE w:val="0"/>
        <w:spacing w:after="0" w:line="100" w:lineRule="atLeast"/>
        <w:jc w:val="both"/>
        <w:rPr>
          <w:sz w:val="20"/>
          <w:szCs w:val="20"/>
        </w:rPr>
      </w:pPr>
      <w:r>
        <w:rPr>
          <w:sz w:val="20"/>
          <w:szCs w:val="20"/>
        </w:rPr>
        <w:t xml:space="preserve">         </w:t>
      </w:r>
      <w:r w:rsidR="00CA693D">
        <w:rPr>
          <w:sz w:val="20"/>
          <w:szCs w:val="20"/>
        </w:rPr>
        <w:t xml:space="preserve"> Il mancato rispetto di quanto sopra non </w:t>
      </w:r>
      <w:r w:rsidR="00541244">
        <w:rPr>
          <w:sz w:val="20"/>
          <w:szCs w:val="20"/>
        </w:rPr>
        <w:t xml:space="preserve">  </w:t>
      </w:r>
      <w:r w:rsidR="00CA693D">
        <w:rPr>
          <w:sz w:val="20"/>
          <w:szCs w:val="20"/>
        </w:rPr>
        <w:t>potrà essere oggetto di richiesta di riparazione e ciò modifica la RRS 62.1(a)</w:t>
      </w:r>
    </w:p>
    <w:p w:rsidR="00CA693D" w:rsidRPr="00AB3A97" w:rsidRDefault="00CA693D" w:rsidP="00AB3A97">
      <w:pPr>
        <w:autoSpaceDE w:val="0"/>
        <w:spacing w:after="0" w:line="100" w:lineRule="atLeast"/>
        <w:jc w:val="both"/>
        <w:rPr>
          <w:b/>
          <w:sz w:val="20"/>
          <w:szCs w:val="20"/>
        </w:rPr>
      </w:pPr>
      <w:r w:rsidRPr="00AB3A97">
        <w:rPr>
          <w:b/>
          <w:sz w:val="20"/>
          <w:szCs w:val="20"/>
        </w:rPr>
        <w:t>15 CAMBIO DEL SUCCESSIVO LATO DEL PERCORSO</w:t>
      </w:r>
    </w:p>
    <w:p w:rsidR="00CA693D" w:rsidRDefault="00CA693D" w:rsidP="00E542A9">
      <w:pPr>
        <w:autoSpaceDE w:val="0"/>
        <w:spacing w:after="0" w:line="100" w:lineRule="atLeast"/>
        <w:jc w:val="both"/>
        <w:rPr>
          <w:sz w:val="20"/>
          <w:szCs w:val="20"/>
        </w:rPr>
      </w:pPr>
      <w:r w:rsidRPr="00AB3A97">
        <w:rPr>
          <w:b/>
          <w:sz w:val="20"/>
          <w:szCs w:val="20"/>
        </w:rPr>
        <w:t>15.1</w:t>
      </w:r>
      <w:r>
        <w:rPr>
          <w:sz w:val="20"/>
          <w:szCs w:val="20"/>
        </w:rPr>
        <w:t xml:space="preserve">  </w:t>
      </w:r>
      <w:r w:rsidR="00E542A9">
        <w:rPr>
          <w:sz w:val="20"/>
          <w:szCs w:val="20"/>
        </w:rPr>
        <w:t>Non è previsto il cambio di percorso</w:t>
      </w:r>
    </w:p>
    <w:p w:rsidR="00CA693D" w:rsidRDefault="00CA693D">
      <w:pPr>
        <w:autoSpaceDE w:val="0"/>
        <w:spacing w:after="0" w:line="100" w:lineRule="atLeast"/>
        <w:jc w:val="both"/>
        <w:rPr>
          <w:sz w:val="20"/>
          <w:szCs w:val="20"/>
        </w:rPr>
      </w:pPr>
      <w:r w:rsidRPr="00AB3A97">
        <w:rPr>
          <w:b/>
          <w:sz w:val="20"/>
          <w:szCs w:val="20"/>
        </w:rPr>
        <w:t>15.2</w:t>
      </w:r>
      <w:r>
        <w:rPr>
          <w:sz w:val="20"/>
          <w:szCs w:val="20"/>
        </w:rPr>
        <w:t xml:space="preserve">  I percorsi potranno essere ridotti ma non prima che sia stato completato il terzo lato.</w:t>
      </w:r>
    </w:p>
    <w:p w:rsidR="00CE5521" w:rsidRDefault="00CE5521">
      <w:pPr>
        <w:autoSpaceDE w:val="0"/>
        <w:spacing w:after="0" w:line="100" w:lineRule="atLeast"/>
        <w:jc w:val="both"/>
        <w:rPr>
          <w:sz w:val="20"/>
          <w:szCs w:val="20"/>
        </w:rPr>
      </w:pPr>
    </w:p>
    <w:p w:rsidR="00CE5521" w:rsidRPr="00131CAB" w:rsidRDefault="00CE5521">
      <w:pPr>
        <w:autoSpaceDE w:val="0"/>
        <w:spacing w:after="0" w:line="100" w:lineRule="atLeast"/>
        <w:jc w:val="both"/>
        <w:rPr>
          <w:sz w:val="20"/>
          <w:szCs w:val="20"/>
        </w:rPr>
      </w:pPr>
    </w:p>
    <w:p w:rsidR="00CE5521" w:rsidRPr="00AB3A97" w:rsidRDefault="00CA693D" w:rsidP="00AB3A97">
      <w:pPr>
        <w:autoSpaceDE w:val="0"/>
        <w:spacing w:after="0" w:line="100" w:lineRule="atLeast"/>
        <w:jc w:val="both"/>
        <w:rPr>
          <w:b/>
          <w:sz w:val="20"/>
          <w:szCs w:val="20"/>
        </w:rPr>
      </w:pPr>
      <w:r w:rsidRPr="00AB3A97">
        <w:rPr>
          <w:b/>
          <w:sz w:val="20"/>
          <w:szCs w:val="20"/>
        </w:rPr>
        <w:lastRenderedPageBreak/>
        <w:t>16  ARRIVO</w:t>
      </w:r>
    </w:p>
    <w:p w:rsidR="00CE5521" w:rsidRDefault="00CE5521" w:rsidP="00AB3A97">
      <w:pPr>
        <w:autoSpaceDE w:val="0"/>
        <w:spacing w:after="0" w:line="100" w:lineRule="atLeast"/>
        <w:jc w:val="both"/>
        <w:rPr>
          <w:sz w:val="20"/>
          <w:szCs w:val="20"/>
        </w:rPr>
      </w:pPr>
      <w:r>
        <w:rPr>
          <w:sz w:val="20"/>
          <w:szCs w:val="20"/>
        </w:rPr>
        <w:t xml:space="preserve">         </w:t>
      </w:r>
      <w:r w:rsidR="00CA693D">
        <w:rPr>
          <w:sz w:val="20"/>
          <w:szCs w:val="20"/>
        </w:rPr>
        <w:t>La linea d’arrivo sarà la congiungente fr</w:t>
      </w:r>
      <w:r w:rsidR="00541244">
        <w:rPr>
          <w:sz w:val="20"/>
          <w:szCs w:val="20"/>
        </w:rPr>
        <w:t>a un’asta con bandiera blu</w:t>
      </w:r>
      <w:r w:rsidR="00CA693D">
        <w:rPr>
          <w:sz w:val="20"/>
          <w:szCs w:val="20"/>
        </w:rPr>
        <w:t xml:space="preserve"> posta sul battello CdR e:il lato del percorso di una boa</w:t>
      </w:r>
    </w:p>
    <w:p w:rsidR="00CE5521" w:rsidRDefault="00CE5521" w:rsidP="00AB3A97">
      <w:pPr>
        <w:autoSpaceDE w:val="0"/>
        <w:spacing w:after="0" w:line="100" w:lineRule="atLeast"/>
        <w:jc w:val="both"/>
        <w:rPr>
          <w:sz w:val="20"/>
          <w:szCs w:val="20"/>
        </w:rPr>
      </w:pPr>
      <w:r>
        <w:rPr>
          <w:sz w:val="20"/>
          <w:szCs w:val="20"/>
        </w:rPr>
        <w:t xml:space="preserve">       </w:t>
      </w:r>
      <w:r w:rsidR="00CA693D">
        <w:rPr>
          <w:sz w:val="20"/>
          <w:szCs w:val="20"/>
        </w:rPr>
        <w:t xml:space="preserve"> gonfiabile di fin</w:t>
      </w:r>
      <w:r w:rsidR="00131CAB">
        <w:rPr>
          <w:sz w:val="20"/>
          <w:szCs w:val="20"/>
        </w:rPr>
        <w:t>e percorso posta a dritta del Battello Comitato</w:t>
      </w:r>
      <w:r w:rsidR="00CA693D">
        <w:rPr>
          <w:sz w:val="20"/>
          <w:szCs w:val="20"/>
        </w:rPr>
        <w:t>, oppure</w:t>
      </w:r>
      <w:r>
        <w:rPr>
          <w:sz w:val="20"/>
          <w:szCs w:val="20"/>
        </w:rPr>
        <w:t xml:space="preserve"> </w:t>
      </w:r>
      <w:r w:rsidR="00541244">
        <w:rPr>
          <w:sz w:val="20"/>
          <w:szCs w:val="20"/>
        </w:rPr>
        <w:t>un’asta con bandiera blu</w:t>
      </w:r>
      <w:r w:rsidR="00CA693D">
        <w:rPr>
          <w:sz w:val="20"/>
          <w:szCs w:val="20"/>
        </w:rPr>
        <w:t xml:space="preserve"> esposta su un battello </w:t>
      </w:r>
    </w:p>
    <w:p w:rsidR="00CA693D" w:rsidRPr="00AB3A97" w:rsidRDefault="00CE5521" w:rsidP="00AB3A97">
      <w:pPr>
        <w:autoSpaceDE w:val="0"/>
        <w:spacing w:after="0" w:line="100" w:lineRule="atLeast"/>
        <w:jc w:val="both"/>
        <w:rPr>
          <w:sz w:val="20"/>
          <w:szCs w:val="20"/>
        </w:rPr>
      </w:pPr>
      <w:r>
        <w:rPr>
          <w:sz w:val="20"/>
          <w:szCs w:val="20"/>
        </w:rPr>
        <w:t xml:space="preserve">        </w:t>
      </w:r>
      <w:r w:rsidR="00CA693D">
        <w:rPr>
          <w:sz w:val="20"/>
          <w:szCs w:val="20"/>
        </w:rPr>
        <w:t>contro arri</w:t>
      </w:r>
      <w:r w:rsidR="00131CAB">
        <w:rPr>
          <w:sz w:val="20"/>
          <w:szCs w:val="20"/>
        </w:rPr>
        <w:t>vi del CdR posto a dritta del Battello Comitato</w:t>
      </w:r>
    </w:p>
    <w:p w:rsidR="00CA693D" w:rsidRPr="00AB3A97" w:rsidRDefault="00CA693D" w:rsidP="00AB3A97">
      <w:pPr>
        <w:autoSpaceDE w:val="0"/>
        <w:spacing w:after="0" w:line="100" w:lineRule="atLeast"/>
        <w:jc w:val="both"/>
        <w:rPr>
          <w:b/>
          <w:sz w:val="20"/>
          <w:szCs w:val="20"/>
        </w:rPr>
      </w:pPr>
      <w:r w:rsidRPr="00AB3A97">
        <w:rPr>
          <w:b/>
          <w:sz w:val="20"/>
          <w:szCs w:val="20"/>
        </w:rPr>
        <w:t xml:space="preserve">17 TEMPO LIMITE E TEMPO TARGET </w:t>
      </w:r>
    </w:p>
    <w:p w:rsidR="00CA693D" w:rsidRDefault="00CA693D">
      <w:pPr>
        <w:autoSpaceDE w:val="0"/>
        <w:spacing w:after="0" w:line="100" w:lineRule="atLeast"/>
        <w:jc w:val="both"/>
        <w:rPr>
          <w:sz w:val="20"/>
          <w:szCs w:val="20"/>
        </w:rPr>
      </w:pPr>
      <w:r w:rsidRPr="00AB3A97">
        <w:rPr>
          <w:b/>
          <w:sz w:val="20"/>
          <w:szCs w:val="20"/>
        </w:rPr>
        <w:t>17.1</w:t>
      </w:r>
      <w:r w:rsidR="00CE5521">
        <w:rPr>
          <w:b/>
          <w:sz w:val="20"/>
          <w:szCs w:val="20"/>
        </w:rPr>
        <w:t xml:space="preserve"> </w:t>
      </w:r>
      <w:r>
        <w:rPr>
          <w:sz w:val="20"/>
          <w:szCs w:val="20"/>
        </w:rPr>
        <w:t xml:space="preserve"> Il tempo limite ed il tempo target per ogni prova e per ogni Classe sono i seguenti:</w:t>
      </w:r>
    </w:p>
    <w:tbl>
      <w:tblPr>
        <w:tblW w:w="0" w:type="auto"/>
        <w:tblInd w:w="-40" w:type="dxa"/>
        <w:tblLayout w:type="fixed"/>
        <w:tblLook w:val="0000" w:firstRow="0" w:lastRow="0" w:firstColumn="0" w:lastColumn="0" w:noHBand="0" w:noVBand="0"/>
      </w:tblPr>
      <w:tblGrid>
        <w:gridCol w:w="3227"/>
        <w:gridCol w:w="1559"/>
        <w:gridCol w:w="1559"/>
        <w:gridCol w:w="1701"/>
        <w:gridCol w:w="1812"/>
      </w:tblGrid>
      <w:tr w:rsidR="00CA693D" w:rsidRPr="00AB3A97">
        <w:tc>
          <w:tcPr>
            <w:tcW w:w="3227" w:type="dxa"/>
            <w:tcBorders>
              <w:top w:val="single" w:sz="4" w:space="0" w:color="000000"/>
              <w:left w:val="single" w:sz="4" w:space="0" w:color="000000"/>
              <w:bottom w:val="single" w:sz="4" w:space="0" w:color="000000"/>
            </w:tcBorders>
            <w:shd w:val="clear" w:color="auto" w:fill="auto"/>
          </w:tcPr>
          <w:p w:rsidR="00CA693D" w:rsidRDefault="00CA693D" w:rsidP="00AB3A97">
            <w:pPr>
              <w:autoSpaceDE w:val="0"/>
              <w:spacing w:after="0" w:line="100" w:lineRule="atLeast"/>
              <w:jc w:val="both"/>
              <w:rPr>
                <w:sz w:val="20"/>
                <w:szCs w:val="20"/>
              </w:rPr>
            </w:pPr>
            <w:r>
              <w:rPr>
                <w:sz w:val="20"/>
                <w:szCs w:val="20"/>
              </w:rPr>
              <w:t>Classe</w:t>
            </w:r>
          </w:p>
        </w:tc>
        <w:tc>
          <w:tcPr>
            <w:tcW w:w="1559" w:type="dxa"/>
            <w:tcBorders>
              <w:top w:val="single" w:sz="4" w:space="0" w:color="000000"/>
              <w:left w:val="single" w:sz="4" w:space="0" w:color="000000"/>
              <w:bottom w:val="single" w:sz="4" w:space="0" w:color="000000"/>
            </w:tcBorders>
            <w:shd w:val="clear" w:color="auto" w:fill="auto"/>
          </w:tcPr>
          <w:p w:rsidR="00CA693D" w:rsidRDefault="00CA693D" w:rsidP="00AB3A97">
            <w:pPr>
              <w:autoSpaceDE w:val="0"/>
              <w:spacing w:after="0" w:line="100" w:lineRule="atLeast"/>
              <w:jc w:val="both"/>
              <w:rPr>
                <w:sz w:val="20"/>
                <w:szCs w:val="20"/>
              </w:rPr>
            </w:pPr>
            <w:r>
              <w:rPr>
                <w:sz w:val="20"/>
                <w:szCs w:val="20"/>
              </w:rPr>
              <w:t>Tempo limite percorso (min)</w:t>
            </w:r>
          </w:p>
        </w:tc>
        <w:tc>
          <w:tcPr>
            <w:tcW w:w="1559" w:type="dxa"/>
            <w:tcBorders>
              <w:top w:val="single" w:sz="4" w:space="0" w:color="000000"/>
              <w:left w:val="single" w:sz="4" w:space="0" w:color="000000"/>
              <w:bottom w:val="single" w:sz="4" w:space="0" w:color="000000"/>
            </w:tcBorders>
            <w:shd w:val="clear" w:color="auto" w:fill="auto"/>
          </w:tcPr>
          <w:p w:rsidR="00CA693D" w:rsidRDefault="00CA693D" w:rsidP="00AB3A97">
            <w:pPr>
              <w:autoSpaceDE w:val="0"/>
              <w:spacing w:after="0" w:line="100" w:lineRule="atLeast"/>
              <w:jc w:val="both"/>
              <w:rPr>
                <w:sz w:val="20"/>
                <w:szCs w:val="20"/>
              </w:rPr>
            </w:pPr>
            <w:r>
              <w:rPr>
                <w:sz w:val="20"/>
                <w:szCs w:val="20"/>
              </w:rPr>
              <w:t>Tempo limite boa N. 1 (min)</w:t>
            </w:r>
          </w:p>
        </w:tc>
        <w:tc>
          <w:tcPr>
            <w:tcW w:w="1701" w:type="dxa"/>
            <w:tcBorders>
              <w:top w:val="single" w:sz="4" w:space="0" w:color="000000"/>
              <w:left w:val="single" w:sz="4" w:space="0" w:color="000000"/>
              <w:bottom w:val="single" w:sz="4" w:space="0" w:color="000000"/>
            </w:tcBorders>
            <w:shd w:val="clear" w:color="auto" w:fill="auto"/>
          </w:tcPr>
          <w:p w:rsidR="00CA693D" w:rsidRDefault="00CA693D" w:rsidP="00AB3A97">
            <w:pPr>
              <w:autoSpaceDE w:val="0"/>
              <w:spacing w:after="0" w:line="100" w:lineRule="atLeast"/>
              <w:jc w:val="both"/>
              <w:rPr>
                <w:sz w:val="20"/>
                <w:szCs w:val="20"/>
              </w:rPr>
            </w:pPr>
            <w:r>
              <w:rPr>
                <w:sz w:val="20"/>
                <w:szCs w:val="20"/>
              </w:rPr>
              <w:t>Finestra d’arrivo(min)</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A693D" w:rsidRDefault="00CA693D" w:rsidP="00AB3A97">
            <w:pPr>
              <w:autoSpaceDE w:val="0"/>
              <w:spacing w:after="0" w:line="100" w:lineRule="atLeast"/>
              <w:jc w:val="both"/>
              <w:rPr>
                <w:sz w:val="20"/>
                <w:szCs w:val="20"/>
              </w:rPr>
            </w:pPr>
            <w:r>
              <w:rPr>
                <w:sz w:val="20"/>
                <w:szCs w:val="20"/>
              </w:rPr>
              <w:t>Tempo target</w:t>
            </w:r>
          </w:p>
          <w:p w:rsidR="00CA693D" w:rsidRPr="00AB3A97" w:rsidRDefault="00CA693D" w:rsidP="00AB3A97">
            <w:pPr>
              <w:autoSpaceDE w:val="0"/>
              <w:spacing w:after="0" w:line="100" w:lineRule="atLeast"/>
              <w:jc w:val="both"/>
              <w:rPr>
                <w:sz w:val="20"/>
                <w:szCs w:val="20"/>
              </w:rPr>
            </w:pPr>
            <w:r>
              <w:rPr>
                <w:sz w:val="20"/>
                <w:szCs w:val="20"/>
              </w:rPr>
              <w:t>(min)</w:t>
            </w:r>
          </w:p>
        </w:tc>
      </w:tr>
      <w:tr w:rsidR="00CA693D" w:rsidRPr="00AB3A97">
        <w:tc>
          <w:tcPr>
            <w:tcW w:w="3227" w:type="dxa"/>
            <w:tcBorders>
              <w:top w:val="single" w:sz="4" w:space="0" w:color="000000"/>
              <w:left w:val="single" w:sz="4" w:space="0" w:color="000000"/>
              <w:bottom w:val="single" w:sz="4" w:space="0" w:color="000000"/>
            </w:tcBorders>
            <w:shd w:val="clear" w:color="auto" w:fill="auto"/>
          </w:tcPr>
          <w:p w:rsidR="00CA693D" w:rsidRPr="00541244" w:rsidRDefault="00541244">
            <w:pPr>
              <w:autoSpaceDE w:val="0"/>
              <w:spacing w:after="0" w:line="100" w:lineRule="atLeast"/>
              <w:jc w:val="both"/>
              <w:rPr>
                <w:sz w:val="20"/>
                <w:szCs w:val="20"/>
              </w:rPr>
            </w:pPr>
            <w:r w:rsidRPr="00541244">
              <w:rPr>
                <w:sz w:val="20"/>
                <w:szCs w:val="20"/>
              </w:rPr>
              <w:t>ILCA 7, ILCA 6 m/f,</w:t>
            </w:r>
            <w:r>
              <w:rPr>
                <w:sz w:val="20"/>
                <w:szCs w:val="20"/>
              </w:rPr>
              <w:t xml:space="preserve"> ILCA 4f</w:t>
            </w:r>
          </w:p>
        </w:tc>
        <w:tc>
          <w:tcPr>
            <w:tcW w:w="1559" w:type="dxa"/>
            <w:tcBorders>
              <w:top w:val="single" w:sz="4" w:space="0" w:color="000000"/>
              <w:left w:val="single" w:sz="4" w:space="0" w:color="000000"/>
              <w:bottom w:val="single" w:sz="4" w:space="0" w:color="000000"/>
            </w:tcBorders>
            <w:shd w:val="clear" w:color="auto" w:fill="auto"/>
          </w:tcPr>
          <w:p w:rsidR="00CA693D" w:rsidRDefault="00CA693D" w:rsidP="00AB3A97">
            <w:pPr>
              <w:autoSpaceDE w:val="0"/>
              <w:spacing w:after="0" w:line="100" w:lineRule="atLeast"/>
              <w:jc w:val="both"/>
              <w:rPr>
                <w:sz w:val="20"/>
                <w:szCs w:val="20"/>
              </w:rPr>
            </w:pPr>
            <w:r>
              <w:rPr>
                <w:sz w:val="20"/>
                <w:szCs w:val="20"/>
              </w:rPr>
              <w:t>70</w:t>
            </w:r>
          </w:p>
          <w:p w:rsidR="00CA693D" w:rsidRDefault="00CA693D" w:rsidP="00AB3A97">
            <w:pPr>
              <w:autoSpaceDE w:val="0"/>
              <w:spacing w:after="0" w:line="100" w:lineRule="atLeast"/>
              <w:jc w:val="both"/>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CA693D" w:rsidRDefault="00CA693D" w:rsidP="00AB3A97">
            <w:pPr>
              <w:autoSpaceDE w:val="0"/>
              <w:spacing w:after="0" w:line="100" w:lineRule="atLeast"/>
              <w:jc w:val="both"/>
              <w:rPr>
                <w:sz w:val="20"/>
                <w:szCs w:val="20"/>
              </w:rPr>
            </w:pPr>
            <w:r>
              <w:rPr>
                <w:sz w:val="20"/>
                <w:szCs w:val="20"/>
              </w:rPr>
              <w:t>20</w:t>
            </w:r>
          </w:p>
        </w:tc>
        <w:tc>
          <w:tcPr>
            <w:tcW w:w="1701" w:type="dxa"/>
            <w:tcBorders>
              <w:top w:val="single" w:sz="4" w:space="0" w:color="000000"/>
              <w:left w:val="single" w:sz="4" w:space="0" w:color="000000"/>
              <w:bottom w:val="single" w:sz="4" w:space="0" w:color="000000"/>
            </w:tcBorders>
            <w:shd w:val="clear" w:color="auto" w:fill="auto"/>
          </w:tcPr>
          <w:p w:rsidR="00CA693D" w:rsidRDefault="00CA693D" w:rsidP="00AB3A97">
            <w:pPr>
              <w:autoSpaceDE w:val="0"/>
              <w:spacing w:after="0" w:line="100" w:lineRule="atLeast"/>
              <w:jc w:val="both"/>
              <w:rPr>
                <w:sz w:val="20"/>
                <w:szCs w:val="20"/>
              </w:rPr>
            </w:pPr>
            <w:r>
              <w:rPr>
                <w:sz w:val="20"/>
                <w:szCs w:val="20"/>
              </w:rPr>
              <w:t>20</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Pr>
                <w:sz w:val="20"/>
                <w:szCs w:val="20"/>
              </w:rPr>
              <w:t>50</w:t>
            </w:r>
          </w:p>
        </w:tc>
      </w:tr>
    </w:tbl>
    <w:p w:rsidR="00CA693D" w:rsidRDefault="00CA693D" w:rsidP="00AB3A97">
      <w:pPr>
        <w:autoSpaceDE w:val="0"/>
        <w:spacing w:after="0" w:line="100" w:lineRule="atLeast"/>
        <w:jc w:val="both"/>
        <w:rPr>
          <w:sz w:val="20"/>
          <w:szCs w:val="20"/>
        </w:rPr>
      </w:pPr>
      <w:r>
        <w:rPr>
          <w:sz w:val="20"/>
          <w:szCs w:val="20"/>
        </w:rPr>
        <w:t xml:space="preserve"> </w:t>
      </w:r>
    </w:p>
    <w:p w:rsidR="00CA693D" w:rsidRDefault="00541244" w:rsidP="00AB3A97">
      <w:pPr>
        <w:autoSpaceDE w:val="0"/>
        <w:spacing w:after="0" w:line="100" w:lineRule="atLeast"/>
        <w:jc w:val="both"/>
        <w:rPr>
          <w:sz w:val="20"/>
          <w:szCs w:val="20"/>
        </w:rPr>
      </w:pPr>
      <w:r>
        <w:rPr>
          <w:sz w:val="20"/>
          <w:szCs w:val="20"/>
        </w:rPr>
        <w:t xml:space="preserve">      </w:t>
      </w:r>
      <w:r w:rsidR="00131CAB">
        <w:rPr>
          <w:sz w:val="20"/>
          <w:szCs w:val="20"/>
        </w:rPr>
        <w:t xml:space="preserve">  </w:t>
      </w:r>
      <w:r>
        <w:rPr>
          <w:sz w:val="20"/>
          <w:szCs w:val="20"/>
        </w:rPr>
        <w:t xml:space="preserve"> </w:t>
      </w:r>
      <w:r w:rsidR="00CA693D">
        <w:rPr>
          <w:sz w:val="20"/>
          <w:szCs w:val="20"/>
        </w:rPr>
        <w:t>Il mancato rispetto dei tempi target</w:t>
      </w:r>
      <w:r>
        <w:rPr>
          <w:sz w:val="20"/>
          <w:szCs w:val="20"/>
        </w:rPr>
        <w:t xml:space="preserve"> e limite</w:t>
      </w:r>
      <w:r w:rsidR="00CA693D">
        <w:rPr>
          <w:sz w:val="20"/>
          <w:szCs w:val="20"/>
        </w:rPr>
        <w:t xml:space="preserve"> non sarà motivo per una richiesta di riparazione. Questo modifica la reg. 62.1(a)</w:t>
      </w:r>
    </w:p>
    <w:p w:rsidR="00CE5521" w:rsidRDefault="00541244" w:rsidP="00AB3A97">
      <w:pPr>
        <w:autoSpaceDE w:val="0"/>
        <w:spacing w:after="0" w:line="100" w:lineRule="atLeast"/>
        <w:jc w:val="both"/>
        <w:rPr>
          <w:sz w:val="20"/>
          <w:szCs w:val="20"/>
        </w:rPr>
      </w:pPr>
      <w:r w:rsidRPr="00AB3A97">
        <w:rPr>
          <w:b/>
          <w:sz w:val="20"/>
          <w:szCs w:val="20"/>
        </w:rPr>
        <w:t>17.3</w:t>
      </w:r>
      <w:r w:rsidR="00CA693D">
        <w:rPr>
          <w:sz w:val="20"/>
          <w:szCs w:val="20"/>
        </w:rPr>
        <w:t xml:space="preserve"> </w:t>
      </w:r>
      <w:r w:rsidR="00CE5521" w:rsidRPr="00CE5521">
        <w:rPr>
          <w:sz w:val="20"/>
          <w:szCs w:val="20"/>
        </w:rPr>
        <w:t xml:space="preserve">[NP] </w:t>
      </w:r>
      <w:r w:rsidR="00CA693D">
        <w:rPr>
          <w:sz w:val="20"/>
          <w:szCs w:val="20"/>
        </w:rPr>
        <w:t xml:space="preserve"> Le barche che non finiranno la prova entro il limite di tempo stabilito nella “Finestra d’arrivo” dopo che il primo</w:t>
      </w:r>
    </w:p>
    <w:p w:rsidR="00CA693D" w:rsidRPr="00AB3A97" w:rsidRDefault="00CE5521" w:rsidP="00AB3A97">
      <w:pPr>
        <w:autoSpaceDE w:val="0"/>
        <w:spacing w:after="0" w:line="100" w:lineRule="atLeast"/>
        <w:jc w:val="both"/>
        <w:rPr>
          <w:sz w:val="20"/>
          <w:szCs w:val="20"/>
        </w:rPr>
      </w:pPr>
      <w:r>
        <w:rPr>
          <w:sz w:val="20"/>
          <w:szCs w:val="20"/>
        </w:rPr>
        <w:t xml:space="preserve">          </w:t>
      </w:r>
      <w:r w:rsidR="00CA693D">
        <w:rPr>
          <w:sz w:val="20"/>
          <w:szCs w:val="20"/>
        </w:rPr>
        <w:t xml:space="preserve"> concorrente ha compiuto il percorso e arriva, saranno classificate DNF. Questo modifica le RRS 35, A4 e A5.</w:t>
      </w:r>
    </w:p>
    <w:p w:rsidR="00CA693D" w:rsidRPr="00AB3A97" w:rsidRDefault="00CA693D" w:rsidP="00AB3A97">
      <w:pPr>
        <w:autoSpaceDE w:val="0"/>
        <w:spacing w:after="0" w:line="100" w:lineRule="atLeast"/>
        <w:jc w:val="both"/>
        <w:rPr>
          <w:b/>
          <w:sz w:val="20"/>
          <w:szCs w:val="20"/>
        </w:rPr>
      </w:pPr>
      <w:r w:rsidRPr="00AB3A97">
        <w:rPr>
          <w:b/>
          <w:sz w:val="20"/>
          <w:szCs w:val="20"/>
        </w:rPr>
        <w:t>18</w:t>
      </w:r>
      <w:r w:rsidR="00AB3A97" w:rsidRPr="00AB3A97">
        <w:rPr>
          <w:b/>
          <w:sz w:val="20"/>
          <w:szCs w:val="20"/>
        </w:rPr>
        <w:t xml:space="preserve">   </w:t>
      </w:r>
      <w:r w:rsidRPr="00AB3A97">
        <w:rPr>
          <w:b/>
          <w:sz w:val="20"/>
          <w:szCs w:val="20"/>
        </w:rPr>
        <w:t xml:space="preserve"> [DP] VERIFICA E SOSTITUZIONE ATTREZZATURE, CONTROLLI DI STAZZA</w:t>
      </w:r>
    </w:p>
    <w:p w:rsidR="00CE5521" w:rsidRDefault="00CA693D">
      <w:pPr>
        <w:autoSpaceDE w:val="0"/>
        <w:spacing w:after="0" w:line="100" w:lineRule="atLeast"/>
        <w:jc w:val="both"/>
        <w:rPr>
          <w:sz w:val="20"/>
          <w:szCs w:val="20"/>
        </w:rPr>
      </w:pPr>
      <w:r w:rsidRPr="00AB3A97">
        <w:rPr>
          <w:b/>
          <w:sz w:val="20"/>
          <w:szCs w:val="20"/>
        </w:rPr>
        <w:t>18.1</w:t>
      </w:r>
      <w:r>
        <w:rPr>
          <w:sz w:val="20"/>
          <w:szCs w:val="20"/>
        </w:rPr>
        <w:t xml:space="preserve">  Sostituzione delle Attrezzature. Non è consentita la sostituzione di attrezzature o equipaggiamenti danneggiati o perduti</w:t>
      </w:r>
    </w:p>
    <w:p w:rsidR="00CA693D" w:rsidRDefault="00CE5521">
      <w:pPr>
        <w:autoSpaceDE w:val="0"/>
        <w:spacing w:after="0" w:line="100" w:lineRule="atLeast"/>
        <w:jc w:val="both"/>
        <w:rPr>
          <w:sz w:val="20"/>
          <w:szCs w:val="20"/>
        </w:rPr>
      </w:pPr>
      <w:r>
        <w:rPr>
          <w:sz w:val="20"/>
          <w:szCs w:val="20"/>
        </w:rPr>
        <w:t xml:space="preserve">         </w:t>
      </w:r>
      <w:r w:rsidR="00CA693D">
        <w:rPr>
          <w:sz w:val="20"/>
          <w:szCs w:val="20"/>
        </w:rPr>
        <w:t xml:space="preserve"> senza la preventiva approvazione del </w:t>
      </w:r>
      <w:r w:rsidR="00EB65EB">
        <w:rPr>
          <w:sz w:val="20"/>
          <w:szCs w:val="20"/>
        </w:rPr>
        <w:t xml:space="preserve">Comitato tecnico, o in sua assenza del </w:t>
      </w:r>
      <w:r w:rsidR="00CA693D">
        <w:rPr>
          <w:sz w:val="20"/>
          <w:szCs w:val="20"/>
        </w:rPr>
        <w:t xml:space="preserve">CdR. </w:t>
      </w:r>
    </w:p>
    <w:p w:rsidR="00CE5521" w:rsidRDefault="00CA693D">
      <w:pPr>
        <w:autoSpaceDE w:val="0"/>
        <w:spacing w:after="0" w:line="100" w:lineRule="atLeast"/>
        <w:jc w:val="both"/>
        <w:rPr>
          <w:sz w:val="20"/>
          <w:szCs w:val="20"/>
        </w:rPr>
      </w:pPr>
      <w:r w:rsidRPr="00AB3A97">
        <w:rPr>
          <w:b/>
          <w:sz w:val="20"/>
          <w:szCs w:val="20"/>
        </w:rPr>
        <w:t>18.2</w:t>
      </w:r>
      <w:r>
        <w:rPr>
          <w:sz w:val="20"/>
          <w:szCs w:val="20"/>
        </w:rPr>
        <w:t xml:space="preserve">  Una barca o la sua attrezzatura potranno essere controllate in qualsiasi momento per accertarne la rispondenza </w:t>
      </w:r>
      <w:r w:rsidR="00131CAB">
        <w:rPr>
          <w:sz w:val="20"/>
          <w:szCs w:val="20"/>
        </w:rPr>
        <w:t xml:space="preserve">alle regole </w:t>
      </w:r>
    </w:p>
    <w:p w:rsidR="00CE5521" w:rsidRDefault="00CE5521">
      <w:pPr>
        <w:autoSpaceDE w:val="0"/>
        <w:spacing w:after="0" w:line="100" w:lineRule="atLeast"/>
        <w:jc w:val="both"/>
        <w:rPr>
          <w:sz w:val="20"/>
          <w:szCs w:val="20"/>
        </w:rPr>
      </w:pPr>
      <w:r>
        <w:rPr>
          <w:sz w:val="20"/>
          <w:szCs w:val="20"/>
        </w:rPr>
        <w:t xml:space="preserve">          </w:t>
      </w:r>
      <w:r w:rsidR="00131CAB">
        <w:rPr>
          <w:sz w:val="20"/>
          <w:szCs w:val="20"/>
        </w:rPr>
        <w:t>di classe ed alle IdR</w:t>
      </w:r>
      <w:r w:rsidR="00CA693D">
        <w:rPr>
          <w:sz w:val="20"/>
          <w:szCs w:val="20"/>
        </w:rPr>
        <w:t>. In acqua una concorrente può ricevere dal Comitato Tecnico l’ordine di recarsi in un’area designata</w:t>
      </w:r>
    </w:p>
    <w:p w:rsidR="00CA693D" w:rsidRDefault="00CE5521">
      <w:pPr>
        <w:autoSpaceDE w:val="0"/>
        <w:spacing w:after="0" w:line="100" w:lineRule="atLeast"/>
        <w:jc w:val="both"/>
        <w:rPr>
          <w:sz w:val="20"/>
          <w:szCs w:val="20"/>
        </w:rPr>
      </w:pPr>
      <w:r>
        <w:rPr>
          <w:sz w:val="20"/>
          <w:szCs w:val="20"/>
        </w:rPr>
        <w:t xml:space="preserve">          </w:t>
      </w:r>
      <w:r w:rsidR="00CA693D">
        <w:rPr>
          <w:sz w:val="20"/>
          <w:szCs w:val="20"/>
        </w:rPr>
        <w:t xml:space="preserve"> adibita alle ispezioni.</w:t>
      </w:r>
    </w:p>
    <w:p w:rsidR="00CE5521" w:rsidRDefault="00CA693D">
      <w:pPr>
        <w:autoSpaceDE w:val="0"/>
        <w:spacing w:after="0" w:line="100" w:lineRule="atLeast"/>
        <w:jc w:val="both"/>
        <w:rPr>
          <w:sz w:val="20"/>
          <w:szCs w:val="20"/>
        </w:rPr>
      </w:pPr>
      <w:r w:rsidRPr="00AB3A97">
        <w:rPr>
          <w:b/>
          <w:sz w:val="20"/>
          <w:szCs w:val="20"/>
        </w:rPr>
        <w:t>18.3</w:t>
      </w:r>
      <w:r>
        <w:rPr>
          <w:sz w:val="20"/>
          <w:szCs w:val="20"/>
        </w:rPr>
        <w:t xml:space="preserve">  Se un danno allo scafo o all’attrezzatura dovesse verificarsi meno di 90 minuti prima della prima partenza prevista per quel</w:t>
      </w:r>
    </w:p>
    <w:p w:rsidR="00CE5521" w:rsidRDefault="00CE5521">
      <w:pPr>
        <w:autoSpaceDE w:val="0"/>
        <w:spacing w:after="0" w:line="100" w:lineRule="atLeast"/>
        <w:jc w:val="both"/>
        <w:rPr>
          <w:sz w:val="20"/>
          <w:szCs w:val="20"/>
        </w:rPr>
      </w:pPr>
      <w:r>
        <w:rPr>
          <w:sz w:val="20"/>
          <w:szCs w:val="20"/>
        </w:rPr>
        <w:t xml:space="preserve">          </w:t>
      </w:r>
      <w:r w:rsidR="00CA693D">
        <w:rPr>
          <w:sz w:val="20"/>
          <w:szCs w:val="20"/>
        </w:rPr>
        <w:t xml:space="preserve"> giorno e prima della partenza dell’ultima prova in programma per quella giornata, potrà essere espressa un’approvazione</w:t>
      </w:r>
    </w:p>
    <w:p w:rsidR="00CE5521" w:rsidRDefault="00CE5521">
      <w:pPr>
        <w:autoSpaceDE w:val="0"/>
        <w:spacing w:after="0" w:line="100" w:lineRule="atLeast"/>
        <w:jc w:val="both"/>
        <w:rPr>
          <w:sz w:val="20"/>
          <w:szCs w:val="20"/>
        </w:rPr>
      </w:pPr>
      <w:r>
        <w:rPr>
          <w:sz w:val="20"/>
          <w:szCs w:val="20"/>
        </w:rPr>
        <w:t xml:space="preserve">          </w:t>
      </w:r>
      <w:r w:rsidR="00CA693D">
        <w:rPr>
          <w:sz w:val="20"/>
          <w:szCs w:val="20"/>
        </w:rPr>
        <w:t xml:space="preserve"> verbale da parte del CdR. Sia il </w:t>
      </w:r>
      <w:r w:rsidR="00131CAB">
        <w:rPr>
          <w:sz w:val="20"/>
          <w:szCs w:val="20"/>
        </w:rPr>
        <w:t xml:space="preserve"> </w:t>
      </w:r>
      <w:r w:rsidR="00CA693D">
        <w:rPr>
          <w:sz w:val="20"/>
          <w:szCs w:val="20"/>
        </w:rPr>
        <w:t xml:space="preserve">materiale danneggiato che quello in sostituzione dovrà essere presentato al Comitato </w:t>
      </w:r>
    </w:p>
    <w:p w:rsidR="00CE5521" w:rsidRDefault="00CE5521">
      <w:pPr>
        <w:autoSpaceDE w:val="0"/>
        <w:spacing w:after="0" w:line="100" w:lineRule="atLeast"/>
        <w:jc w:val="both"/>
        <w:rPr>
          <w:sz w:val="20"/>
          <w:szCs w:val="20"/>
        </w:rPr>
      </w:pPr>
      <w:r>
        <w:rPr>
          <w:sz w:val="20"/>
          <w:szCs w:val="20"/>
        </w:rPr>
        <w:t xml:space="preserve">          </w:t>
      </w:r>
      <w:r w:rsidR="00CA693D">
        <w:rPr>
          <w:sz w:val="20"/>
          <w:szCs w:val="20"/>
        </w:rPr>
        <w:t xml:space="preserve">Tecnico entro il tempo limite per la presentazione delle proteste. In questo </w:t>
      </w:r>
      <w:r>
        <w:rPr>
          <w:sz w:val="20"/>
          <w:szCs w:val="20"/>
        </w:rPr>
        <w:t xml:space="preserve">caso la sostituzione è soggetta </w:t>
      </w:r>
    </w:p>
    <w:p w:rsidR="00CA693D" w:rsidRPr="00AB3A97" w:rsidRDefault="00CE5521">
      <w:pPr>
        <w:autoSpaceDE w:val="0"/>
        <w:spacing w:after="0" w:line="100" w:lineRule="atLeast"/>
        <w:jc w:val="both"/>
        <w:rPr>
          <w:sz w:val="20"/>
          <w:szCs w:val="20"/>
        </w:rPr>
      </w:pPr>
      <w:r>
        <w:rPr>
          <w:sz w:val="20"/>
          <w:szCs w:val="20"/>
        </w:rPr>
        <w:t xml:space="preserve">          </w:t>
      </w:r>
      <w:r w:rsidR="00CA693D">
        <w:rPr>
          <w:sz w:val="20"/>
          <w:szCs w:val="20"/>
        </w:rPr>
        <w:t xml:space="preserve">all’approvazione del CdR in forma retroattiva </w:t>
      </w:r>
    </w:p>
    <w:p w:rsidR="00CA693D" w:rsidRPr="00AB3A97" w:rsidRDefault="00CA693D" w:rsidP="00AB3A97">
      <w:pPr>
        <w:autoSpaceDE w:val="0"/>
        <w:spacing w:after="0" w:line="100" w:lineRule="atLeast"/>
        <w:jc w:val="both"/>
        <w:rPr>
          <w:b/>
          <w:sz w:val="20"/>
          <w:szCs w:val="20"/>
        </w:rPr>
      </w:pPr>
      <w:r w:rsidRPr="00AB3A97">
        <w:rPr>
          <w:b/>
          <w:sz w:val="20"/>
          <w:szCs w:val="20"/>
        </w:rPr>
        <w:t>19</w:t>
      </w:r>
      <w:r w:rsidR="00AB3A97">
        <w:rPr>
          <w:b/>
          <w:sz w:val="20"/>
          <w:szCs w:val="20"/>
        </w:rPr>
        <w:t xml:space="preserve">   </w:t>
      </w:r>
      <w:r w:rsidRPr="00AB3A97">
        <w:rPr>
          <w:b/>
          <w:sz w:val="20"/>
          <w:szCs w:val="20"/>
        </w:rPr>
        <w:t xml:space="preserve"> PENALITA’ E SISTEMI DI PENALIZZAZIONE</w:t>
      </w:r>
    </w:p>
    <w:p w:rsidR="00CE5521" w:rsidRDefault="00CA693D">
      <w:pPr>
        <w:autoSpaceDE w:val="0"/>
        <w:spacing w:after="0" w:line="100" w:lineRule="atLeast"/>
        <w:jc w:val="both"/>
        <w:rPr>
          <w:sz w:val="20"/>
          <w:szCs w:val="20"/>
        </w:rPr>
      </w:pPr>
      <w:r w:rsidRPr="00AB3A97">
        <w:rPr>
          <w:b/>
          <w:sz w:val="20"/>
          <w:szCs w:val="20"/>
        </w:rPr>
        <w:t>19.1</w:t>
      </w:r>
      <w:r>
        <w:rPr>
          <w:sz w:val="20"/>
          <w:szCs w:val="20"/>
        </w:rPr>
        <w:t xml:space="preserve">  L’Appendice P verrà applicata integralmente con la seguente modifica: </w:t>
      </w:r>
      <w:r w:rsidRPr="00AB3A97">
        <w:rPr>
          <w:sz w:val="20"/>
          <w:szCs w:val="20"/>
        </w:rPr>
        <w:t>Se la prima penalità</w:t>
      </w:r>
      <w:r>
        <w:rPr>
          <w:sz w:val="20"/>
          <w:szCs w:val="20"/>
        </w:rPr>
        <w:t xml:space="preserve"> è segnalata dopo che è arrivata,</w:t>
      </w:r>
    </w:p>
    <w:p w:rsidR="00CA693D" w:rsidRPr="00AB3A97" w:rsidRDefault="00CE5521">
      <w:pPr>
        <w:autoSpaceDE w:val="0"/>
        <w:spacing w:after="0" w:line="100" w:lineRule="atLeast"/>
        <w:jc w:val="both"/>
        <w:rPr>
          <w:sz w:val="20"/>
          <w:szCs w:val="20"/>
        </w:rPr>
      </w:pPr>
      <w:r>
        <w:rPr>
          <w:sz w:val="20"/>
          <w:szCs w:val="20"/>
        </w:rPr>
        <w:t xml:space="preserve">         </w:t>
      </w:r>
      <w:r w:rsidR="00CA693D">
        <w:rPr>
          <w:sz w:val="20"/>
          <w:szCs w:val="20"/>
        </w:rPr>
        <w:t xml:space="preserve"> la barca può eseguire la penalità o accettare una penalità sul punteggio di 8 punti senza udienza.</w:t>
      </w:r>
    </w:p>
    <w:p w:rsidR="00CA693D" w:rsidRPr="00AB3A97" w:rsidRDefault="00CA693D" w:rsidP="00AB3A97">
      <w:pPr>
        <w:autoSpaceDE w:val="0"/>
        <w:spacing w:after="0" w:line="100" w:lineRule="atLeast"/>
        <w:jc w:val="both"/>
        <w:rPr>
          <w:b/>
          <w:sz w:val="20"/>
          <w:szCs w:val="20"/>
        </w:rPr>
      </w:pPr>
      <w:r w:rsidRPr="00AB3A97">
        <w:rPr>
          <w:b/>
          <w:sz w:val="20"/>
          <w:szCs w:val="20"/>
        </w:rPr>
        <w:t xml:space="preserve">20 </w:t>
      </w:r>
      <w:r w:rsidR="00AB3A97">
        <w:rPr>
          <w:b/>
          <w:sz w:val="20"/>
          <w:szCs w:val="20"/>
        </w:rPr>
        <w:t xml:space="preserve">   </w:t>
      </w:r>
      <w:r w:rsidRPr="00AB3A97">
        <w:rPr>
          <w:b/>
          <w:sz w:val="20"/>
          <w:szCs w:val="20"/>
        </w:rPr>
        <w:t>IMBARCAZIONI UFFICIALI</w:t>
      </w:r>
    </w:p>
    <w:p w:rsidR="00CA693D" w:rsidRPr="00AB3A97" w:rsidRDefault="00CA693D">
      <w:pPr>
        <w:autoSpaceDE w:val="0"/>
        <w:spacing w:after="0" w:line="100" w:lineRule="atLeast"/>
        <w:jc w:val="both"/>
        <w:rPr>
          <w:sz w:val="20"/>
          <w:szCs w:val="20"/>
        </w:rPr>
      </w:pPr>
      <w:r w:rsidRPr="00AB3A97">
        <w:rPr>
          <w:b/>
          <w:sz w:val="20"/>
          <w:szCs w:val="20"/>
        </w:rPr>
        <w:t>20.1</w:t>
      </w:r>
      <w:r>
        <w:rPr>
          <w:sz w:val="20"/>
          <w:szCs w:val="20"/>
        </w:rPr>
        <w:t xml:space="preserve">  Le imbarcazioni ufficiali saranno così identificate:</w:t>
      </w:r>
    </w:p>
    <w:tbl>
      <w:tblPr>
        <w:tblW w:w="0" w:type="auto"/>
        <w:tblInd w:w="108" w:type="dxa"/>
        <w:tblLayout w:type="fixed"/>
        <w:tblLook w:val="0000" w:firstRow="0" w:lastRow="0" w:firstColumn="0" w:lastColumn="0" w:noHBand="0" w:noVBand="0"/>
      </w:tblPr>
      <w:tblGrid>
        <w:gridCol w:w="4733"/>
        <w:gridCol w:w="4526"/>
      </w:tblGrid>
      <w:tr w:rsidR="00CA693D" w:rsidRPr="00AB3A97">
        <w:tc>
          <w:tcPr>
            <w:tcW w:w="4733" w:type="dxa"/>
            <w:tcBorders>
              <w:top w:val="single" w:sz="4" w:space="0" w:color="000000"/>
              <w:left w:val="single" w:sz="4" w:space="0" w:color="000000"/>
              <w:bottom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Comitato Tecnico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A693D" w:rsidRPr="00AB3A97" w:rsidRDefault="00722A70" w:rsidP="00AB3A97">
            <w:pPr>
              <w:autoSpaceDE w:val="0"/>
              <w:spacing w:after="0" w:line="100" w:lineRule="atLeast"/>
              <w:jc w:val="both"/>
              <w:rPr>
                <w:sz w:val="20"/>
                <w:szCs w:val="20"/>
              </w:rPr>
            </w:pPr>
            <w:r w:rsidRPr="00AB3A97">
              <w:rPr>
                <w:sz w:val="20"/>
                <w:szCs w:val="20"/>
              </w:rPr>
              <w:t>Bandiera gialla</w:t>
            </w:r>
            <w:r w:rsidR="00CA693D" w:rsidRPr="00AB3A97">
              <w:rPr>
                <w:sz w:val="20"/>
                <w:szCs w:val="20"/>
              </w:rPr>
              <w:t xml:space="preserve"> con lettera “M”</w:t>
            </w:r>
          </w:p>
        </w:tc>
      </w:tr>
      <w:tr w:rsidR="00CA693D" w:rsidRPr="00AB3A97">
        <w:tc>
          <w:tcPr>
            <w:tcW w:w="4733" w:type="dxa"/>
            <w:tcBorders>
              <w:top w:val="single" w:sz="4" w:space="0" w:color="000000"/>
              <w:left w:val="single" w:sz="4" w:space="0" w:color="000000"/>
              <w:bottom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Battello partenze CdR</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A693D" w:rsidRPr="00AB3A97" w:rsidRDefault="0065658E" w:rsidP="00AB3A97">
            <w:pPr>
              <w:autoSpaceDE w:val="0"/>
              <w:spacing w:after="0" w:line="100" w:lineRule="atLeast"/>
              <w:jc w:val="both"/>
              <w:rPr>
                <w:sz w:val="20"/>
                <w:szCs w:val="20"/>
              </w:rPr>
            </w:pPr>
            <w:r w:rsidRPr="00AB3A97">
              <w:rPr>
                <w:sz w:val="20"/>
                <w:szCs w:val="20"/>
              </w:rPr>
              <w:t xml:space="preserve">Bandiera arancione </w:t>
            </w:r>
          </w:p>
        </w:tc>
      </w:tr>
      <w:tr w:rsidR="00CA693D" w:rsidRPr="00AB3A97">
        <w:tc>
          <w:tcPr>
            <w:tcW w:w="4733" w:type="dxa"/>
            <w:tcBorders>
              <w:top w:val="single" w:sz="4" w:space="0" w:color="000000"/>
              <w:left w:val="single" w:sz="4" w:space="0" w:color="000000"/>
              <w:bottom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Assistenza medica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Bandiera Bianca con croce  rossa</w:t>
            </w:r>
          </w:p>
        </w:tc>
      </w:tr>
      <w:tr w:rsidR="00CA693D" w:rsidRPr="00AB3A97">
        <w:tc>
          <w:tcPr>
            <w:tcW w:w="4733" w:type="dxa"/>
            <w:tcBorders>
              <w:top w:val="single" w:sz="4" w:space="0" w:color="000000"/>
              <w:left w:val="single" w:sz="4" w:space="0" w:color="000000"/>
              <w:bottom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Battello arrivi CdR</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 xml:space="preserve">Bandiera blu </w:t>
            </w:r>
          </w:p>
        </w:tc>
      </w:tr>
      <w:tr w:rsidR="00CA693D" w:rsidRPr="00AB3A97">
        <w:tc>
          <w:tcPr>
            <w:tcW w:w="4733" w:type="dxa"/>
            <w:tcBorders>
              <w:top w:val="single" w:sz="4" w:space="0" w:color="000000"/>
              <w:left w:val="single" w:sz="4" w:space="0" w:color="000000"/>
              <w:bottom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 xml:space="preserve">Giuria </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Bandiera gialla con “J” nera</w:t>
            </w:r>
          </w:p>
        </w:tc>
      </w:tr>
      <w:tr w:rsidR="00CA693D" w:rsidRPr="00AB3A97">
        <w:tc>
          <w:tcPr>
            <w:tcW w:w="4733" w:type="dxa"/>
            <w:tcBorders>
              <w:top w:val="single" w:sz="4" w:space="0" w:color="000000"/>
              <w:left w:val="single" w:sz="4" w:space="0" w:color="000000"/>
              <w:bottom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Media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Bandiera Bianca con lettera “P”</w:t>
            </w:r>
          </w:p>
        </w:tc>
      </w:tr>
      <w:tr w:rsidR="00CA693D" w:rsidRPr="00AB3A97">
        <w:tc>
          <w:tcPr>
            <w:tcW w:w="4733" w:type="dxa"/>
            <w:tcBorders>
              <w:top w:val="single" w:sz="4" w:space="0" w:color="000000"/>
              <w:left w:val="single" w:sz="4" w:space="0" w:color="000000"/>
              <w:bottom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Mezzi assistenza/posaboe dell’organizzazione</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A693D" w:rsidRPr="00AB3A97" w:rsidRDefault="00722A70" w:rsidP="00AB3A97">
            <w:pPr>
              <w:autoSpaceDE w:val="0"/>
              <w:spacing w:after="0" w:line="100" w:lineRule="atLeast"/>
              <w:jc w:val="both"/>
              <w:rPr>
                <w:sz w:val="20"/>
                <w:szCs w:val="20"/>
              </w:rPr>
            </w:pPr>
            <w:r w:rsidRPr="00AB3A97">
              <w:rPr>
                <w:sz w:val="20"/>
                <w:szCs w:val="20"/>
              </w:rPr>
              <w:t>Bandiera arancione con lettera A</w:t>
            </w:r>
          </w:p>
        </w:tc>
      </w:tr>
      <w:tr w:rsidR="00CA693D" w:rsidRPr="00AB3A97">
        <w:tc>
          <w:tcPr>
            <w:tcW w:w="4733" w:type="dxa"/>
            <w:tcBorders>
              <w:top w:val="single" w:sz="4" w:space="0" w:color="000000"/>
              <w:left w:val="single" w:sz="4" w:space="0" w:color="000000"/>
              <w:bottom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Mezzi degli allenatori, team leader e personale</w:t>
            </w:r>
          </w:p>
          <w:p w:rsidR="00CA693D" w:rsidRPr="00AB3A97" w:rsidRDefault="00CA693D" w:rsidP="00AB3A97">
            <w:pPr>
              <w:autoSpaceDE w:val="0"/>
              <w:spacing w:after="0" w:line="100" w:lineRule="atLeast"/>
              <w:jc w:val="both"/>
              <w:rPr>
                <w:sz w:val="20"/>
                <w:szCs w:val="20"/>
              </w:rPr>
            </w:pPr>
            <w:r w:rsidRPr="00AB3A97">
              <w:rPr>
                <w:sz w:val="20"/>
                <w:szCs w:val="20"/>
              </w:rPr>
              <w:t>di supporto</w:t>
            </w:r>
          </w:p>
        </w:tc>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A693D" w:rsidRPr="00AB3A97" w:rsidRDefault="00CA693D" w:rsidP="00AB3A97">
            <w:pPr>
              <w:autoSpaceDE w:val="0"/>
              <w:spacing w:after="0" w:line="100" w:lineRule="atLeast"/>
              <w:jc w:val="both"/>
              <w:rPr>
                <w:sz w:val="20"/>
                <w:szCs w:val="20"/>
              </w:rPr>
            </w:pPr>
            <w:r w:rsidRPr="00AB3A97">
              <w:rPr>
                <w:sz w:val="20"/>
                <w:szCs w:val="20"/>
              </w:rPr>
              <w:t xml:space="preserve">Bandiera con numero di            identificazione </w:t>
            </w:r>
          </w:p>
        </w:tc>
      </w:tr>
    </w:tbl>
    <w:p w:rsidR="00CE5521" w:rsidRDefault="00CA693D">
      <w:pPr>
        <w:autoSpaceDE w:val="0"/>
        <w:spacing w:after="0" w:line="100" w:lineRule="atLeast"/>
        <w:jc w:val="both"/>
        <w:rPr>
          <w:sz w:val="20"/>
          <w:szCs w:val="20"/>
        </w:rPr>
      </w:pPr>
      <w:r w:rsidRPr="00AB3A97">
        <w:rPr>
          <w:b/>
          <w:sz w:val="20"/>
          <w:szCs w:val="20"/>
        </w:rPr>
        <w:t>20.2</w:t>
      </w:r>
      <w:r>
        <w:rPr>
          <w:sz w:val="20"/>
          <w:szCs w:val="20"/>
        </w:rPr>
        <w:t xml:space="preserve">  Azioni compiute da imbarcazioni ufficiali, elicotteri, droni o altro tipo di apparecchiature non potranno costituire motivo di </w:t>
      </w:r>
    </w:p>
    <w:p w:rsidR="00CA693D" w:rsidRPr="00AB3A97" w:rsidRDefault="00CE5521">
      <w:pPr>
        <w:autoSpaceDE w:val="0"/>
        <w:spacing w:after="0" w:line="100" w:lineRule="atLeast"/>
        <w:jc w:val="both"/>
        <w:rPr>
          <w:sz w:val="20"/>
          <w:szCs w:val="20"/>
        </w:rPr>
      </w:pPr>
      <w:r>
        <w:rPr>
          <w:sz w:val="20"/>
          <w:szCs w:val="20"/>
        </w:rPr>
        <w:t xml:space="preserve">         </w:t>
      </w:r>
      <w:r w:rsidR="00CA693D">
        <w:rPr>
          <w:sz w:val="20"/>
          <w:szCs w:val="20"/>
        </w:rPr>
        <w:t>richiesta di riparazione. Questo modifica la RRS 60.1(b).</w:t>
      </w:r>
    </w:p>
    <w:p w:rsidR="00CA693D" w:rsidRPr="00AB3A97" w:rsidRDefault="00CA693D" w:rsidP="00AB3A97">
      <w:pPr>
        <w:autoSpaceDE w:val="0"/>
        <w:spacing w:after="0" w:line="100" w:lineRule="atLeast"/>
        <w:jc w:val="both"/>
        <w:rPr>
          <w:b/>
          <w:sz w:val="20"/>
          <w:szCs w:val="20"/>
        </w:rPr>
      </w:pPr>
      <w:r w:rsidRPr="00AB3A97">
        <w:rPr>
          <w:b/>
          <w:sz w:val="20"/>
          <w:szCs w:val="20"/>
        </w:rPr>
        <w:t>21</w:t>
      </w:r>
      <w:r w:rsidR="00AB3A97">
        <w:rPr>
          <w:b/>
          <w:sz w:val="20"/>
          <w:szCs w:val="20"/>
        </w:rPr>
        <w:t xml:space="preserve">   </w:t>
      </w:r>
      <w:r w:rsidRPr="00AB3A97">
        <w:rPr>
          <w:b/>
          <w:sz w:val="20"/>
          <w:szCs w:val="20"/>
        </w:rPr>
        <w:t xml:space="preserve"> [DP] IMBARCAZIONI DI SUPPORTO E SPETTATORI</w:t>
      </w:r>
    </w:p>
    <w:p w:rsidR="00CE5521" w:rsidRDefault="00CA693D" w:rsidP="00AB3A97">
      <w:pPr>
        <w:autoSpaceDE w:val="0"/>
        <w:spacing w:after="0" w:line="100" w:lineRule="atLeast"/>
        <w:jc w:val="both"/>
        <w:rPr>
          <w:sz w:val="20"/>
          <w:szCs w:val="20"/>
        </w:rPr>
      </w:pPr>
      <w:r w:rsidRPr="00AB3A97">
        <w:rPr>
          <w:b/>
          <w:sz w:val="20"/>
          <w:szCs w:val="20"/>
        </w:rPr>
        <w:t>21.1</w:t>
      </w:r>
      <w:r>
        <w:rPr>
          <w:sz w:val="20"/>
          <w:szCs w:val="20"/>
        </w:rPr>
        <w:t xml:space="preserve">  L’Addendum C – Regole  per le imbarcazioni di supporto si applica a tutte le imbarcazioni di supporto o su cui si trova il </w:t>
      </w:r>
    </w:p>
    <w:p w:rsidR="00CA693D" w:rsidRDefault="00CE5521" w:rsidP="00AB3A97">
      <w:pPr>
        <w:autoSpaceDE w:val="0"/>
        <w:spacing w:after="0" w:line="100" w:lineRule="atLeast"/>
        <w:jc w:val="both"/>
        <w:rPr>
          <w:sz w:val="20"/>
          <w:szCs w:val="20"/>
        </w:rPr>
      </w:pPr>
      <w:r>
        <w:rPr>
          <w:sz w:val="20"/>
          <w:szCs w:val="20"/>
        </w:rPr>
        <w:t xml:space="preserve">          </w:t>
      </w:r>
      <w:r w:rsidR="00CA693D">
        <w:rPr>
          <w:sz w:val="20"/>
          <w:szCs w:val="20"/>
        </w:rPr>
        <w:t>personale di supporto.</w:t>
      </w:r>
    </w:p>
    <w:p w:rsidR="00CA693D" w:rsidRDefault="00CA693D">
      <w:pPr>
        <w:autoSpaceDE w:val="0"/>
        <w:spacing w:after="0" w:line="100" w:lineRule="atLeast"/>
        <w:jc w:val="both"/>
        <w:rPr>
          <w:sz w:val="20"/>
          <w:szCs w:val="20"/>
        </w:rPr>
      </w:pPr>
      <w:r w:rsidRPr="00AB3A97">
        <w:rPr>
          <w:b/>
          <w:sz w:val="20"/>
          <w:szCs w:val="20"/>
        </w:rPr>
        <w:t>21.2</w:t>
      </w:r>
      <w:r>
        <w:rPr>
          <w:sz w:val="20"/>
          <w:szCs w:val="20"/>
        </w:rPr>
        <w:t xml:space="preserve">  L’Addendum C - Regole per le imbarcazioni di supporto Parti 4 &amp; 5 si applica anche alle imbarcazioni degli spettatori.</w:t>
      </w:r>
    </w:p>
    <w:p w:rsidR="00CA693D" w:rsidRPr="00AB3A97" w:rsidRDefault="00CA693D">
      <w:pPr>
        <w:autoSpaceDE w:val="0"/>
        <w:spacing w:after="0" w:line="100" w:lineRule="atLeast"/>
        <w:jc w:val="both"/>
        <w:rPr>
          <w:sz w:val="20"/>
          <w:szCs w:val="20"/>
        </w:rPr>
      </w:pPr>
      <w:r w:rsidRPr="00AB3A97">
        <w:rPr>
          <w:b/>
          <w:sz w:val="20"/>
          <w:szCs w:val="20"/>
        </w:rPr>
        <w:t>21.3</w:t>
      </w:r>
      <w:r>
        <w:rPr>
          <w:sz w:val="20"/>
          <w:szCs w:val="20"/>
        </w:rPr>
        <w:t xml:space="preserve">  L’Addendum C - Regole per le imbarcazioni di supporto sarà esposto all’Albo Ufficiale dei Comunicati.</w:t>
      </w:r>
    </w:p>
    <w:p w:rsidR="00CA693D" w:rsidRPr="00AB3A97" w:rsidRDefault="00CA693D" w:rsidP="00AB3A97">
      <w:pPr>
        <w:autoSpaceDE w:val="0"/>
        <w:spacing w:after="0" w:line="100" w:lineRule="atLeast"/>
        <w:jc w:val="both"/>
        <w:rPr>
          <w:b/>
          <w:sz w:val="20"/>
          <w:szCs w:val="20"/>
        </w:rPr>
      </w:pPr>
      <w:r w:rsidRPr="00AB3A97">
        <w:rPr>
          <w:b/>
          <w:sz w:val="20"/>
          <w:szCs w:val="20"/>
        </w:rPr>
        <w:t>22</w:t>
      </w:r>
      <w:r w:rsidR="00AB3A97">
        <w:rPr>
          <w:b/>
          <w:sz w:val="20"/>
          <w:szCs w:val="20"/>
        </w:rPr>
        <w:t xml:space="preserve">    </w:t>
      </w:r>
      <w:r w:rsidRPr="00AB3A97">
        <w:rPr>
          <w:b/>
          <w:sz w:val="20"/>
          <w:szCs w:val="20"/>
        </w:rPr>
        <w:t xml:space="preserve"> [DP] [NP] IDENTIFICAZIONE  E PUBBLICITA’ QUANDO LE BARCHE SONO IN REGATA</w:t>
      </w:r>
    </w:p>
    <w:p w:rsidR="00CE5521" w:rsidRDefault="00CA693D">
      <w:pPr>
        <w:autoSpaceDE w:val="0"/>
        <w:spacing w:after="0" w:line="100" w:lineRule="atLeast"/>
        <w:jc w:val="both"/>
        <w:rPr>
          <w:sz w:val="20"/>
          <w:szCs w:val="20"/>
        </w:rPr>
      </w:pPr>
      <w:r w:rsidRPr="00AB3A97">
        <w:rPr>
          <w:b/>
          <w:sz w:val="20"/>
          <w:szCs w:val="20"/>
        </w:rPr>
        <w:t>22.1</w:t>
      </w:r>
      <w:r>
        <w:rPr>
          <w:sz w:val="20"/>
          <w:szCs w:val="20"/>
        </w:rPr>
        <w:t xml:space="preserve">  Le barche dovranno esporre, ove richiesta, la pubblicità dello sponsor della manifestazione. Il CO fornirà la pubblicità o i</w:t>
      </w:r>
    </w:p>
    <w:p w:rsidR="00CA693D" w:rsidRPr="00AB3A97" w:rsidRDefault="00CE5521">
      <w:pPr>
        <w:autoSpaceDE w:val="0"/>
        <w:spacing w:after="0" w:line="100" w:lineRule="atLeast"/>
        <w:jc w:val="both"/>
        <w:rPr>
          <w:sz w:val="20"/>
          <w:szCs w:val="20"/>
        </w:rPr>
      </w:pPr>
      <w:r>
        <w:rPr>
          <w:sz w:val="20"/>
          <w:szCs w:val="20"/>
        </w:rPr>
        <w:t xml:space="preserve">         </w:t>
      </w:r>
      <w:r w:rsidR="00CA693D">
        <w:rPr>
          <w:sz w:val="20"/>
          <w:szCs w:val="20"/>
        </w:rPr>
        <w:t xml:space="preserve"> numeri e le istruzioni per il loro uso.</w:t>
      </w:r>
    </w:p>
    <w:p w:rsidR="00CA693D" w:rsidRPr="00AB3A97" w:rsidRDefault="00CA693D" w:rsidP="00AB3A97">
      <w:pPr>
        <w:autoSpaceDE w:val="0"/>
        <w:spacing w:after="0" w:line="100" w:lineRule="atLeast"/>
        <w:jc w:val="both"/>
        <w:rPr>
          <w:b/>
          <w:sz w:val="20"/>
          <w:szCs w:val="20"/>
        </w:rPr>
      </w:pPr>
      <w:r w:rsidRPr="00AB3A97">
        <w:rPr>
          <w:b/>
          <w:sz w:val="20"/>
          <w:szCs w:val="20"/>
        </w:rPr>
        <w:t xml:space="preserve">23 </w:t>
      </w:r>
      <w:r w:rsidR="00AB3A97">
        <w:rPr>
          <w:b/>
          <w:sz w:val="20"/>
          <w:szCs w:val="20"/>
        </w:rPr>
        <w:t xml:space="preserve">    </w:t>
      </w:r>
      <w:r w:rsidRPr="00AB3A97">
        <w:rPr>
          <w:b/>
          <w:sz w:val="20"/>
          <w:szCs w:val="20"/>
        </w:rPr>
        <w:t>PUNTEGGIO</w:t>
      </w:r>
    </w:p>
    <w:p w:rsidR="00CA693D" w:rsidRDefault="00CA693D">
      <w:pPr>
        <w:autoSpaceDE w:val="0"/>
        <w:spacing w:after="0" w:line="100" w:lineRule="atLeast"/>
        <w:jc w:val="both"/>
        <w:rPr>
          <w:sz w:val="20"/>
          <w:szCs w:val="20"/>
        </w:rPr>
      </w:pPr>
      <w:r w:rsidRPr="00AB3A97">
        <w:rPr>
          <w:b/>
          <w:sz w:val="20"/>
          <w:szCs w:val="20"/>
        </w:rPr>
        <w:t>23.1</w:t>
      </w:r>
      <w:r>
        <w:rPr>
          <w:sz w:val="20"/>
          <w:szCs w:val="20"/>
        </w:rPr>
        <w:t xml:space="preserve">  Sarà applicato il punt</w:t>
      </w:r>
      <w:r w:rsidR="003A3143">
        <w:rPr>
          <w:sz w:val="20"/>
          <w:szCs w:val="20"/>
        </w:rPr>
        <w:t>eggio minimo a tutte le regate RRS A4</w:t>
      </w:r>
    </w:p>
    <w:p w:rsidR="00CA693D" w:rsidRDefault="00BF544A">
      <w:pPr>
        <w:autoSpaceDE w:val="0"/>
        <w:spacing w:after="0" w:line="100" w:lineRule="atLeast"/>
        <w:jc w:val="both"/>
        <w:rPr>
          <w:sz w:val="20"/>
          <w:szCs w:val="20"/>
        </w:rPr>
      </w:pPr>
      <w:r w:rsidRPr="00AB3A97">
        <w:rPr>
          <w:b/>
          <w:sz w:val="20"/>
          <w:szCs w:val="20"/>
        </w:rPr>
        <w:t>23.2</w:t>
      </w:r>
      <w:r>
        <w:rPr>
          <w:sz w:val="20"/>
          <w:szCs w:val="20"/>
        </w:rPr>
        <w:t xml:space="preserve">  Scarti:</w:t>
      </w:r>
    </w:p>
    <w:p w:rsidR="003A3143" w:rsidRDefault="00BF544A">
      <w:pPr>
        <w:autoSpaceDE w:val="0"/>
        <w:spacing w:after="0" w:line="100" w:lineRule="atLeast"/>
        <w:jc w:val="both"/>
        <w:rPr>
          <w:sz w:val="20"/>
          <w:szCs w:val="20"/>
        </w:rPr>
      </w:pPr>
      <w:r>
        <w:rPr>
          <w:sz w:val="20"/>
          <w:szCs w:val="20"/>
        </w:rPr>
        <w:t xml:space="preserve">         (a) Quando venissero completate meno di 4 prove, il punteggio della serie di una barca sarà la somma di tutti i punteggi da </w:t>
      </w:r>
    </w:p>
    <w:p w:rsidR="00BF544A" w:rsidRDefault="003A3143">
      <w:pPr>
        <w:autoSpaceDE w:val="0"/>
        <w:spacing w:after="0" w:line="100" w:lineRule="atLeast"/>
        <w:jc w:val="both"/>
        <w:rPr>
          <w:sz w:val="20"/>
          <w:szCs w:val="20"/>
        </w:rPr>
      </w:pPr>
      <w:r>
        <w:rPr>
          <w:sz w:val="20"/>
          <w:szCs w:val="20"/>
        </w:rPr>
        <w:t xml:space="preserve">         </w:t>
      </w:r>
      <w:r w:rsidR="00BF544A">
        <w:rPr>
          <w:sz w:val="20"/>
          <w:szCs w:val="20"/>
        </w:rPr>
        <w:t>essa conseguiti in tutte le prove, senza scarti.</w:t>
      </w:r>
    </w:p>
    <w:p w:rsidR="003A3143" w:rsidRDefault="00BF544A">
      <w:pPr>
        <w:autoSpaceDE w:val="0"/>
        <w:spacing w:after="0" w:line="100" w:lineRule="atLeast"/>
        <w:jc w:val="both"/>
        <w:rPr>
          <w:sz w:val="20"/>
          <w:szCs w:val="20"/>
        </w:rPr>
      </w:pPr>
      <w:r>
        <w:rPr>
          <w:sz w:val="20"/>
          <w:szCs w:val="20"/>
        </w:rPr>
        <w:t xml:space="preserve">         (b) Quando venissero completate da</w:t>
      </w:r>
      <w:r w:rsidRPr="00BF544A">
        <w:rPr>
          <w:sz w:val="20"/>
          <w:szCs w:val="20"/>
        </w:rPr>
        <w:t xml:space="preserve"> 4 </w:t>
      </w:r>
      <w:r>
        <w:rPr>
          <w:sz w:val="20"/>
          <w:szCs w:val="20"/>
        </w:rPr>
        <w:t xml:space="preserve">a 6 </w:t>
      </w:r>
      <w:r w:rsidRPr="00BF544A">
        <w:rPr>
          <w:sz w:val="20"/>
          <w:szCs w:val="20"/>
        </w:rPr>
        <w:t>prove, il punteggio della serie di un</w:t>
      </w:r>
      <w:r>
        <w:rPr>
          <w:sz w:val="20"/>
          <w:szCs w:val="20"/>
        </w:rPr>
        <w:t xml:space="preserve">a barca sarà la somma dei  punteggi </w:t>
      </w:r>
    </w:p>
    <w:p w:rsidR="00BF544A" w:rsidRDefault="003A3143">
      <w:pPr>
        <w:autoSpaceDE w:val="0"/>
        <w:spacing w:after="0" w:line="100" w:lineRule="atLeast"/>
        <w:jc w:val="both"/>
        <w:rPr>
          <w:sz w:val="20"/>
          <w:szCs w:val="20"/>
        </w:rPr>
      </w:pPr>
      <w:r>
        <w:rPr>
          <w:sz w:val="20"/>
          <w:szCs w:val="20"/>
        </w:rPr>
        <w:t xml:space="preserve">          </w:t>
      </w:r>
      <w:r w:rsidR="00BF544A">
        <w:rPr>
          <w:sz w:val="20"/>
          <w:szCs w:val="20"/>
        </w:rPr>
        <w:t>escludendo il peggiore.</w:t>
      </w:r>
    </w:p>
    <w:p w:rsidR="00CA693D" w:rsidRDefault="00CA693D">
      <w:pPr>
        <w:autoSpaceDE w:val="0"/>
        <w:spacing w:after="0" w:line="100" w:lineRule="atLeast"/>
        <w:jc w:val="both"/>
        <w:rPr>
          <w:sz w:val="20"/>
          <w:szCs w:val="20"/>
        </w:rPr>
      </w:pPr>
      <w:r w:rsidRPr="00AB3A97">
        <w:rPr>
          <w:b/>
          <w:sz w:val="20"/>
          <w:szCs w:val="20"/>
        </w:rPr>
        <w:lastRenderedPageBreak/>
        <w:t>23.3</w:t>
      </w:r>
      <w:r>
        <w:rPr>
          <w:sz w:val="20"/>
          <w:szCs w:val="20"/>
        </w:rPr>
        <w:t xml:space="preserve">  La RRS A4.2 è modificata così che i punteggi sono basati su:</w:t>
      </w:r>
    </w:p>
    <w:p w:rsidR="00CA693D" w:rsidRDefault="00CA693D">
      <w:pPr>
        <w:autoSpaceDE w:val="0"/>
        <w:spacing w:after="0" w:line="100" w:lineRule="atLeast"/>
        <w:jc w:val="both"/>
        <w:rPr>
          <w:sz w:val="20"/>
          <w:szCs w:val="20"/>
        </w:rPr>
      </w:pPr>
      <w:r>
        <w:rPr>
          <w:sz w:val="20"/>
          <w:szCs w:val="20"/>
        </w:rPr>
        <w:tab/>
        <w:t xml:space="preserve">(a) </w:t>
      </w:r>
      <w:r>
        <w:rPr>
          <w:sz w:val="20"/>
          <w:szCs w:val="20"/>
        </w:rPr>
        <w:tab/>
        <w:t>Il numero di barche asseg</w:t>
      </w:r>
      <w:r w:rsidR="00BF544A">
        <w:rPr>
          <w:sz w:val="20"/>
          <w:szCs w:val="20"/>
        </w:rPr>
        <w:t>nate per competere come classe</w:t>
      </w:r>
      <w:r>
        <w:rPr>
          <w:sz w:val="20"/>
          <w:szCs w:val="20"/>
        </w:rPr>
        <w:t xml:space="preserve"> singola, </w:t>
      </w:r>
    </w:p>
    <w:p w:rsidR="00CA693D" w:rsidRDefault="00CA693D">
      <w:pPr>
        <w:autoSpaceDE w:val="0"/>
        <w:spacing w:after="0" w:line="100" w:lineRule="atLeast"/>
        <w:jc w:val="both"/>
        <w:rPr>
          <w:sz w:val="20"/>
          <w:szCs w:val="20"/>
        </w:rPr>
      </w:pPr>
      <w:r>
        <w:rPr>
          <w:sz w:val="20"/>
          <w:szCs w:val="20"/>
        </w:rPr>
        <w:tab/>
        <w:t xml:space="preserve">(b) </w:t>
      </w:r>
      <w:r>
        <w:rPr>
          <w:sz w:val="20"/>
          <w:szCs w:val="20"/>
        </w:rPr>
        <w:tab/>
        <w:t xml:space="preserve">Il numero di barche assegnate alla flotta più numerosa se la Classe è stata suddivisa in </w:t>
      </w:r>
      <w:r>
        <w:rPr>
          <w:sz w:val="20"/>
          <w:szCs w:val="20"/>
        </w:rPr>
        <w:tab/>
        <w:t xml:space="preserve">batterie </w:t>
      </w:r>
    </w:p>
    <w:p w:rsidR="00CA693D" w:rsidRDefault="00CA693D">
      <w:pPr>
        <w:autoSpaceDE w:val="0"/>
        <w:spacing w:after="0" w:line="100" w:lineRule="atLeast"/>
        <w:jc w:val="both"/>
        <w:rPr>
          <w:sz w:val="20"/>
          <w:szCs w:val="20"/>
        </w:rPr>
      </w:pPr>
      <w:r w:rsidRPr="00AB3A97">
        <w:rPr>
          <w:b/>
          <w:sz w:val="20"/>
          <w:szCs w:val="20"/>
        </w:rPr>
        <w:t>23.4</w:t>
      </w:r>
      <w:r>
        <w:rPr>
          <w:sz w:val="20"/>
          <w:szCs w:val="20"/>
        </w:rPr>
        <w:t xml:space="preserve"> La Regata sarà valida ai fini della premiazione anche con una sola prova valida di</w:t>
      </w:r>
      <w:r w:rsidR="00131CAB">
        <w:rPr>
          <w:sz w:val="20"/>
          <w:szCs w:val="20"/>
        </w:rPr>
        <w:t xml:space="preserve">sputata. </w:t>
      </w:r>
    </w:p>
    <w:p w:rsidR="00CA693D" w:rsidRDefault="00CA693D">
      <w:pPr>
        <w:autoSpaceDE w:val="0"/>
        <w:spacing w:after="0" w:line="100" w:lineRule="atLeast"/>
        <w:jc w:val="both"/>
        <w:rPr>
          <w:sz w:val="20"/>
          <w:szCs w:val="20"/>
        </w:rPr>
      </w:pPr>
      <w:r w:rsidRPr="00AB3A97">
        <w:rPr>
          <w:b/>
          <w:sz w:val="20"/>
          <w:szCs w:val="20"/>
        </w:rPr>
        <w:t>23.5</w:t>
      </w:r>
      <w:r>
        <w:rPr>
          <w:sz w:val="20"/>
          <w:szCs w:val="20"/>
        </w:rPr>
        <w:t xml:space="preserve">  Nel caso di regate a batterie se alcune barche hanno effettuato più prove valide, I punteggi delle prove più recenti verranno esclusi in modo tale che tutte le barche abbiano lo stesso numero di prove valide.  </w:t>
      </w:r>
    </w:p>
    <w:p w:rsidR="00CA693D" w:rsidRDefault="00CA693D">
      <w:pPr>
        <w:autoSpaceDE w:val="0"/>
        <w:spacing w:after="0" w:line="100" w:lineRule="atLeast"/>
        <w:jc w:val="both"/>
        <w:rPr>
          <w:sz w:val="20"/>
          <w:szCs w:val="20"/>
        </w:rPr>
      </w:pPr>
      <w:r w:rsidRPr="00AB3A97">
        <w:rPr>
          <w:b/>
          <w:sz w:val="20"/>
          <w:szCs w:val="20"/>
        </w:rPr>
        <w:t>23.8</w:t>
      </w:r>
      <w:r>
        <w:rPr>
          <w:sz w:val="20"/>
          <w:szCs w:val="20"/>
        </w:rPr>
        <w:t xml:space="preserve">  Parità saranno risolte in accordo con la RRS A8.</w:t>
      </w:r>
    </w:p>
    <w:p w:rsidR="003A3143" w:rsidRDefault="00CA693D">
      <w:pPr>
        <w:autoSpaceDE w:val="0"/>
        <w:spacing w:after="0" w:line="100" w:lineRule="atLeast"/>
        <w:jc w:val="both"/>
        <w:rPr>
          <w:sz w:val="20"/>
          <w:szCs w:val="20"/>
        </w:rPr>
      </w:pPr>
      <w:r w:rsidRPr="00AB3A97">
        <w:rPr>
          <w:b/>
          <w:sz w:val="20"/>
          <w:szCs w:val="20"/>
        </w:rPr>
        <w:t>23.9</w:t>
      </w:r>
      <w:r>
        <w:rPr>
          <w:sz w:val="20"/>
          <w:szCs w:val="20"/>
        </w:rPr>
        <w:t xml:space="preserve">  Per richiedere la correzione di un presunto errore del ris</w:t>
      </w:r>
      <w:r w:rsidR="00262EE5">
        <w:rPr>
          <w:sz w:val="20"/>
          <w:szCs w:val="20"/>
        </w:rPr>
        <w:t>ultato di una prova pubblicata on line</w:t>
      </w:r>
      <w:r w:rsidR="003A3143">
        <w:rPr>
          <w:sz w:val="20"/>
          <w:szCs w:val="20"/>
        </w:rPr>
        <w:t xml:space="preserve"> le richieste</w:t>
      </w:r>
      <w:r w:rsidR="00262EE5">
        <w:rPr>
          <w:sz w:val="20"/>
          <w:szCs w:val="20"/>
        </w:rPr>
        <w:t xml:space="preserve"> </w:t>
      </w:r>
      <w:r w:rsidR="00262EE5" w:rsidRPr="00262EE5">
        <w:rPr>
          <w:sz w:val="20"/>
          <w:szCs w:val="20"/>
        </w:rPr>
        <w:t xml:space="preserve">andranno </w:t>
      </w:r>
    </w:p>
    <w:p w:rsidR="00CA693D" w:rsidRDefault="003A3143">
      <w:pPr>
        <w:autoSpaceDE w:val="0"/>
        <w:spacing w:after="0" w:line="100" w:lineRule="atLeast"/>
        <w:jc w:val="both"/>
        <w:rPr>
          <w:sz w:val="20"/>
          <w:szCs w:val="20"/>
        </w:rPr>
      </w:pPr>
      <w:r>
        <w:rPr>
          <w:sz w:val="20"/>
          <w:szCs w:val="20"/>
        </w:rPr>
        <w:t xml:space="preserve">          </w:t>
      </w:r>
      <w:r w:rsidR="00262EE5" w:rsidRPr="00262EE5">
        <w:rPr>
          <w:sz w:val="20"/>
          <w:szCs w:val="20"/>
        </w:rPr>
        <w:t>presentate direttamente al CdR, dai concorrenti, mediante l’apposito modulo reperibile tramite il sistema del</w:t>
      </w:r>
      <w:r w:rsidR="00262EE5">
        <w:rPr>
          <w:sz w:val="20"/>
          <w:szCs w:val="20"/>
        </w:rPr>
        <w:t>l’AUC on-line.</w:t>
      </w:r>
    </w:p>
    <w:p w:rsidR="00262EE5" w:rsidRPr="00AB3A97" w:rsidRDefault="00262EE5">
      <w:pPr>
        <w:autoSpaceDE w:val="0"/>
        <w:spacing w:after="0" w:line="100" w:lineRule="atLeast"/>
        <w:jc w:val="both"/>
        <w:rPr>
          <w:sz w:val="20"/>
          <w:szCs w:val="20"/>
        </w:rPr>
      </w:pPr>
      <w:r>
        <w:rPr>
          <w:sz w:val="20"/>
          <w:szCs w:val="20"/>
        </w:rPr>
        <w:t xml:space="preserve">         </w:t>
      </w:r>
      <w:r w:rsidRPr="00262EE5">
        <w:rPr>
          <w:sz w:val="20"/>
          <w:szCs w:val="20"/>
        </w:rPr>
        <w:t>In base alla Reg. 90.3(c) gli errori materiali di registrazione e/o trascrizione dei risultati saranno verificati e corretti dal CdR</w:t>
      </w:r>
    </w:p>
    <w:p w:rsidR="00CA693D" w:rsidRPr="00AB3A97" w:rsidRDefault="00CA693D" w:rsidP="00AB3A97">
      <w:pPr>
        <w:autoSpaceDE w:val="0"/>
        <w:spacing w:after="0" w:line="100" w:lineRule="atLeast"/>
        <w:jc w:val="both"/>
        <w:rPr>
          <w:b/>
          <w:sz w:val="20"/>
          <w:szCs w:val="20"/>
        </w:rPr>
      </w:pPr>
      <w:r w:rsidRPr="00AB3A97">
        <w:rPr>
          <w:b/>
          <w:sz w:val="20"/>
          <w:szCs w:val="20"/>
        </w:rPr>
        <w:t>24</w:t>
      </w:r>
      <w:r w:rsidR="00AB3A97">
        <w:rPr>
          <w:b/>
          <w:sz w:val="20"/>
          <w:szCs w:val="20"/>
        </w:rPr>
        <w:t xml:space="preserve">    </w:t>
      </w:r>
      <w:r w:rsidRPr="00AB3A97">
        <w:rPr>
          <w:b/>
          <w:sz w:val="20"/>
          <w:szCs w:val="20"/>
        </w:rPr>
        <w:t xml:space="preserve"> PROTESTE, PENALITA’ E RICHIESTE DI RIPARAZIONE</w:t>
      </w:r>
    </w:p>
    <w:p w:rsidR="003A3143" w:rsidRDefault="00CA693D">
      <w:pPr>
        <w:autoSpaceDE w:val="0"/>
        <w:spacing w:after="0" w:line="100" w:lineRule="atLeast"/>
        <w:jc w:val="both"/>
        <w:rPr>
          <w:sz w:val="20"/>
          <w:szCs w:val="20"/>
        </w:rPr>
      </w:pPr>
      <w:r w:rsidRPr="00AB3A97">
        <w:rPr>
          <w:b/>
          <w:sz w:val="20"/>
          <w:szCs w:val="20"/>
        </w:rPr>
        <w:t>24.1</w:t>
      </w:r>
      <w:r>
        <w:rPr>
          <w:sz w:val="20"/>
          <w:szCs w:val="20"/>
        </w:rPr>
        <w:t xml:space="preserve">  </w:t>
      </w:r>
      <w:r w:rsidR="00262EE5" w:rsidRPr="00262EE5">
        <w:rPr>
          <w:sz w:val="20"/>
          <w:szCs w:val="20"/>
        </w:rPr>
        <w:t>Le proteste, richieste di riparazione o richieste di riapertura di udienza dovranno essere compilate ed inviate entro</w:t>
      </w:r>
    </w:p>
    <w:p w:rsidR="00CA693D" w:rsidRDefault="003A3143">
      <w:pPr>
        <w:autoSpaceDE w:val="0"/>
        <w:spacing w:after="0" w:line="100" w:lineRule="atLeast"/>
        <w:jc w:val="both"/>
        <w:rPr>
          <w:sz w:val="20"/>
          <w:szCs w:val="20"/>
        </w:rPr>
      </w:pPr>
      <w:r>
        <w:rPr>
          <w:sz w:val="20"/>
          <w:szCs w:val="20"/>
        </w:rPr>
        <w:t xml:space="preserve">         </w:t>
      </w:r>
      <w:r w:rsidR="00262EE5" w:rsidRPr="00262EE5">
        <w:rPr>
          <w:sz w:val="20"/>
          <w:szCs w:val="20"/>
        </w:rPr>
        <w:t xml:space="preserve"> l’appropriato tempo limite tramite il sistema de</w:t>
      </w:r>
      <w:r w:rsidR="00262EE5">
        <w:rPr>
          <w:sz w:val="20"/>
          <w:szCs w:val="20"/>
        </w:rPr>
        <w:t>ll’AUC</w:t>
      </w:r>
    </w:p>
    <w:p w:rsidR="003A3143" w:rsidRDefault="00CA693D">
      <w:pPr>
        <w:autoSpaceDE w:val="0"/>
        <w:spacing w:after="0" w:line="100" w:lineRule="atLeast"/>
        <w:jc w:val="both"/>
        <w:rPr>
          <w:sz w:val="20"/>
          <w:szCs w:val="20"/>
        </w:rPr>
      </w:pPr>
      <w:r w:rsidRPr="00AB3A97">
        <w:rPr>
          <w:b/>
          <w:sz w:val="20"/>
          <w:szCs w:val="20"/>
        </w:rPr>
        <w:t>24.2</w:t>
      </w:r>
      <w:r>
        <w:rPr>
          <w:sz w:val="20"/>
          <w:szCs w:val="20"/>
        </w:rPr>
        <w:t xml:space="preserve">  Per ogni flotta il tempo limite è di 60 minuti dopo che l’ultima barca ha terminato l’ultima prova del giorno o dall’issata di</w:t>
      </w:r>
    </w:p>
    <w:p w:rsidR="00CA693D" w:rsidRDefault="003A3143">
      <w:pPr>
        <w:autoSpaceDE w:val="0"/>
        <w:spacing w:after="0" w:line="100" w:lineRule="atLeast"/>
        <w:jc w:val="both"/>
        <w:rPr>
          <w:sz w:val="20"/>
          <w:szCs w:val="20"/>
        </w:rPr>
      </w:pPr>
      <w:r>
        <w:rPr>
          <w:sz w:val="20"/>
          <w:szCs w:val="20"/>
        </w:rPr>
        <w:t xml:space="preserve">         </w:t>
      </w:r>
      <w:r w:rsidR="00CA693D">
        <w:rPr>
          <w:sz w:val="20"/>
          <w:szCs w:val="20"/>
        </w:rPr>
        <w:t xml:space="preserve"> “Intelligenza su A” oppure “N su A” </w:t>
      </w:r>
      <w:r w:rsidR="00CA693D" w:rsidRPr="00AB3A97">
        <w:rPr>
          <w:sz w:val="20"/>
          <w:szCs w:val="20"/>
        </w:rPr>
        <w:t>quale che sia il più tardivo</w:t>
      </w:r>
      <w:r w:rsidR="00CA693D">
        <w:rPr>
          <w:sz w:val="20"/>
          <w:szCs w:val="20"/>
        </w:rPr>
        <w:t>.</w:t>
      </w:r>
    </w:p>
    <w:p w:rsidR="003A3143" w:rsidRDefault="00CA693D">
      <w:pPr>
        <w:autoSpaceDE w:val="0"/>
        <w:spacing w:after="0" w:line="100" w:lineRule="atLeast"/>
        <w:jc w:val="both"/>
        <w:rPr>
          <w:sz w:val="20"/>
          <w:szCs w:val="20"/>
        </w:rPr>
      </w:pPr>
      <w:r w:rsidRPr="00AB3A97">
        <w:rPr>
          <w:b/>
          <w:sz w:val="20"/>
          <w:szCs w:val="20"/>
        </w:rPr>
        <w:t>24.3</w:t>
      </w:r>
      <w:r w:rsidR="00262EE5">
        <w:rPr>
          <w:sz w:val="20"/>
          <w:szCs w:val="20"/>
        </w:rPr>
        <w:t xml:space="preserve">   </w:t>
      </w:r>
      <w:r w:rsidR="00262EE5" w:rsidRPr="00262EE5">
        <w:rPr>
          <w:sz w:val="20"/>
          <w:szCs w:val="20"/>
        </w:rPr>
        <w:t>Il calendario delle udienze verrà pubblicato sull’AUC on-line entro 30 minuti dallo scadere del tempo limite delle proteste</w:t>
      </w:r>
    </w:p>
    <w:p w:rsidR="003A3143" w:rsidRDefault="003A3143">
      <w:pPr>
        <w:autoSpaceDE w:val="0"/>
        <w:spacing w:after="0" w:line="100" w:lineRule="atLeast"/>
        <w:jc w:val="both"/>
        <w:rPr>
          <w:sz w:val="20"/>
          <w:szCs w:val="20"/>
        </w:rPr>
      </w:pPr>
      <w:r>
        <w:rPr>
          <w:sz w:val="20"/>
          <w:szCs w:val="20"/>
        </w:rPr>
        <w:t xml:space="preserve">          </w:t>
      </w:r>
      <w:r w:rsidR="00262EE5" w:rsidRPr="00262EE5">
        <w:rPr>
          <w:sz w:val="20"/>
          <w:szCs w:val="20"/>
        </w:rPr>
        <w:t xml:space="preserve"> per informare i concorrenti delle udienze in cui essi sono parti o chiamati come testimoni. Le udienze </w:t>
      </w:r>
      <w:r w:rsidR="00262EE5">
        <w:rPr>
          <w:sz w:val="20"/>
          <w:szCs w:val="20"/>
        </w:rPr>
        <w:t>saranno ten</w:t>
      </w:r>
      <w:r w:rsidR="009E1AB2">
        <w:rPr>
          <w:sz w:val="20"/>
          <w:szCs w:val="20"/>
        </w:rPr>
        <w:t>ute nella</w:t>
      </w:r>
    </w:p>
    <w:p w:rsidR="003A3143" w:rsidRDefault="003A3143">
      <w:pPr>
        <w:autoSpaceDE w:val="0"/>
        <w:spacing w:after="0" w:line="100" w:lineRule="atLeast"/>
        <w:jc w:val="both"/>
        <w:rPr>
          <w:sz w:val="20"/>
          <w:szCs w:val="20"/>
        </w:rPr>
      </w:pPr>
      <w:r>
        <w:rPr>
          <w:sz w:val="20"/>
          <w:szCs w:val="20"/>
        </w:rPr>
        <w:t xml:space="preserve">          </w:t>
      </w:r>
      <w:r w:rsidR="009E1AB2">
        <w:rPr>
          <w:sz w:val="20"/>
          <w:szCs w:val="20"/>
        </w:rPr>
        <w:t xml:space="preserve"> sala proteste ubicata presso il C</w:t>
      </w:r>
      <w:r w:rsidR="00262EE5">
        <w:rPr>
          <w:sz w:val="20"/>
          <w:szCs w:val="20"/>
        </w:rPr>
        <w:t>ircolo</w:t>
      </w:r>
      <w:r w:rsidR="009E1AB2">
        <w:rPr>
          <w:sz w:val="20"/>
          <w:szCs w:val="20"/>
        </w:rPr>
        <w:t xml:space="preserve"> Nautico L</w:t>
      </w:r>
      <w:r w:rsidR="00262EE5">
        <w:rPr>
          <w:sz w:val="20"/>
          <w:szCs w:val="20"/>
        </w:rPr>
        <w:t>oano.</w:t>
      </w:r>
      <w:r w:rsidR="00262EE5" w:rsidRPr="00262EE5">
        <w:rPr>
          <w:sz w:val="20"/>
          <w:szCs w:val="20"/>
        </w:rPr>
        <w:t xml:space="preserve"> Le udienze possono essere programmate per iniziare fino a 30 minuti</w:t>
      </w:r>
    </w:p>
    <w:p w:rsidR="00CA693D" w:rsidRDefault="003A3143">
      <w:pPr>
        <w:autoSpaceDE w:val="0"/>
        <w:spacing w:after="0" w:line="100" w:lineRule="atLeast"/>
        <w:jc w:val="both"/>
        <w:rPr>
          <w:sz w:val="20"/>
          <w:szCs w:val="20"/>
        </w:rPr>
      </w:pPr>
      <w:r>
        <w:rPr>
          <w:sz w:val="20"/>
          <w:szCs w:val="20"/>
        </w:rPr>
        <w:t xml:space="preserve">          </w:t>
      </w:r>
      <w:r w:rsidR="00262EE5" w:rsidRPr="00262EE5">
        <w:rPr>
          <w:sz w:val="20"/>
          <w:szCs w:val="20"/>
        </w:rPr>
        <w:t xml:space="preserve"> prima dello scadere del tempo limite per le proteste.</w:t>
      </w:r>
    </w:p>
    <w:p w:rsidR="003A3143" w:rsidRDefault="009E1AB2">
      <w:pPr>
        <w:autoSpaceDE w:val="0"/>
        <w:spacing w:after="0" w:line="100" w:lineRule="atLeast"/>
        <w:jc w:val="both"/>
        <w:rPr>
          <w:sz w:val="20"/>
          <w:szCs w:val="20"/>
        </w:rPr>
      </w:pPr>
      <w:r w:rsidRPr="00AB3A97">
        <w:rPr>
          <w:b/>
          <w:sz w:val="20"/>
          <w:szCs w:val="20"/>
        </w:rPr>
        <w:t>24.4</w:t>
      </w:r>
      <w:r>
        <w:rPr>
          <w:sz w:val="20"/>
          <w:szCs w:val="20"/>
        </w:rPr>
        <w:t xml:space="preserve">  </w:t>
      </w:r>
      <w:r w:rsidRPr="009E1AB2">
        <w:rPr>
          <w:sz w:val="20"/>
          <w:szCs w:val="20"/>
        </w:rPr>
        <w:t>Avvisi di proteste da parte di un Comitato saranno pubblicati sull’AUC on-line per informare le barche interessate in</w:t>
      </w:r>
    </w:p>
    <w:p w:rsidR="00CA693D" w:rsidRDefault="003A3143">
      <w:pPr>
        <w:autoSpaceDE w:val="0"/>
        <w:spacing w:after="0" w:line="100" w:lineRule="atLeast"/>
        <w:jc w:val="both"/>
        <w:rPr>
          <w:sz w:val="20"/>
          <w:szCs w:val="20"/>
        </w:rPr>
      </w:pPr>
      <w:r>
        <w:rPr>
          <w:sz w:val="20"/>
          <w:szCs w:val="20"/>
        </w:rPr>
        <w:t xml:space="preserve">        </w:t>
      </w:r>
      <w:r w:rsidR="009E1AB2" w:rsidRPr="009E1AB2">
        <w:rPr>
          <w:sz w:val="20"/>
          <w:szCs w:val="20"/>
        </w:rPr>
        <w:t xml:space="preserve"> accordo con la RRS 61.1.(b).</w:t>
      </w:r>
    </w:p>
    <w:p w:rsidR="00CA693D" w:rsidRDefault="009E1AB2">
      <w:pPr>
        <w:autoSpaceDE w:val="0"/>
        <w:spacing w:after="0" w:line="100" w:lineRule="atLeast"/>
        <w:jc w:val="both"/>
        <w:rPr>
          <w:sz w:val="20"/>
          <w:szCs w:val="20"/>
        </w:rPr>
      </w:pPr>
      <w:r w:rsidRPr="00AB3A97">
        <w:rPr>
          <w:b/>
          <w:sz w:val="20"/>
          <w:szCs w:val="20"/>
        </w:rPr>
        <w:t>24.5</w:t>
      </w:r>
      <w:r>
        <w:rPr>
          <w:sz w:val="20"/>
          <w:szCs w:val="20"/>
        </w:rPr>
        <w:t xml:space="preserve">  </w:t>
      </w:r>
      <w:r w:rsidRPr="009E1AB2">
        <w:rPr>
          <w:sz w:val="20"/>
          <w:szCs w:val="20"/>
        </w:rPr>
        <w:t>Verrà pubblicato all’AUC on-line l’elenco delle barche penalizzate in accordo con l’Appendice P per infrazioni della RRS 42.</w:t>
      </w:r>
    </w:p>
    <w:p w:rsidR="003A3143" w:rsidRDefault="009E1AB2">
      <w:pPr>
        <w:autoSpaceDE w:val="0"/>
        <w:spacing w:after="0" w:line="100" w:lineRule="atLeast"/>
        <w:jc w:val="both"/>
        <w:rPr>
          <w:sz w:val="20"/>
          <w:szCs w:val="20"/>
        </w:rPr>
      </w:pPr>
      <w:r w:rsidRPr="00AB3A97">
        <w:rPr>
          <w:b/>
          <w:sz w:val="20"/>
          <w:szCs w:val="20"/>
        </w:rPr>
        <w:t>24.6</w:t>
      </w:r>
      <w:r>
        <w:rPr>
          <w:sz w:val="20"/>
          <w:szCs w:val="20"/>
        </w:rPr>
        <w:t xml:space="preserve">  </w:t>
      </w:r>
      <w:r w:rsidRPr="009E1AB2">
        <w:rPr>
          <w:sz w:val="20"/>
          <w:szCs w:val="20"/>
        </w:rPr>
        <w:t xml:space="preserve">Le Penalità per infrazione delle IdR segnate [DP] sono a discrezione del CdP. Una barca può dichiarare di avere infranto una </w:t>
      </w:r>
    </w:p>
    <w:p w:rsidR="003A3143" w:rsidRDefault="003A3143">
      <w:pPr>
        <w:autoSpaceDE w:val="0"/>
        <w:spacing w:after="0" w:line="100" w:lineRule="atLeast"/>
        <w:jc w:val="both"/>
        <w:rPr>
          <w:sz w:val="20"/>
          <w:szCs w:val="20"/>
        </w:rPr>
      </w:pPr>
      <w:r>
        <w:rPr>
          <w:sz w:val="20"/>
          <w:szCs w:val="20"/>
        </w:rPr>
        <w:t xml:space="preserve">         </w:t>
      </w:r>
      <w:r w:rsidR="009E1AB2" w:rsidRPr="009E1AB2">
        <w:rPr>
          <w:sz w:val="20"/>
          <w:szCs w:val="20"/>
        </w:rPr>
        <w:t>regola soggetta ad una penalità discrezionale ai sensi della RRS 64.6 compilando un modulo web disponibile sul</w:t>
      </w:r>
      <w:r w:rsidR="009E1AB2">
        <w:rPr>
          <w:sz w:val="20"/>
          <w:szCs w:val="20"/>
        </w:rPr>
        <w:t>l’AUC</w:t>
      </w:r>
    </w:p>
    <w:p w:rsidR="00CA693D" w:rsidRDefault="003A3143">
      <w:pPr>
        <w:autoSpaceDE w:val="0"/>
        <w:spacing w:after="0" w:line="100" w:lineRule="atLeast"/>
        <w:jc w:val="both"/>
        <w:rPr>
          <w:sz w:val="20"/>
          <w:szCs w:val="20"/>
        </w:rPr>
      </w:pPr>
      <w:r>
        <w:rPr>
          <w:sz w:val="20"/>
          <w:szCs w:val="20"/>
        </w:rPr>
        <w:t xml:space="preserve">        </w:t>
      </w:r>
      <w:r w:rsidR="009E1AB2">
        <w:rPr>
          <w:sz w:val="20"/>
          <w:szCs w:val="20"/>
        </w:rPr>
        <w:t xml:space="preserve"> on-line.</w:t>
      </w:r>
    </w:p>
    <w:p w:rsidR="003A3143" w:rsidRDefault="009E1AB2">
      <w:pPr>
        <w:autoSpaceDE w:val="0"/>
        <w:spacing w:after="0" w:line="100" w:lineRule="atLeast"/>
        <w:jc w:val="both"/>
        <w:rPr>
          <w:sz w:val="20"/>
          <w:szCs w:val="20"/>
        </w:rPr>
      </w:pPr>
      <w:r w:rsidRPr="00AB3A97">
        <w:rPr>
          <w:b/>
          <w:sz w:val="20"/>
          <w:szCs w:val="20"/>
        </w:rPr>
        <w:t>24.7</w:t>
      </w:r>
      <w:r>
        <w:rPr>
          <w:sz w:val="20"/>
          <w:szCs w:val="20"/>
        </w:rPr>
        <w:t xml:space="preserve">  </w:t>
      </w:r>
      <w:r w:rsidRPr="009E1AB2">
        <w:rPr>
          <w:sz w:val="20"/>
          <w:szCs w:val="20"/>
        </w:rPr>
        <w:t>Infrazioni delle regole segnate con [NP] nelle IdR o nel Bando di Regata non potranno essere oggetto di protesta da parte</w:t>
      </w:r>
    </w:p>
    <w:p w:rsidR="00CA693D" w:rsidRDefault="003A3143">
      <w:pPr>
        <w:autoSpaceDE w:val="0"/>
        <w:spacing w:after="0" w:line="100" w:lineRule="atLeast"/>
        <w:jc w:val="both"/>
        <w:rPr>
          <w:sz w:val="20"/>
          <w:szCs w:val="20"/>
        </w:rPr>
      </w:pPr>
      <w:r>
        <w:rPr>
          <w:sz w:val="20"/>
          <w:szCs w:val="20"/>
        </w:rPr>
        <w:t xml:space="preserve">        </w:t>
      </w:r>
      <w:r w:rsidR="009E1AB2" w:rsidRPr="009E1AB2">
        <w:rPr>
          <w:sz w:val="20"/>
          <w:szCs w:val="20"/>
        </w:rPr>
        <w:t xml:space="preserve"> di una barca contro barca. Questo modifica la RRS 60.1(a).</w:t>
      </w:r>
    </w:p>
    <w:p w:rsidR="003A3143" w:rsidRDefault="00CA693D">
      <w:pPr>
        <w:autoSpaceDE w:val="0"/>
        <w:spacing w:after="0" w:line="100" w:lineRule="atLeast"/>
        <w:jc w:val="both"/>
        <w:rPr>
          <w:sz w:val="20"/>
          <w:szCs w:val="20"/>
        </w:rPr>
      </w:pPr>
      <w:r w:rsidRPr="00AB3A97">
        <w:rPr>
          <w:b/>
          <w:sz w:val="20"/>
          <w:szCs w:val="20"/>
        </w:rPr>
        <w:t>24.9</w:t>
      </w:r>
      <w:r>
        <w:rPr>
          <w:sz w:val="20"/>
          <w:szCs w:val="20"/>
        </w:rPr>
        <w:t xml:space="preserve"> Nell’ultimo giorno in cui sono in programma d</w:t>
      </w:r>
      <w:r w:rsidR="009E1AB2">
        <w:rPr>
          <w:sz w:val="20"/>
          <w:szCs w:val="20"/>
        </w:rPr>
        <w:t>elle prove</w:t>
      </w:r>
      <w:r>
        <w:rPr>
          <w:sz w:val="20"/>
          <w:szCs w:val="20"/>
        </w:rPr>
        <w:t xml:space="preserve"> una richiesta di riparazione basata su una decisione del CdP dovrà </w:t>
      </w:r>
    </w:p>
    <w:p w:rsidR="00CA693D" w:rsidRDefault="003A3143">
      <w:pPr>
        <w:autoSpaceDE w:val="0"/>
        <w:spacing w:after="0" w:line="100" w:lineRule="atLeast"/>
        <w:jc w:val="both"/>
        <w:rPr>
          <w:sz w:val="20"/>
          <w:szCs w:val="20"/>
        </w:rPr>
      </w:pPr>
      <w:r>
        <w:rPr>
          <w:sz w:val="20"/>
          <w:szCs w:val="20"/>
        </w:rPr>
        <w:t xml:space="preserve">          </w:t>
      </w:r>
      <w:r w:rsidR="00CA693D">
        <w:rPr>
          <w:sz w:val="20"/>
          <w:szCs w:val="20"/>
        </w:rPr>
        <w:t>essere consegnata non oltre 30 minuti dal momento dell’esposizione della decisione.</w:t>
      </w:r>
      <w:r w:rsidR="00910B02">
        <w:rPr>
          <w:sz w:val="20"/>
          <w:szCs w:val="20"/>
        </w:rPr>
        <w:t xml:space="preserve"> Questo modifica la RRS 62.2</w:t>
      </w:r>
      <w:r w:rsidR="00CA693D">
        <w:rPr>
          <w:sz w:val="20"/>
          <w:szCs w:val="20"/>
        </w:rPr>
        <w:t xml:space="preserve"> </w:t>
      </w:r>
    </w:p>
    <w:p w:rsidR="003A3143" w:rsidRDefault="00CA693D">
      <w:pPr>
        <w:autoSpaceDE w:val="0"/>
        <w:spacing w:after="0" w:line="100" w:lineRule="atLeast"/>
        <w:jc w:val="both"/>
        <w:rPr>
          <w:sz w:val="20"/>
          <w:szCs w:val="20"/>
        </w:rPr>
      </w:pPr>
      <w:r w:rsidRPr="00AB3A97">
        <w:rPr>
          <w:b/>
          <w:sz w:val="20"/>
          <w:szCs w:val="20"/>
        </w:rPr>
        <w:t>24.10</w:t>
      </w:r>
      <w:r>
        <w:rPr>
          <w:sz w:val="20"/>
          <w:szCs w:val="20"/>
        </w:rPr>
        <w:t xml:space="preserve"> Nell’ul</w:t>
      </w:r>
      <w:r w:rsidR="00910B02">
        <w:rPr>
          <w:sz w:val="20"/>
          <w:szCs w:val="20"/>
        </w:rPr>
        <w:t>timo giorno in cui sono in programma delle prove</w:t>
      </w:r>
      <w:r>
        <w:rPr>
          <w:sz w:val="20"/>
          <w:szCs w:val="20"/>
        </w:rPr>
        <w:t xml:space="preserve"> una richiesta di riapertura di un’udienza dovrà essere consegnata </w:t>
      </w:r>
    </w:p>
    <w:p w:rsidR="00CA693D" w:rsidRPr="00AB3A97" w:rsidRDefault="003A3143">
      <w:pPr>
        <w:autoSpaceDE w:val="0"/>
        <w:spacing w:after="0" w:line="100" w:lineRule="atLeast"/>
        <w:jc w:val="both"/>
        <w:rPr>
          <w:sz w:val="20"/>
          <w:szCs w:val="20"/>
        </w:rPr>
      </w:pPr>
      <w:r>
        <w:rPr>
          <w:sz w:val="20"/>
          <w:szCs w:val="20"/>
        </w:rPr>
        <w:t xml:space="preserve">          </w:t>
      </w:r>
      <w:r w:rsidR="00CA693D">
        <w:rPr>
          <w:sz w:val="20"/>
          <w:szCs w:val="20"/>
        </w:rPr>
        <w:t>non oltre 30 minuti dopo che le parti sono state informate della decisione. Questo modifica la regola 66.</w:t>
      </w:r>
    </w:p>
    <w:p w:rsidR="00CA693D" w:rsidRPr="00AB3A97" w:rsidRDefault="00CA693D" w:rsidP="00AB3A97">
      <w:pPr>
        <w:autoSpaceDE w:val="0"/>
        <w:spacing w:after="0" w:line="100" w:lineRule="atLeast"/>
        <w:jc w:val="both"/>
        <w:rPr>
          <w:b/>
          <w:sz w:val="20"/>
          <w:szCs w:val="20"/>
        </w:rPr>
      </w:pPr>
      <w:r w:rsidRPr="00AB3A97">
        <w:rPr>
          <w:b/>
          <w:sz w:val="20"/>
          <w:szCs w:val="20"/>
        </w:rPr>
        <w:t xml:space="preserve">25 </w:t>
      </w:r>
      <w:r w:rsidR="00AB3A97">
        <w:rPr>
          <w:b/>
          <w:sz w:val="20"/>
          <w:szCs w:val="20"/>
        </w:rPr>
        <w:t xml:space="preserve">    </w:t>
      </w:r>
      <w:r w:rsidRPr="00AB3A97">
        <w:rPr>
          <w:b/>
          <w:sz w:val="20"/>
          <w:szCs w:val="20"/>
        </w:rPr>
        <w:t>[DP] COMUNICAZIONI RADIO</w:t>
      </w:r>
    </w:p>
    <w:p w:rsidR="003A3143" w:rsidRDefault="00910B02">
      <w:pPr>
        <w:autoSpaceDE w:val="0"/>
        <w:spacing w:after="0" w:line="100" w:lineRule="atLeast"/>
        <w:jc w:val="both"/>
        <w:rPr>
          <w:sz w:val="20"/>
          <w:szCs w:val="20"/>
        </w:rPr>
      </w:pPr>
      <w:r>
        <w:rPr>
          <w:sz w:val="20"/>
          <w:szCs w:val="20"/>
        </w:rPr>
        <w:t xml:space="preserve">     </w:t>
      </w:r>
      <w:r w:rsidR="00AB3A97">
        <w:rPr>
          <w:sz w:val="20"/>
          <w:szCs w:val="20"/>
        </w:rPr>
        <w:t xml:space="preserve">   </w:t>
      </w:r>
      <w:r>
        <w:rPr>
          <w:sz w:val="20"/>
          <w:szCs w:val="20"/>
        </w:rPr>
        <w:t xml:space="preserve"> </w:t>
      </w:r>
      <w:r w:rsidR="00CA693D">
        <w:rPr>
          <w:sz w:val="20"/>
          <w:szCs w:val="20"/>
        </w:rPr>
        <w:t xml:space="preserve">Una barca non dovrà né ricevere ne trasmettere comunicazioni via radio che non siano disponibili a tutti i concorrenti, </w:t>
      </w:r>
    </w:p>
    <w:p w:rsidR="003A3143" w:rsidRDefault="003A3143">
      <w:pPr>
        <w:autoSpaceDE w:val="0"/>
        <w:spacing w:after="0" w:line="100" w:lineRule="atLeast"/>
        <w:jc w:val="both"/>
        <w:rPr>
          <w:sz w:val="20"/>
          <w:szCs w:val="20"/>
        </w:rPr>
      </w:pPr>
      <w:r>
        <w:rPr>
          <w:sz w:val="20"/>
          <w:szCs w:val="20"/>
        </w:rPr>
        <w:t xml:space="preserve">         </w:t>
      </w:r>
      <w:r w:rsidR="00CA693D">
        <w:rPr>
          <w:sz w:val="20"/>
          <w:szCs w:val="20"/>
        </w:rPr>
        <w:t xml:space="preserve">tranne che in condizioni di emergenza o quando utilizza apparecchiature messe a disposizione dal CdR. Questa restrizione si </w:t>
      </w:r>
    </w:p>
    <w:p w:rsidR="00CA693D" w:rsidRPr="00AB3A97" w:rsidRDefault="003A3143">
      <w:pPr>
        <w:autoSpaceDE w:val="0"/>
        <w:spacing w:after="0" w:line="100" w:lineRule="atLeast"/>
        <w:jc w:val="both"/>
        <w:rPr>
          <w:sz w:val="20"/>
          <w:szCs w:val="20"/>
        </w:rPr>
      </w:pPr>
      <w:r>
        <w:rPr>
          <w:sz w:val="20"/>
          <w:szCs w:val="20"/>
        </w:rPr>
        <w:t xml:space="preserve">         </w:t>
      </w:r>
      <w:r w:rsidR="00CA693D">
        <w:rPr>
          <w:sz w:val="20"/>
          <w:szCs w:val="20"/>
        </w:rPr>
        <w:t>applica an</w:t>
      </w:r>
      <w:r>
        <w:rPr>
          <w:sz w:val="20"/>
          <w:szCs w:val="20"/>
        </w:rPr>
        <w:t>che ai telefoni cellulari e agli</w:t>
      </w:r>
      <w:r w:rsidR="00CA693D">
        <w:rPr>
          <w:sz w:val="20"/>
          <w:szCs w:val="20"/>
        </w:rPr>
        <w:t xml:space="preserve"> smartphones.</w:t>
      </w:r>
    </w:p>
    <w:p w:rsidR="00CA693D" w:rsidRPr="00AB3A97" w:rsidRDefault="00CA693D" w:rsidP="00AB3A97">
      <w:pPr>
        <w:autoSpaceDE w:val="0"/>
        <w:spacing w:after="0" w:line="100" w:lineRule="atLeast"/>
        <w:jc w:val="both"/>
        <w:rPr>
          <w:b/>
          <w:sz w:val="20"/>
          <w:szCs w:val="20"/>
        </w:rPr>
      </w:pPr>
      <w:r w:rsidRPr="00AB3A97">
        <w:rPr>
          <w:b/>
          <w:sz w:val="20"/>
          <w:szCs w:val="20"/>
        </w:rPr>
        <w:t xml:space="preserve">26 </w:t>
      </w:r>
      <w:r w:rsidR="00AB3A97">
        <w:rPr>
          <w:b/>
          <w:sz w:val="20"/>
          <w:szCs w:val="20"/>
        </w:rPr>
        <w:t xml:space="preserve">    </w:t>
      </w:r>
      <w:r w:rsidRPr="00AB3A97">
        <w:rPr>
          <w:b/>
          <w:sz w:val="20"/>
          <w:szCs w:val="20"/>
        </w:rPr>
        <w:t>[DP] TRASH DISPOSAL</w:t>
      </w:r>
    </w:p>
    <w:p w:rsidR="003A3143" w:rsidRDefault="00910B02" w:rsidP="00910B02">
      <w:pPr>
        <w:autoSpaceDE w:val="0"/>
        <w:spacing w:after="0" w:line="100" w:lineRule="atLeast"/>
        <w:jc w:val="both"/>
        <w:rPr>
          <w:sz w:val="20"/>
          <w:szCs w:val="20"/>
        </w:rPr>
      </w:pPr>
      <w:r w:rsidRPr="00AB3A97">
        <w:rPr>
          <w:sz w:val="20"/>
          <w:szCs w:val="20"/>
        </w:rPr>
        <w:t xml:space="preserve">     </w:t>
      </w:r>
      <w:r w:rsidR="00AB3A97">
        <w:rPr>
          <w:sz w:val="20"/>
          <w:szCs w:val="20"/>
        </w:rPr>
        <w:t xml:space="preserve"> </w:t>
      </w:r>
      <w:r w:rsidR="003A3143">
        <w:rPr>
          <w:sz w:val="20"/>
          <w:szCs w:val="20"/>
        </w:rPr>
        <w:t xml:space="preserve"> </w:t>
      </w:r>
      <w:r w:rsidR="00AB3A97">
        <w:rPr>
          <w:sz w:val="20"/>
          <w:szCs w:val="20"/>
        </w:rPr>
        <w:t xml:space="preserve"> </w:t>
      </w:r>
      <w:r w:rsidRPr="00AB3A97">
        <w:rPr>
          <w:sz w:val="20"/>
          <w:szCs w:val="20"/>
        </w:rPr>
        <w:t xml:space="preserve"> </w:t>
      </w:r>
      <w:r w:rsidRPr="00910B02">
        <w:rPr>
          <w:sz w:val="20"/>
          <w:szCs w:val="20"/>
        </w:rPr>
        <w:t>Sottolineando il Principio Base delle RRS “Responsabilità Ambientale” si invita a consegnare i rifiuti agli accompagnatori o ai</w:t>
      </w:r>
    </w:p>
    <w:p w:rsidR="00910B02" w:rsidRPr="00AB3A97" w:rsidRDefault="003A3143" w:rsidP="00910B02">
      <w:pPr>
        <w:autoSpaceDE w:val="0"/>
        <w:spacing w:after="0" w:line="100" w:lineRule="atLeast"/>
        <w:jc w:val="both"/>
        <w:rPr>
          <w:sz w:val="20"/>
          <w:szCs w:val="20"/>
        </w:rPr>
      </w:pPr>
      <w:r>
        <w:rPr>
          <w:sz w:val="20"/>
          <w:szCs w:val="20"/>
        </w:rPr>
        <w:t xml:space="preserve">       </w:t>
      </w:r>
      <w:r w:rsidR="00910B02" w:rsidRPr="00910B02">
        <w:rPr>
          <w:sz w:val="20"/>
          <w:szCs w:val="20"/>
        </w:rPr>
        <w:t xml:space="preserve"> battelli ufficiali. Si veda anche la RRS 47. Non potranno essere usati detergenti di alcun tipo nell’area della base nautica</w:t>
      </w:r>
    </w:p>
    <w:p w:rsidR="00910B02" w:rsidRPr="00AB3A97" w:rsidRDefault="00CA693D" w:rsidP="00AB3A97">
      <w:pPr>
        <w:autoSpaceDE w:val="0"/>
        <w:spacing w:after="0" w:line="100" w:lineRule="atLeast"/>
        <w:jc w:val="both"/>
        <w:rPr>
          <w:b/>
          <w:sz w:val="20"/>
          <w:szCs w:val="20"/>
        </w:rPr>
      </w:pPr>
      <w:r w:rsidRPr="00AB3A97">
        <w:rPr>
          <w:b/>
          <w:sz w:val="20"/>
          <w:szCs w:val="20"/>
        </w:rPr>
        <w:t xml:space="preserve">26. </w:t>
      </w:r>
      <w:r w:rsidR="00AB3A97">
        <w:rPr>
          <w:b/>
          <w:sz w:val="20"/>
          <w:szCs w:val="20"/>
        </w:rPr>
        <w:t xml:space="preserve">  </w:t>
      </w:r>
      <w:r w:rsidRPr="00AB3A97">
        <w:rPr>
          <w:b/>
          <w:sz w:val="20"/>
          <w:szCs w:val="20"/>
        </w:rPr>
        <w:t>[DP] [NP] POSTI ASSEGNATI</w:t>
      </w:r>
    </w:p>
    <w:p w:rsidR="00CA693D" w:rsidRPr="00AB3A97" w:rsidRDefault="00910B02" w:rsidP="00AB3A97">
      <w:pPr>
        <w:autoSpaceDE w:val="0"/>
        <w:spacing w:after="0" w:line="100" w:lineRule="atLeast"/>
        <w:jc w:val="both"/>
        <w:rPr>
          <w:sz w:val="20"/>
          <w:szCs w:val="20"/>
        </w:rPr>
      </w:pPr>
      <w:r w:rsidRPr="00AB3A97">
        <w:rPr>
          <w:sz w:val="20"/>
          <w:szCs w:val="20"/>
        </w:rPr>
        <w:t xml:space="preserve">      </w:t>
      </w:r>
      <w:r w:rsidR="00CA693D" w:rsidRPr="00AB3A97">
        <w:rPr>
          <w:sz w:val="20"/>
          <w:szCs w:val="20"/>
        </w:rPr>
        <w:t xml:space="preserve">Se previsto, le barche dovranno essere tenute nei posti loro assegnati. </w:t>
      </w:r>
    </w:p>
    <w:p w:rsidR="00CA693D" w:rsidRPr="00AF2488" w:rsidRDefault="00CA693D" w:rsidP="00AB3A97">
      <w:pPr>
        <w:autoSpaceDE w:val="0"/>
        <w:spacing w:after="0" w:line="100" w:lineRule="atLeast"/>
        <w:jc w:val="both"/>
        <w:rPr>
          <w:b/>
          <w:sz w:val="20"/>
          <w:szCs w:val="20"/>
        </w:rPr>
      </w:pPr>
      <w:r w:rsidRPr="00AF2488">
        <w:rPr>
          <w:b/>
          <w:sz w:val="20"/>
          <w:szCs w:val="20"/>
        </w:rPr>
        <w:t>27</w:t>
      </w:r>
      <w:r w:rsidR="00AF2488">
        <w:rPr>
          <w:b/>
          <w:sz w:val="20"/>
          <w:szCs w:val="20"/>
        </w:rPr>
        <w:t xml:space="preserve">. </w:t>
      </w:r>
      <w:r w:rsidRPr="00AF2488">
        <w:rPr>
          <w:b/>
          <w:sz w:val="20"/>
          <w:szCs w:val="20"/>
        </w:rPr>
        <w:t xml:space="preserve"> PREMI</w:t>
      </w:r>
    </w:p>
    <w:p w:rsidR="00CA693D" w:rsidRPr="00AB3A97" w:rsidRDefault="00AF2488">
      <w:pPr>
        <w:autoSpaceDE w:val="0"/>
        <w:spacing w:after="0" w:line="100" w:lineRule="atLeast"/>
        <w:jc w:val="both"/>
        <w:rPr>
          <w:sz w:val="20"/>
          <w:szCs w:val="20"/>
        </w:rPr>
      </w:pPr>
      <w:r>
        <w:rPr>
          <w:sz w:val="20"/>
          <w:szCs w:val="20"/>
        </w:rPr>
        <w:t xml:space="preserve">       </w:t>
      </w:r>
      <w:r w:rsidR="00CA693D">
        <w:rPr>
          <w:sz w:val="20"/>
          <w:szCs w:val="20"/>
        </w:rPr>
        <w:t>Come da Bando di Regata.</w:t>
      </w:r>
    </w:p>
    <w:p w:rsidR="00910B02" w:rsidRPr="00AF2488" w:rsidRDefault="00CA693D" w:rsidP="00AB3A97">
      <w:pPr>
        <w:autoSpaceDE w:val="0"/>
        <w:spacing w:after="0" w:line="100" w:lineRule="atLeast"/>
        <w:jc w:val="both"/>
        <w:rPr>
          <w:b/>
          <w:sz w:val="20"/>
          <w:szCs w:val="20"/>
        </w:rPr>
      </w:pPr>
      <w:r w:rsidRPr="00AF2488">
        <w:rPr>
          <w:b/>
          <w:sz w:val="20"/>
          <w:szCs w:val="20"/>
        </w:rPr>
        <w:t>28</w:t>
      </w:r>
      <w:r w:rsidR="00AF2488">
        <w:rPr>
          <w:b/>
          <w:sz w:val="20"/>
          <w:szCs w:val="20"/>
        </w:rPr>
        <w:t>.</w:t>
      </w:r>
      <w:r w:rsidRPr="00AF2488">
        <w:rPr>
          <w:b/>
          <w:sz w:val="20"/>
          <w:szCs w:val="20"/>
        </w:rPr>
        <w:t xml:space="preserve"> ESONERO DI RESPONSABILITA’</w:t>
      </w:r>
    </w:p>
    <w:p w:rsidR="00910B02" w:rsidRPr="00910B02" w:rsidRDefault="00910B02" w:rsidP="00910B02">
      <w:pPr>
        <w:autoSpaceDE w:val="0"/>
        <w:spacing w:after="0" w:line="100" w:lineRule="atLeast"/>
        <w:jc w:val="both"/>
        <w:rPr>
          <w:sz w:val="20"/>
          <w:szCs w:val="20"/>
        </w:rPr>
      </w:pPr>
      <w:r w:rsidRPr="00AB3A97">
        <w:rPr>
          <w:sz w:val="20"/>
          <w:szCs w:val="20"/>
        </w:rPr>
        <w:t xml:space="preserve">      </w:t>
      </w:r>
      <w:r w:rsidRPr="00910B02">
        <w:rPr>
          <w:sz w:val="20"/>
          <w:szCs w:val="20"/>
        </w:rPr>
        <w:t xml:space="preserve">Come da regola fondamentale 3 i partecipanti alla manifestazione di cui alle presenti IdR prendono parte alla stessa sotto la loro piena ed esclusiva responsabilità, i concorrenti sono gli unici responsabili per la decisione di prendere </w:t>
      </w:r>
      <w:r>
        <w:rPr>
          <w:sz w:val="20"/>
          <w:szCs w:val="20"/>
        </w:rPr>
        <w:t>parte o di continuare</w:t>
      </w:r>
      <w:r w:rsidR="00AF2488">
        <w:rPr>
          <w:sz w:val="20"/>
          <w:szCs w:val="20"/>
        </w:rPr>
        <w:t xml:space="preserve"> una prova. Il CO declina ogni </w:t>
      </w:r>
      <w:r w:rsidRPr="00910B02">
        <w:rPr>
          <w:sz w:val="20"/>
          <w:szCs w:val="20"/>
        </w:rPr>
        <w:t xml:space="preserve"> qualsiasi responsabilità per danni che possono subire persone e/o cose, sia in terra che in acqua, in conseguenza della loro partecipazione alla manifestazione di cui alle presenti IdR. È competenza dei Concorrenti decidere in base alle loro capacità, alla forza   del vento, allo stato del mare, alle previsioni meteorologiche ed a tutto quanto altro deve essere previsto da un buon marinaio, se uscire in mare e partecipare alle prove, di continuarla ovvero di rinunciare.</w:t>
      </w:r>
    </w:p>
    <w:p w:rsidR="00CA693D" w:rsidRPr="00AF2488" w:rsidRDefault="00CA693D" w:rsidP="00AB3A97">
      <w:pPr>
        <w:autoSpaceDE w:val="0"/>
        <w:spacing w:after="0" w:line="100" w:lineRule="atLeast"/>
        <w:jc w:val="both"/>
        <w:rPr>
          <w:b/>
          <w:sz w:val="20"/>
          <w:szCs w:val="20"/>
        </w:rPr>
      </w:pPr>
      <w:r w:rsidRPr="00AF2488">
        <w:rPr>
          <w:b/>
          <w:sz w:val="20"/>
          <w:szCs w:val="20"/>
        </w:rPr>
        <w:t>29</w:t>
      </w:r>
      <w:r w:rsidR="00AF2488" w:rsidRPr="00AF2488">
        <w:rPr>
          <w:b/>
          <w:sz w:val="20"/>
          <w:szCs w:val="20"/>
        </w:rPr>
        <w:t>.</w:t>
      </w:r>
      <w:r w:rsidRPr="00AF2488">
        <w:rPr>
          <w:b/>
          <w:sz w:val="20"/>
          <w:szCs w:val="20"/>
        </w:rPr>
        <w:t xml:space="preserve"> DIRITTI FOTOGRAFICI E/O TELEVISIVI</w:t>
      </w:r>
    </w:p>
    <w:p w:rsidR="00910B02" w:rsidRDefault="00910B02" w:rsidP="00AB3A97">
      <w:pPr>
        <w:autoSpaceDE w:val="0"/>
        <w:spacing w:after="0" w:line="100" w:lineRule="atLeast"/>
        <w:jc w:val="both"/>
        <w:rPr>
          <w:sz w:val="20"/>
          <w:szCs w:val="20"/>
        </w:rPr>
      </w:pPr>
      <w:r>
        <w:rPr>
          <w:sz w:val="20"/>
          <w:szCs w:val="20"/>
        </w:rPr>
        <w:t xml:space="preserve">     </w:t>
      </w:r>
      <w:r w:rsidR="00CA693D" w:rsidRPr="00AB3A97">
        <w:rPr>
          <w:sz w:val="20"/>
          <w:szCs w:val="20"/>
        </w:rPr>
        <w:t xml:space="preserve">I Concorrenti concedono pieno diritto e permesso </w:t>
      </w:r>
      <w:r w:rsidR="00CA693D">
        <w:rPr>
          <w:sz w:val="20"/>
          <w:szCs w:val="20"/>
        </w:rPr>
        <w:t>al CO</w:t>
      </w:r>
      <w:r w:rsidR="00CA693D" w:rsidRPr="00AB3A97">
        <w:rPr>
          <w:sz w:val="20"/>
          <w:szCs w:val="20"/>
        </w:rPr>
        <w:t xml:space="preserve"> di pubblicare e/o trasmettere tramite qualsiasi mezzo, ogni fotografia o ripresa filmata di persone o barche durante l’evento, inclusi ma non limitati a, spot pubblicitari televisivi e tutto quanto possa essere usato per i propri scopi</w:t>
      </w:r>
    </w:p>
    <w:p w:rsidR="00CA693D" w:rsidRPr="00AB3A97" w:rsidRDefault="00CA693D" w:rsidP="00AB3A97">
      <w:pPr>
        <w:autoSpaceDE w:val="0"/>
        <w:spacing w:after="0" w:line="100" w:lineRule="atLeast"/>
        <w:jc w:val="both"/>
        <w:rPr>
          <w:sz w:val="20"/>
          <w:szCs w:val="20"/>
        </w:rPr>
      </w:pPr>
      <w:r w:rsidRPr="00AB3A97">
        <w:rPr>
          <w:sz w:val="20"/>
          <w:szCs w:val="20"/>
        </w:rPr>
        <w:t xml:space="preserve"> editoriali o pubblicitari o per informazioni stampate.</w:t>
      </w:r>
    </w:p>
    <w:p w:rsidR="00CA693D" w:rsidRDefault="00CA693D">
      <w:pPr>
        <w:spacing w:after="0" w:line="100" w:lineRule="atLeast"/>
        <w:jc w:val="center"/>
        <w:rPr>
          <w:b/>
          <w:sz w:val="48"/>
          <w:szCs w:val="48"/>
        </w:rPr>
      </w:pPr>
    </w:p>
    <w:p w:rsidR="00CA693D" w:rsidRDefault="00CA693D">
      <w:pPr>
        <w:autoSpaceDE w:val="0"/>
        <w:spacing w:after="0" w:line="100" w:lineRule="atLeast"/>
        <w:jc w:val="center"/>
        <w:rPr>
          <w:rFonts w:ascii="Cambria" w:hAnsi="Cambria" w:cs="Cambria"/>
          <w:b/>
          <w:sz w:val="36"/>
          <w:szCs w:val="36"/>
        </w:rPr>
      </w:pPr>
    </w:p>
    <w:p w:rsidR="00CA693D" w:rsidRDefault="00CA693D" w:rsidP="003A3143">
      <w:pPr>
        <w:autoSpaceDE w:val="0"/>
        <w:spacing w:after="0" w:line="100" w:lineRule="atLeast"/>
        <w:rPr>
          <w:rFonts w:ascii="Cambria" w:hAnsi="Cambria" w:cs="Cambria"/>
          <w:b/>
          <w:sz w:val="48"/>
          <w:szCs w:val="48"/>
        </w:rPr>
      </w:pPr>
    </w:p>
    <w:p w:rsidR="00CA693D" w:rsidRDefault="00CA693D">
      <w:pPr>
        <w:autoSpaceDE w:val="0"/>
        <w:spacing w:after="0" w:line="100" w:lineRule="atLeast"/>
        <w:jc w:val="center"/>
        <w:rPr>
          <w:b/>
          <w:sz w:val="36"/>
          <w:szCs w:val="36"/>
        </w:rPr>
      </w:pPr>
      <w:r>
        <w:rPr>
          <w:rFonts w:ascii="Cambria" w:hAnsi="Cambria" w:cs="Cambria"/>
          <w:b/>
          <w:sz w:val="48"/>
          <w:szCs w:val="48"/>
        </w:rPr>
        <w:t>ADDENDUM B</w:t>
      </w:r>
    </w:p>
    <w:p w:rsidR="00CA693D" w:rsidRDefault="00CA693D">
      <w:pPr>
        <w:autoSpaceDE w:val="0"/>
        <w:spacing w:after="0" w:line="100" w:lineRule="atLeast"/>
        <w:jc w:val="center"/>
      </w:pPr>
      <w:r>
        <w:rPr>
          <w:b/>
          <w:sz w:val="36"/>
          <w:szCs w:val="36"/>
        </w:rPr>
        <w:t>PERCORSO</w:t>
      </w:r>
    </w:p>
    <w:p w:rsidR="00CA693D" w:rsidRDefault="00CA693D">
      <w:pPr>
        <w:autoSpaceDE w:val="0"/>
        <w:spacing w:after="0" w:line="100" w:lineRule="atLeast"/>
        <w:jc w:val="center"/>
        <w:rPr>
          <w:noProof/>
          <w:lang w:eastAsia="it-IT"/>
        </w:rPr>
      </w:pPr>
    </w:p>
    <w:p w:rsidR="00A975AC" w:rsidRDefault="00A975AC">
      <w:pPr>
        <w:autoSpaceDE w:val="0"/>
        <w:spacing w:after="0" w:line="100" w:lineRule="atLeast"/>
        <w:jc w:val="center"/>
        <w:rPr>
          <w:noProof/>
          <w:lang w:eastAsia="it-IT"/>
        </w:rPr>
      </w:pPr>
    </w:p>
    <w:p w:rsidR="00A96446" w:rsidRDefault="00A96446">
      <w:pPr>
        <w:autoSpaceDE w:val="0"/>
        <w:spacing w:after="0" w:line="100" w:lineRule="atLeast"/>
        <w:jc w:val="center"/>
        <w:rPr>
          <w:noProof/>
          <w:lang w:eastAsia="it-IT"/>
        </w:rPr>
      </w:pPr>
    </w:p>
    <w:p w:rsidR="00A96446" w:rsidRDefault="00A96446">
      <w:pPr>
        <w:autoSpaceDE w:val="0"/>
        <w:spacing w:after="0" w:line="100" w:lineRule="atLeast"/>
        <w:jc w:val="center"/>
        <w:rPr>
          <w:noProof/>
          <w:lang w:eastAsia="it-IT"/>
        </w:rPr>
      </w:pPr>
    </w:p>
    <w:p w:rsidR="00A96446" w:rsidRDefault="00A96446">
      <w:pPr>
        <w:autoSpaceDE w:val="0"/>
        <w:spacing w:after="0" w:line="100" w:lineRule="atLeast"/>
        <w:jc w:val="center"/>
        <w:rPr>
          <w:noProof/>
          <w:lang w:eastAsia="it-IT"/>
        </w:rPr>
      </w:pPr>
    </w:p>
    <w:p w:rsidR="00A975AC" w:rsidRDefault="00A975AC">
      <w:pPr>
        <w:autoSpaceDE w:val="0"/>
        <w:spacing w:after="0" w:line="100" w:lineRule="atLeast"/>
        <w:jc w:val="center"/>
        <w:rPr>
          <w:noProof/>
          <w:lang w:eastAsia="it-IT"/>
        </w:rPr>
      </w:pPr>
    </w:p>
    <w:p w:rsidR="00A975AC" w:rsidRDefault="00A975AC">
      <w:pPr>
        <w:autoSpaceDE w:val="0"/>
        <w:spacing w:after="0" w:line="100" w:lineRule="atLeast"/>
        <w:jc w:val="center"/>
        <w:rPr>
          <w:noProof/>
          <w:lang w:eastAsia="it-IT"/>
        </w:rPr>
      </w:pPr>
    </w:p>
    <w:p w:rsidR="00A975AC" w:rsidRDefault="00A975AC">
      <w:pPr>
        <w:autoSpaceDE w:val="0"/>
        <w:spacing w:after="0" w:line="100" w:lineRule="atLeast"/>
        <w:jc w:val="center"/>
        <w:rPr>
          <w:noProof/>
          <w:lang w:eastAsia="it-IT"/>
        </w:rPr>
      </w:pPr>
    </w:p>
    <w:p w:rsidR="00A975AC" w:rsidRDefault="00FE329B">
      <w:pPr>
        <w:autoSpaceDE w:val="0"/>
        <w:spacing w:after="0" w:line="100" w:lineRule="atLeast"/>
        <w:jc w:val="center"/>
        <w:rPr>
          <w:noProof/>
          <w:lang w:eastAsia="it-IT"/>
        </w:rPr>
      </w:pPr>
      <w:r>
        <w:rPr>
          <w:noProof/>
          <w:lang w:eastAsia="it-IT"/>
        </w:rPr>
        <mc:AlternateContent>
          <mc:Choice Requires="wps">
            <w:drawing>
              <wp:anchor distT="0" distB="0" distL="114300" distR="114300" simplePos="0" relativeHeight="251659264" behindDoc="0" locked="0" layoutInCell="1" allowOverlap="1" wp14:anchorId="3AD0D06D" wp14:editId="77D8CC19">
                <wp:simplePos x="0" y="0"/>
                <wp:positionH relativeFrom="column">
                  <wp:posOffset>4352290</wp:posOffset>
                </wp:positionH>
                <wp:positionV relativeFrom="paragraph">
                  <wp:posOffset>131445</wp:posOffset>
                </wp:positionV>
                <wp:extent cx="295275" cy="276225"/>
                <wp:effectExtent l="0" t="0" r="28575" b="28575"/>
                <wp:wrapNone/>
                <wp:docPr id="1" name="Ovale 1"/>
                <wp:cNvGraphicFramePr/>
                <a:graphic xmlns:a="http://schemas.openxmlformats.org/drawingml/2006/main">
                  <a:graphicData uri="http://schemas.microsoft.com/office/word/2010/wordprocessingShape">
                    <wps:wsp>
                      <wps:cNvSpPr/>
                      <wps:spPr>
                        <a:xfrm>
                          <a:off x="0" y="0"/>
                          <a:ext cx="295275" cy="2762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CCEDC2" id="Ovale 1" o:spid="_x0000_s1026" style="position:absolute;margin-left:342.7pt;margin-top:10.35pt;width:23.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" fillcolor="red" strokecolor="#1f3763 [1604]" strokeweight="1pt">
                <v:stroke joinstyle="miter"/>
              </v:oval>
            </w:pict>
          </mc:Fallback>
        </mc:AlternateContent>
      </w:r>
    </w:p>
    <w:p w:rsidR="00A975AC" w:rsidRPr="00A96446" w:rsidRDefault="004C363E">
      <w:pPr>
        <w:autoSpaceDE w:val="0"/>
        <w:spacing w:after="0" w:line="100" w:lineRule="atLeast"/>
        <w:jc w:val="center"/>
        <w:rPr>
          <w:b/>
          <w:noProof/>
          <w:sz w:val="36"/>
          <w:szCs w:val="36"/>
          <w:lang w:eastAsia="it-IT"/>
        </w:rPr>
      </w:pPr>
      <w:r w:rsidRPr="004C363E">
        <w:rPr>
          <w:noProof/>
          <w:sz w:val="36"/>
          <w:szCs w:val="36"/>
          <w:lang w:eastAsia="it-IT"/>
        </w:rPr>
        <w:t xml:space="preserve">                         </w:t>
      </w:r>
      <w:r w:rsidRPr="00A96446">
        <w:rPr>
          <w:b/>
          <w:noProof/>
          <w:sz w:val="36"/>
          <w:szCs w:val="36"/>
          <w:lang w:eastAsia="it-IT"/>
        </w:rPr>
        <w:t>1</w:t>
      </w:r>
    </w:p>
    <w:p w:rsidR="00A975AC" w:rsidRDefault="00A975AC">
      <w:pPr>
        <w:autoSpaceDE w:val="0"/>
        <w:spacing w:after="0" w:line="100" w:lineRule="atLeast"/>
        <w:jc w:val="center"/>
        <w:rPr>
          <w:noProof/>
          <w:lang w:eastAsia="it-IT"/>
        </w:rPr>
      </w:pPr>
    </w:p>
    <w:p w:rsidR="00A975AC" w:rsidRDefault="00A975AC">
      <w:pPr>
        <w:autoSpaceDE w:val="0"/>
        <w:spacing w:after="0" w:line="100" w:lineRule="atLeast"/>
        <w:jc w:val="center"/>
        <w:rPr>
          <w:noProof/>
          <w:lang w:eastAsia="it-IT"/>
        </w:rPr>
      </w:pPr>
    </w:p>
    <w:p w:rsidR="00A975AC" w:rsidRDefault="00FE329B">
      <w:pPr>
        <w:autoSpaceDE w:val="0"/>
        <w:spacing w:after="0" w:line="100" w:lineRule="atLeast"/>
        <w:jc w:val="center"/>
        <w:rPr>
          <w:noProof/>
          <w:lang w:eastAsia="it-IT"/>
        </w:rPr>
      </w:pPr>
      <w:r w:rsidRPr="004C363E">
        <w:rPr>
          <w:noProof/>
          <w:color w:val="FF0000"/>
          <w:lang w:eastAsia="it-IT"/>
        </w:rPr>
        <mc:AlternateContent>
          <mc:Choice Requires="wps">
            <w:drawing>
              <wp:anchor distT="0" distB="0" distL="114300" distR="114300" simplePos="0" relativeHeight="251660288" behindDoc="0" locked="0" layoutInCell="1" allowOverlap="1" wp14:anchorId="1FC33AAC" wp14:editId="1FAEAA62">
                <wp:simplePos x="0" y="0"/>
                <wp:positionH relativeFrom="column">
                  <wp:posOffset>2066290</wp:posOffset>
                </wp:positionH>
                <wp:positionV relativeFrom="paragraph">
                  <wp:posOffset>1905</wp:posOffset>
                </wp:positionV>
                <wp:extent cx="314325" cy="295275"/>
                <wp:effectExtent l="0" t="0" r="28575" b="28575"/>
                <wp:wrapNone/>
                <wp:docPr id="2" name="Ovale 2"/>
                <wp:cNvGraphicFramePr/>
                <a:graphic xmlns:a="http://schemas.openxmlformats.org/drawingml/2006/main">
                  <a:graphicData uri="http://schemas.microsoft.com/office/word/2010/wordprocessingShape">
                    <wps:wsp>
                      <wps:cNvSpPr/>
                      <wps:spPr>
                        <a:xfrm>
                          <a:off x="0" y="0"/>
                          <a:ext cx="314325" cy="2952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D4232" id="Ovale 2" o:spid="_x0000_s1026" style="position:absolute;margin-left:162.7pt;margin-top:.15pt;width:2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" fillcolor="red" strokecolor="#1f3763 [1604]" strokeweight="1pt">
                <v:stroke joinstyle="miter"/>
              </v:oval>
            </w:pict>
          </mc:Fallback>
        </mc:AlternateContent>
      </w:r>
    </w:p>
    <w:p w:rsidR="00A975AC" w:rsidRPr="00A96446" w:rsidRDefault="00FE329B" w:rsidP="00FE329B">
      <w:pPr>
        <w:rPr>
          <w:b/>
          <w:sz w:val="36"/>
          <w:szCs w:val="36"/>
        </w:rPr>
      </w:pPr>
      <w:r>
        <w:t xml:space="preserve">                                                   </w:t>
      </w:r>
      <w:r w:rsidRPr="004C363E">
        <w:rPr>
          <w:sz w:val="32"/>
          <w:szCs w:val="32"/>
        </w:rPr>
        <w:t xml:space="preserve"> </w:t>
      </w:r>
      <w:r w:rsidR="004C363E" w:rsidRPr="00A96446">
        <w:rPr>
          <w:b/>
          <w:sz w:val="36"/>
          <w:szCs w:val="36"/>
        </w:rPr>
        <w:t>2</w:t>
      </w:r>
      <w:r w:rsidRPr="00A96446">
        <w:rPr>
          <w:b/>
          <w:sz w:val="36"/>
          <w:szCs w:val="36"/>
        </w:rPr>
        <w:t xml:space="preserve">                 </w:t>
      </w:r>
    </w:p>
    <w:p w:rsidR="00A975AC" w:rsidRDefault="00A975AC">
      <w:pPr>
        <w:autoSpaceDE w:val="0"/>
        <w:spacing w:after="0" w:line="100" w:lineRule="atLeast"/>
        <w:jc w:val="center"/>
        <w:rPr>
          <w:noProof/>
          <w:lang w:eastAsia="it-IT"/>
        </w:rPr>
      </w:pPr>
    </w:p>
    <w:p w:rsidR="00A975AC" w:rsidRPr="00A96446" w:rsidRDefault="00A975AC">
      <w:pPr>
        <w:autoSpaceDE w:val="0"/>
        <w:spacing w:after="0" w:line="100" w:lineRule="atLeast"/>
        <w:jc w:val="center"/>
        <w:rPr>
          <w:b/>
          <w:noProof/>
          <w:lang w:eastAsia="it-IT"/>
        </w:rPr>
      </w:pPr>
    </w:p>
    <w:p w:rsidR="00A975AC" w:rsidRDefault="00A975AC">
      <w:pPr>
        <w:autoSpaceDE w:val="0"/>
        <w:spacing w:after="0" w:line="100" w:lineRule="atLeast"/>
        <w:jc w:val="center"/>
        <w:rPr>
          <w:noProof/>
          <w:lang w:eastAsia="it-IT"/>
        </w:rPr>
      </w:pPr>
    </w:p>
    <w:p w:rsidR="00A975AC" w:rsidRDefault="00A975AC">
      <w:pPr>
        <w:autoSpaceDE w:val="0"/>
        <w:spacing w:after="0" w:line="100" w:lineRule="atLeast"/>
        <w:jc w:val="center"/>
        <w:rPr>
          <w:noProof/>
          <w:lang w:eastAsia="it-IT"/>
        </w:rPr>
      </w:pPr>
    </w:p>
    <w:p w:rsidR="00A975AC" w:rsidRDefault="00A975AC">
      <w:pPr>
        <w:autoSpaceDE w:val="0"/>
        <w:spacing w:after="0" w:line="100" w:lineRule="atLeast"/>
        <w:jc w:val="center"/>
        <w:rPr>
          <w:noProof/>
          <w:lang w:eastAsia="it-IT"/>
        </w:rPr>
      </w:pPr>
    </w:p>
    <w:p w:rsidR="00A975AC" w:rsidRDefault="00A975AC">
      <w:pPr>
        <w:autoSpaceDE w:val="0"/>
        <w:spacing w:after="0" w:line="100" w:lineRule="atLeast"/>
        <w:jc w:val="center"/>
        <w:rPr>
          <w:noProof/>
          <w:lang w:eastAsia="it-IT"/>
        </w:rPr>
      </w:pPr>
    </w:p>
    <w:p w:rsidR="00A975AC" w:rsidRDefault="004C363E">
      <w:pPr>
        <w:autoSpaceDE w:val="0"/>
        <w:spacing w:after="0" w:line="100" w:lineRule="atLeast"/>
        <w:jc w:val="center"/>
        <w:rPr>
          <w:b/>
          <w:sz w:val="36"/>
          <w:szCs w:val="36"/>
        </w:rPr>
      </w:pPr>
      <w:r>
        <w:rPr>
          <w:b/>
          <w:noProof/>
          <w:sz w:val="36"/>
          <w:szCs w:val="36"/>
          <w:lang w:eastAsia="it-IT"/>
        </w:rPr>
        <mc:AlternateContent>
          <mc:Choice Requires="wps">
            <w:drawing>
              <wp:anchor distT="0" distB="0" distL="114300" distR="114300" simplePos="0" relativeHeight="251664384" behindDoc="0" locked="0" layoutInCell="1" allowOverlap="1" wp14:anchorId="67636E34" wp14:editId="6C87B8B3">
                <wp:simplePos x="0" y="0"/>
                <wp:positionH relativeFrom="column">
                  <wp:posOffset>4905375</wp:posOffset>
                </wp:positionH>
                <wp:positionV relativeFrom="paragraph">
                  <wp:posOffset>123825</wp:posOffset>
                </wp:positionV>
                <wp:extent cx="222250" cy="457200"/>
                <wp:effectExtent l="19050" t="38100" r="44450" b="19050"/>
                <wp:wrapNone/>
                <wp:docPr id="9" name="Triangolo isoscele 9"/>
                <wp:cNvGraphicFramePr/>
                <a:graphic xmlns:a="http://schemas.openxmlformats.org/drawingml/2006/main">
                  <a:graphicData uri="http://schemas.microsoft.com/office/word/2010/wordprocessingShape">
                    <wps:wsp>
                      <wps:cNvSpPr/>
                      <wps:spPr>
                        <a:xfrm>
                          <a:off x="0" y="0"/>
                          <a:ext cx="222250" cy="457200"/>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57B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9" o:spid="_x0000_s1026" type="#_x0000_t5" style="position:absolute;margin-left:386.25pt;margin-top:9.75pt;width:1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" fillcolor="black [3213]" strokecolor="#1f3763 [1604]" strokeweight="1pt"/>
            </w:pict>
          </mc:Fallback>
        </mc:AlternateContent>
      </w:r>
    </w:p>
    <w:p w:rsidR="00CA693D" w:rsidRDefault="004C363E">
      <w:pPr>
        <w:autoSpaceDE w:val="0"/>
        <w:spacing w:after="0" w:line="100" w:lineRule="atLeast"/>
        <w:jc w:val="center"/>
        <w:rPr>
          <w:b/>
          <w:sz w:val="36"/>
          <w:szCs w:val="36"/>
        </w:rPr>
      </w:pPr>
      <w:r>
        <w:rPr>
          <w:b/>
          <w:noProof/>
          <w:sz w:val="36"/>
          <w:szCs w:val="36"/>
          <w:lang w:eastAsia="it-IT"/>
        </w:rPr>
        <mc:AlternateContent>
          <mc:Choice Requires="wps">
            <w:drawing>
              <wp:anchor distT="0" distB="0" distL="114300" distR="114300" simplePos="0" relativeHeight="251665408" behindDoc="0" locked="0" layoutInCell="1" allowOverlap="1" wp14:anchorId="5CD383D3" wp14:editId="39752812">
                <wp:simplePos x="0" y="0"/>
                <wp:positionH relativeFrom="column">
                  <wp:posOffset>5686425</wp:posOffset>
                </wp:positionH>
                <wp:positionV relativeFrom="paragraph">
                  <wp:posOffset>63500</wp:posOffset>
                </wp:positionV>
                <wp:extent cx="95250" cy="152400"/>
                <wp:effectExtent l="0" t="0" r="19050" b="19050"/>
                <wp:wrapNone/>
                <wp:docPr id="10" name="Ovale 10"/>
                <wp:cNvGraphicFramePr/>
                <a:graphic xmlns:a="http://schemas.openxmlformats.org/drawingml/2006/main">
                  <a:graphicData uri="http://schemas.microsoft.com/office/word/2010/wordprocessingShape">
                    <wps:wsp>
                      <wps:cNvSpPr/>
                      <wps:spPr>
                        <a:xfrm>
                          <a:off x="0" y="0"/>
                          <a:ext cx="95250" cy="1524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AC3559" id="Ovale 10" o:spid="_x0000_s1026" style="position:absolute;margin-left:447.75pt;margin-top:5pt;width: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" fillcolor="red" strokecolor="#1f3763 [1604]" strokeweight="1pt">
                <v:stroke joinstyle="miter"/>
              </v:oval>
            </w:pict>
          </mc:Fallback>
        </mc:AlternateContent>
      </w:r>
      <w:r>
        <w:rPr>
          <w:b/>
          <w:noProof/>
          <w:sz w:val="36"/>
          <w:szCs w:val="36"/>
          <w:lang w:eastAsia="it-IT"/>
        </w:rPr>
        <mc:AlternateContent>
          <mc:Choice Requires="wps">
            <w:drawing>
              <wp:anchor distT="0" distB="0" distL="114300" distR="114300" simplePos="0" relativeHeight="251663360" behindDoc="0" locked="0" layoutInCell="1" allowOverlap="1" wp14:anchorId="148B9C52" wp14:editId="4AF8A119">
                <wp:simplePos x="0" y="0"/>
                <wp:positionH relativeFrom="column">
                  <wp:posOffset>3914775</wp:posOffset>
                </wp:positionH>
                <wp:positionV relativeFrom="paragraph">
                  <wp:posOffset>34290</wp:posOffset>
                </wp:positionV>
                <wp:extent cx="190500" cy="161925"/>
                <wp:effectExtent l="0" t="0" r="19050" b="28575"/>
                <wp:wrapNone/>
                <wp:docPr id="8" name="Ovale 8"/>
                <wp:cNvGraphicFramePr/>
                <a:graphic xmlns:a="http://schemas.openxmlformats.org/drawingml/2006/main">
                  <a:graphicData uri="http://schemas.microsoft.com/office/word/2010/wordprocessingShape">
                    <wps:wsp>
                      <wps:cNvSpPr/>
                      <wps:spPr>
                        <a:xfrm>
                          <a:off x="0" y="0"/>
                          <a:ext cx="190500" cy="1619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3E698" id="Ovale 8" o:spid="_x0000_s1026" style="position:absolute;margin-left:308.25pt;margin-top:2.7pt;width:1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" fillcolor="red" strokecolor="#1f3763 [1604]" strokeweight="1pt">
                <v:stroke joinstyle="miter"/>
              </v:oval>
            </w:pict>
          </mc:Fallback>
        </mc:AlternateContent>
      </w:r>
      <w:r>
        <w:rPr>
          <w:b/>
          <w:sz w:val="36"/>
          <w:szCs w:val="36"/>
        </w:rPr>
        <w:t xml:space="preserve">                                                        P       ---------         ---------A</w:t>
      </w:r>
    </w:p>
    <w:p w:rsidR="00A975AC" w:rsidRDefault="004C363E">
      <w:pPr>
        <w:autoSpaceDE w:val="0"/>
        <w:spacing w:after="0" w:line="100" w:lineRule="atLeast"/>
        <w:jc w:val="center"/>
        <w:rPr>
          <w:b/>
          <w:sz w:val="36"/>
          <w:szCs w:val="36"/>
        </w:rPr>
      </w:pPr>
      <w:r>
        <w:rPr>
          <w:b/>
          <w:sz w:val="36"/>
          <w:szCs w:val="36"/>
        </w:rPr>
        <w:t xml:space="preserve">                                                                  RC</w:t>
      </w:r>
    </w:p>
    <w:p w:rsidR="004C363E" w:rsidRDefault="004C363E">
      <w:pPr>
        <w:autoSpaceDE w:val="0"/>
        <w:spacing w:after="0" w:line="100" w:lineRule="atLeast"/>
        <w:jc w:val="center"/>
        <w:rPr>
          <w:b/>
          <w:sz w:val="36"/>
          <w:szCs w:val="36"/>
        </w:rPr>
      </w:pPr>
    </w:p>
    <w:p w:rsidR="00A975AC" w:rsidRDefault="00FE329B" w:rsidP="004C363E">
      <w:pPr>
        <w:autoSpaceDE w:val="0"/>
        <w:spacing w:after="0" w:line="100" w:lineRule="atLeast"/>
        <w:rPr>
          <w:b/>
          <w:sz w:val="36"/>
          <w:szCs w:val="36"/>
        </w:rPr>
      </w:pPr>
      <w:r>
        <w:rPr>
          <w:b/>
          <w:noProof/>
          <w:sz w:val="36"/>
          <w:szCs w:val="36"/>
          <w:lang w:eastAsia="it-IT"/>
        </w:rPr>
        <mc:AlternateContent>
          <mc:Choice Requires="wps">
            <w:drawing>
              <wp:anchor distT="0" distB="0" distL="114300" distR="114300" simplePos="0" relativeHeight="251661312" behindDoc="0" locked="0" layoutInCell="1" allowOverlap="1" wp14:anchorId="0F53F33F" wp14:editId="22A765E5">
                <wp:simplePos x="0" y="0"/>
                <wp:positionH relativeFrom="column">
                  <wp:posOffset>1990725</wp:posOffset>
                </wp:positionH>
                <wp:positionV relativeFrom="paragraph">
                  <wp:posOffset>153035</wp:posOffset>
                </wp:positionV>
                <wp:extent cx="333375" cy="333375"/>
                <wp:effectExtent l="0" t="0" r="28575" b="28575"/>
                <wp:wrapNone/>
                <wp:docPr id="3" name="Ovale 3"/>
                <wp:cNvGraphicFramePr/>
                <a:graphic xmlns:a="http://schemas.openxmlformats.org/drawingml/2006/main">
                  <a:graphicData uri="http://schemas.microsoft.com/office/word/2010/wordprocessingShape">
                    <wps:wsp>
                      <wps:cNvSpPr/>
                      <wps:spPr>
                        <a:xfrm>
                          <a:off x="0" y="0"/>
                          <a:ext cx="333375" cy="3333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3CC44" id="Ovale 3" o:spid="_x0000_s1026" style="position:absolute;margin-left:156.75pt;margin-top:12.05pt;width:26.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" fillcolor="red" strokecolor="#1f3763 [1604]" strokeweight="1pt">
                <v:stroke joinstyle="miter"/>
              </v:oval>
            </w:pict>
          </mc:Fallback>
        </mc:AlternateContent>
      </w:r>
      <w:r w:rsidR="004C363E">
        <w:rPr>
          <w:b/>
          <w:sz w:val="36"/>
          <w:szCs w:val="36"/>
        </w:rPr>
        <w:t xml:space="preserve">                                 3</w:t>
      </w:r>
    </w:p>
    <w:p w:rsidR="00FE329B" w:rsidRDefault="00FE329B">
      <w:pPr>
        <w:autoSpaceDE w:val="0"/>
        <w:spacing w:after="0" w:line="100" w:lineRule="atLeast"/>
        <w:jc w:val="center"/>
        <w:rPr>
          <w:b/>
          <w:sz w:val="36"/>
          <w:szCs w:val="36"/>
        </w:rPr>
      </w:pPr>
    </w:p>
    <w:p w:rsidR="00FE329B" w:rsidRDefault="00FE329B">
      <w:pPr>
        <w:autoSpaceDE w:val="0"/>
        <w:spacing w:after="0" w:line="100" w:lineRule="atLeast"/>
        <w:jc w:val="center"/>
        <w:rPr>
          <w:b/>
          <w:sz w:val="36"/>
          <w:szCs w:val="36"/>
        </w:rPr>
      </w:pPr>
    </w:p>
    <w:p w:rsidR="00FE329B" w:rsidRDefault="00FE329B" w:rsidP="00FE329B">
      <w:pPr>
        <w:autoSpaceDE w:val="0"/>
        <w:spacing w:after="0" w:line="100" w:lineRule="atLeast"/>
        <w:rPr>
          <w:b/>
          <w:sz w:val="36"/>
          <w:szCs w:val="36"/>
        </w:rPr>
      </w:pPr>
      <w:r>
        <w:rPr>
          <w:b/>
          <w:noProof/>
          <w:sz w:val="36"/>
          <w:szCs w:val="36"/>
          <w:lang w:eastAsia="it-IT"/>
        </w:rPr>
        <mc:AlternateContent>
          <mc:Choice Requires="wps">
            <w:drawing>
              <wp:anchor distT="0" distB="0" distL="114300" distR="114300" simplePos="0" relativeHeight="251662336" behindDoc="0" locked="0" layoutInCell="1" allowOverlap="1" wp14:anchorId="0E4838EA" wp14:editId="03BC2EB2">
                <wp:simplePos x="0" y="0"/>
                <wp:positionH relativeFrom="column">
                  <wp:posOffset>4953001</wp:posOffset>
                </wp:positionH>
                <wp:positionV relativeFrom="paragraph">
                  <wp:posOffset>59055</wp:posOffset>
                </wp:positionV>
                <wp:extent cx="323850" cy="314325"/>
                <wp:effectExtent l="0" t="0" r="19050" b="28575"/>
                <wp:wrapNone/>
                <wp:docPr id="4" name="Ovale 4"/>
                <wp:cNvGraphicFramePr/>
                <a:graphic xmlns:a="http://schemas.openxmlformats.org/drawingml/2006/main">
                  <a:graphicData uri="http://schemas.microsoft.com/office/word/2010/wordprocessingShape">
                    <wps:wsp>
                      <wps:cNvSpPr/>
                      <wps:spPr>
                        <a:xfrm>
                          <a:off x="0" y="0"/>
                          <a:ext cx="323850" cy="31432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13012" id="Ovale 4" o:spid="_x0000_s1026" style="position:absolute;margin-left:390pt;margin-top:4.65pt;width:25.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" fillcolor="red" strokecolor="#1f3763 [1604]" strokeweight="1pt">
                <v:stroke joinstyle="miter"/>
              </v:oval>
            </w:pict>
          </mc:Fallback>
        </mc:AlternateContent>
      </w:r>
      <w:r>
        <w:rPr>
          <w:b/>
          <w:sz w:val="36"/>
          <w:szCs w:val="36"/>
        </w:rPr>
        <w:t xml:space="preserve">                                                                                         </w:t>
      </w:r>
      <w:r w:rsidR="004C363E">
        <w:rPr>
          <w:b/>
          <w:sz w:val="36"/>
          <w:szCs w:val="36"/>
        </w:rPr>
        <w:t>4</w:t>
      </w:r>
    </w:p>
    <w:p w:rsidR="00FE329B" w:rsidRDefault="00FE329B">
      <w:pPr>
        <w:autoSpaceDE w:val="0"/>
        <w:spacing w:after="0" w:line="100" w:lineRule="atLeast"/>
        <w:jc w:val="center"/>
        <w:rPr>
          <w:b/>
          <w:sz w:val="36"/>
          <w:szCs w:val="36"/>
        </w:rPr>
      </w:pPr>
    </w:p>
    <w:p w:rsidR="00FE329B" w:rsidRDefault="00FE329B">
      <w:pPr>
        <w:autoSpaceDE w:val="0"/>
        <w:spacing w:after="0" w:line="100" w:lineRule="atLeast"/>
        <w:jc w:val="center"/>
        <w:rPr>
          <w:b/>
          <w:sz w:val="36"/>
          <w:szCs w:val="36"/>
        </w:rPr>
      </w:pPr>
    </w:p>
    <w:p w:rsidR="00FE329B" w:rsidRDefault="004C363E">
      <w:pPr>
        <w:autoSpaceDE w:val="0"/>
        <w:spacing w:after="0" w:line="100" w:lineRule="atLeast"/>
        <w:jc w:val="center"/>
        <w:rPr>
          <w:b/>
          <w:sz w:val="36"/>
          <w:szCs w:val="36"/>
        </w:rPr>
      </w:pPr>
      <w:r>
        <w:rPr>
          <w:b/>
          <w:sz w:val="36"/>
          <w:szCs w:val="36"/>
        </w:rPr>
        <w:t xml:space="preserve">   </w:t>
      </w:r>
    </w:p>
    <w:tbl>
      <w:tblPr>
        <w:tblStyle w:val="Grigliatabella"/>
        <w:tblW w:w="0" w:type="auto"/>
        <w:tblLook w:val="04A0" w:firstRow="1" w:lastRow="0" w:firstColumn="1" w:lastColumn="0" w:noHBand="0" w:noVBand="1"/>
      </w:tblPr>
      <w:tblGrid>
        <w:gridCol w:w="959"/>
        <w:gridCol w:w="9647"/>
      </w:tblGrid>
      <w:tr w:rsidR="00A96446" w:rsidTr="00A96446">
        <w:tc>
          <w:tcPr>
            <w:tcW w:w="959" w:type="dxa"/>
          </w:tcPr>
          <w:p w:rsidR="00A96446" w:rsidRDefault="00A96446" w:rsidP="00A96446">
            <w:pPr>
              <w:autoSpaceDE w:val="0"/>
              <w:spacing w:after="0" w:line="100" w:lineRule="atLeast"/>
              <w:jc w:val="center"/>
              <w:rPr>
                <w:b/>
                <w:sz w:val="24"/>
                <w:szCs w:val="24"/>
              </w:rPr>
            </w:pPr>
            <w:r>
              <w:rPr>
                <w:b/>
                <w:sz w:val="24"/>
                <w:szCs w:val="24"/>
              </w:rPr>
              <w:t>SIGLA</w:t>
            </w:r>
          </w:p>
        </w:tc>
        <w:tc>
          <w:tcPr>
            <w:tcW w:w="9647" w:type="dxa"/>
          </w:tcPr>
          <w:p w:rsidR="00A96446" w:rsidRDefault="00A96446" w:rsidP="00A96446">
            <w:pPr>
              <w:autoSpaceDE w:val="0"/>
              <w:spacing w:after="0" w:line="100" w:lineRule="atLeast"/>
              <w:jc w:val="center"/>
              <w:rPr>
                <w:b/>
                <w:sz w:val="24"/>
                <w:szCs w:val="24"/>
              </w:rPr>
            </w:pPr>
            <w:r>
              <w:rPr>
                <w:b/>
                <w:sz w:val="24"/>
                <w:szCs w:val="24"/>
              </w:rPr>
              <w:t>SEQUENZA DEL  PERCORSO</w:t>
            </w:r>
          </w:p>
        </w:tc>
      </w:tr>
      <w:tr w:rsidR="00A96446" w:rsidTr="00A96446">
        <w:tc>
          <w:tcPr>
            <w:tcW w:w="959" w:type="dxa"/>
          </w:tcPr>
          <w:p w:rsidR="00A96446" w:rsidRDefault="00A96446" w:rsidP="00A96446">
            <w:pPr>
              <w:autoSpaceDE w:val="0"/>
              <w:spacing w:after="0" w:line="100" w:lineRule="atLeast"/>
              <w:jc w:val="center"/>
              <w:rPr>
                <w:b/>
                <w:sz w:val="24"/>
                <w:szCs w:val="24"/>
              </w:rPr>
            </w:pPr>
            <w:r>
              <w:rPr>
                <w:b/>
                <w:sz w:val="24"/>
                <w:szCs w:val="24"/>
              </w:rPr>
              <w:t>LO2</w:t>
            </w:r>
          </w:p>
        </w:tc>
        <w:tc>
          <w:tcPr>
            <w:tcW w:w="9647" w:type="dxa"/>
          </w:tcPr>
          <w:p w:rsidR="00A96446" w:rsidRDefault="00A96446" w:rsidP="00A96446">
            <w:pPr>
              <w:autoSpaceDE w:val="0"/>
              <w:spacing w:after="0" w:line="100" w:lineRule="atLeast"/>
              <w:jc w:val="center"/>
              <w:rPr>
                <w:b/>
                <w:sz w:val="24"/>
                <w:szCs w:val="24"/>
              </w:rPr>
            </w:pPr>
            <w:r>
              <w:rPr>
                <w:b/>
                <w:sz w:val="24"/>
                <w:szCs w:val="24"/>
              </w:rPr>
              <w:t>Partenza -  1  - 2 – 3 – 2 – 3 – 4 - Arrivo</w:t>
            </w:r>
          </w:p>
        </w:tc>
      </w:tr>
    </w:tbl>
    <w:p w:rsidR="004C363E" w:rsidRPr="00A96446" w:rsidRDefault="004C363E" w:rsidP="00A96446">
      <w:pPr>
        <w:autoSpaceDE w:val="0"/>
        <w:spacing w:after="0" w:line="100" w:lineRule="atLeast"/>
        <w:rPr>
          <w:b/>
          <w:sz w:val="24"/>
          <w:szCs w:val="24"/>
        </w:rPr>
      </w:pPr>
    </w:p>
    <w:p w:rsidR="004C363E" w:rsidRPr="00A96446" w:rsidRDefault="00A96446" w:rsidP="00A96446">
      <w:pPr>
        <w:autoSpaceDE w:val="0"/>
        <w:spacing w:after="0" w:line="100" w:lineRule="atLeast"/>
        <w:rPr>
          <w:b/>
          <w:sz w:val="28"/>
          <w:szCs w:val="28"/>
        </w:rPr>
      </w:pPr>
      <w:r w:rsidRPr="00A96446">
        <w:rPr>
          <w:b/>
          <w:sz w:val="28"/>
          <w:szCs w:val="28"/>
        </w:rPr>
        <w:t>Tutte le boe di percorso sono da lasciare a sinistra</w:t>
      </w:r>
    </w:p>
    <w:p w:rsidR="004C363E" w:rsidRDefault="004C363E">
      <w:pPr>
        <w:autoSpaceDE w:val="0"/>
        <w:spacing w:after="0" w:line="100" w:lineRule="atLeast"/>
        <w:jc w:val="center"/>
        <w:rPr>
          <w:b/>
          <w:sz w:val="36"/>
          <w:szCs w:val="36"/>
        </w:rPr>
      </w:pPr>
    </w:p>
    <w:p w:rsidR="004C363E" w:rsidRDefault="004C363E">
      <w:pPr>
        <w:autoSpaceDE w:val="0"/>
        <w:spacing w:after="0" w:line="100" w:lineRule="atLeast"/>
        <w:jc w:val="center"/>
        <w:rPr>
          <w:b/>
          <w:sz w:val="36"/>
          <w:szCs w:val="36"/>
        </w:rPr>
      </w:pPr>
    </w:p>
    <w:p w:rsidR="004C363E" w:rsidRDefault="004C363E">
      <w:pPr>
        <w:autoSpaceDE w:val="0"/>
        <w:spacing w:after="0" w:line="100" w:lineRule="atLeast"/>
        <w:jc w:val="center"/>
        <w:rPr>
          <w:b/>
          <w:sz w:val="36"/>
          <w:szCs w:val="36"/>
        </w:rPr>
      </w:pPr>
    </w:p>
    <w:p w:rsidR="00CA693D" w:rsidRDefault="00CA693D">
      <w:pPr>
        <w:autoSpaceDE w:val="0"/>
        <w:spacing w:after="0" w:line="100" w:lineRule="atLeast"/>
        <w:jc w:val="center"/>
        <w:rPr>
          <w:rFonts w:ascii="Cambria" w:hAnsi="Cambria" w:cs="Cambria"/>
          <w:b/>
          <w:sz w:val="48"/>
          <w:szCs w:val="48"/>
        </w:rPr>
      </w:pPr>
    </w:p>
    <w:p w:rsidR="00CA693D" w:rsidRDefault="00CA693D">
      <w:pPr>
        <w:autoSpaceDE w:val="0"/>
        <w:spacing w:after="0" w:line="100" w:lineRule="atLeast"/>
        <w:jc w:val="center"/>
        <w:rPr>
          <w:b/>
          <w:bCs/>
        </w:rPr>
      </w:pPr>
      <w:r>
        <w:rPr>
          <w:rFonts w:ascii="Cambria" w:hAnsi="Cambria" w:cs="Cambria"/>
          <w:b/>
          <w:sz w:val="48"/>
          <w:szCs w:val="48"/>
        </w:rPr>
        <w:t>ADDENDUM C</w:t>
      </w:r>
    </w:p>
    <w:p w:rsidR="00CA693D" w:rsidRDefault="00CA693D">
      <w:pPr>
        <w:autoSpaceDE w:val="0"/>
        <w:spacing w:after="0" w:line="100" w:lineRule="atLeast"/>
        <w:jc w:val="center"/>
        <w:rPr>
          <w:b/>
          <w:bCs/>
        </w:rPr>
      </w:pPr>
      <w:r>
        <w:rPr>
          <w:b/>
          <w:bCs/>
        </w:rPr>
        <w:t>Regole per le Barche delle Persone di Supporto (BPS)</w:t>
      </w:r>
    </w:p>
    <w:p w:rsidR="00CA693D" w:rsidRDefault="00CA693D">
      <w:pPr>
        <w:autoSpaceDE w:val="0"/>
        <w:spacing w:after="0" w:line="100" w:lineRule="atLeast"/>
      </w:pPr>
      <w:r>
        <w:rPr>
          <w:b/>
          <w:bCs/>
        </w:rPr>
        <w:t>C 1. GENERALE</w:t>
      </w:r>
    </w:p>
    <w:p w:rsidR="00CA693D" w:rsidRDefault="00CA693D">
      <w:pPr>
        <w:autoSpaceDE w:val="0"/>
        <w:spacing w:after="0" w:line="100" w:lineRule="atLeast"/>
      </w:pPr>
      <w:r>
        <w:t>C 1.1. Queste Regole per le barche delle Persone di Supporto (BPS) dovra</w:t>
      </w:r>
      <w:r w:rsidR="00A975AC">
        <w:t>nno essere rispettate dalle ore14:00 del 1 aprile  alle ore 24:00 del 3 aprile.</w:t>
      </w:r>
    </w:p>
    <w:p w:rsidR="00CA693D" w:rsidRDefault="00CA693D">
      <w:pPr>
        <w:autoSpaceDE w:val="0"/>
        <w:spacing w:after="0" w:line="100" w:lineRule="atLeast"/>
      </w:pPr>
      <w:r>
        <w:t xml:space="preserve">C 1.2. Per quanto riguarda lo scopo di queste Regole, per BPS si intende qualsiasi barca che sia sotto il controllo o la direzione di una “Persona di Supporto” come da Definizione RRS. </w:t>
      </w:r>
    </w:p>
    <w:p w:rsidR="00CA693D" w:rsidRDefault="00CA693D">
      <w:pPr>
        <w:autoSpaceDE w:val="0"/>
        <w:spacing w:after="0" w:line="100" w:lineRule="atLeast"/>
      </w:pPr>
      <w:r>
        <w:t>C 1.3. Il CO può ispezionare le barche in qualsiasi momento per assicurarsi che queste Regole vengano rispettate, e la Persona di Supporto della barca dovrà collaborare per questa ispezione.</w:t>
      </w:r>
    </w:p>
    <w:p w:rsidR="00CA693D" w:rsidRDefault="00CA693D">
      <w:pPr>
        <w:autoSpaceDE w:val="0"/>
        <w:spacing w:after="0" w:line="100" w:lineRule="atLeast"/>
      </w:pPr>
      <w:r>
        <w:t xml:space="preserve">C 1.4. Una presunta violazione di qualsiasi di queste Regole può essere riportata al CdP che potrà convocare un’udienza e agire in base alla regola 64.4 RRS. </w:t>
      </w:r>
    </w:p>
    <w:p w:rsidR="00CA693D" w:rsidRDefault="00CA693D">
      <w:pPr>
        <w:autoSpaceDE w:val="0"/>
        <w:spacing w:after="0" w:line="100" w:lineRule="atLeast"/>
      </w:pPr>
      <w:r>
        <w:t xml:space="preserve">C 1.5. Il CO può modificare le presenti Regole in qualsiasi momento. Qualsiasi modifica verrà esposta all'albo ufficiale per Comunicati </w:t>
      </w:r>
    </w:p>
    <w:p w:rsidR="00CA693D" w:rsidRDefault="00CA693D">
      <w:pPr>
        <w:autoSpaceDE w:val="0"/>
        <w:spacing w:after="0" w:line="100" w:lineRule="atLeast"/>
      </w:pPr>
      <w:r>
        <w:t>C 1.6. Il CO potrà, a sua discrezione, rifiutare di registrare BPS non ritenute idonee. In generale sono considerate idonee barche di lunghezza compresa fra 4,0 e 7,5 metri con sovrastrutture assenti o minimali.</w:t>
      </w:r>
    </w:p>
    <w:p w:rsidR="00CA693D" w:rsidRDefault="00CA693D">
      <w:pPr>
        <w:autoSpaceDE w:val="0"/>
        <w:spacing w:after="0" w:line="100" w:lineRule="atLeast"/>
      </w:pPr>
      <w:r>
        <w:t>C 1.7. Le barche e il Personale di Supporto designato dovranno:</w:t>
      </w:r>
    </w:p>
    <w:p w:rsidR="00A975AC" w:rsidRDefault="00CA693D">
      <w:pPr>
        <w:autoSpaceDE w:val="0"/>
        <w:spacing w:after="0" w:line="100" w:lineRule="atLeast"/>
        <w:rPr>
          <w:rFonts w:ascii="Arial" w:hAnsi="Arial" w:cs="Arial"/>
          <w:sz w:val="20"/>
          <w:szCs w:val="20"/>
        </w:rPr>
      </w:pPr>
      <w:r>
        <w:t xml:space="preserve">C 1.7.1 essere registrati e accreditati come specificato al Punto 13 “Persone di Supporto” del Bando di Regata, </w:t>
      </w:r>
      <w:r>
        <w:rPr>
          <w:rFonts w:ascii="Arial" w:hAnsi="Arial" w:cs="Arial"/>
          <w:sz w:val="20"/>
          <w:szCs w:val="20"/>
        </w:rPr>
        <w:t xml:space="preserve">compilando il modulo di registrazione disponibile sul sito della manifestazione ed inviandolo alla Segreteria della Regata all’indirizzo mail: </w:t>
      </w:r>
    </w:p>
    <w:p w:rsidR="00CA693D" w:rsidRDefault="00A975AC">
      <w:pPr>
        <w:autoSpaceDE w:val="0"/>
        <w:spacing w:after="0" w:line="100" w:lineRule="atLeast"/>
      </w:pPr>
      <w:r>
        <w:rPr>
          <w:rFonts w:ascii="Arial" w:hAnsi="Arial" w:cs="Arial"/>
          <w:sz w:val="20"/>
          <w:szCs w:val="20"/>
        </w:rPr>
        <w:t xml:space="preserve">           </w:t>
      </w:r>
      <w:r w:rsidR="005D4AE5" w:rsidRPr="006A23A6">
        <w:t>cnloano@gmail.com</w:t>
      </w:r>
      <w:r w:rsidR="00CA693D">
        <w:rPr>
          <w:rFonts w:ascii="Arial" w:hAnsi="Arial" w:cs="Arial"/>
          <w:sz w:val="20"/>
          <w:szCs w:val="20"/>
        </w:rPr>
        <w:t xml:space="preserve">  </w:t>
      </w:r>
      <w:r w:rsidR="00CA693D">
        <w:rPr>
          <w:rFonts w:ascii="Arial" w:hAnsi="Arial" w:cs="Arial"/>
          <w:b/>
          <w:sz w:val="20"/>
          <w:szCs w:val="20"/>
        </w:rPr>
        <w:t xml:space="preserve">entro il </w:t>
      </w:r>
      <w:r w:rsidR="005D4AE5">
        <w:rPr>
          <w:rFonts w:ascii="Arial" w:hAnsi="Arial" w:cs="Arial"/>
          <w:b/>
          <w:sz w:val="20"/>
          <w:szCs w:val="20"/>
          <w:shd w:val="clear" w:color="auto" w:fill="FFFF00"/>
        </w:rPr>
        <w:t xml:space="preserve"> </w:t>
      </w:r>
      <w:r w:rsidR="005D4AE5" w:rsidRPr="006A23A6">
        <w:t>30/03/2022</w:t>
      </w:r>
      <w:r w:rsidR="00CA693D" w:rsidRPr="006A23A6">
        <w:t>.</w:t>
      </w:r>
      <w:r w:rsidR="00CA693D">
        <w:rPr>
          <w:rFonts w:ascii="Arial" w:hAnsi="Arial" w:cs="Arial"/>
          <w:sz w:val="20"/>
          <w:szCs w:val="20"/>
        </w:rPr>
        <w:t xml:space="preserve"> </w:t>
      </w:r>
    </w:p>
    <w:p w:rsidR="00CA693D" w:rsidRDefault="00CA693D">
      <w:pPr>
        <w:autoSpaceDE w:val="0"/>
        <w:spacing w:after="0" w:line="100" w:lineRule="atLeast"/>
      </w:pPr>
      <w:r>
        <w:t>C 1.7.2. Ogni barca dovrà essere assicurata per danni contro terzi per una copertura minima di €  1.500.000,00  (o equivalente) per incidente.</w:t>
      </w:r>
    </w:p>
    <w:p w:rsidR="00CA693D" w:rsidRDefault="00CA693D">
      <w:pPr>
        <w:autoSpaceDE w:val="0"/>
        <w:spacing w:after="0" w:line="100" w:lineRule="atLeast"/>
      </w:pPr>
      <w:r>
        <w:t>C 1.7.3. Solo una Persona di Supporto che si sia accreditato può essere il Timoniere designato.</w:t>
      </w:r>
    </w:p>
    <w:p w:rsidR="00CA693D" w:rsidRDefault="00CA693D">
      <w:pPr>
        <w:autoSpaceDE w:val="0"/>
        <w:spacing w:after="0" w:line="100" w:lineRule="atLeast"/>
      </w:pPr>
      <w:r>
        <w:t>C 1.7.4. La persona che registra la barca dovrà firmare per confermare che:</w:t>
      </w:r>
    </w:p>
    <w:p w:rsidR="00CA693D" w:rsidRDefault="00CA693D">
      <w:pPr>
        <w:autoSpaceDE w:val="0"/>
        <w:spacing w:after="0" w:line="100" w:lineRule="atLeast"/>
      </w:pPr>
      <w:r>
        <w:tab/>
        <w:t xml:space="preserve"> i - è in possesso di una valida polizza di assicurazione da cui risulti la copertura della responsabilità civile per </w:t>
      </w:r>
      <w:r>
        <w:tab/>
        <w:t>danni come richiesto al punto C 1.7.2;</w:t>
      </w:r>
    </w:p>
    <w:p w:rsidR="00CA693D" w:rsidRDefault="00CA693D">
      <w:pPr>
        <w:autoSpaceDE w:val="0"/>
        <w:spacing w:after="0" w:line="100" w:lineRule="atLeast"/>
        <w:ind w:hanging="708"/>
      </w:pPr>
      <w:r>
        <w:tab/>
      </w:r>
      <w:r>
        <w:tab/>
        <w:t xml:space="preserve">ii - che il Timoniere designato è in possesso di una regolare patente (ove ricorra) per la guida </w:t>
      </w:r>
      <w:r>
        <w:tab/>
        <w:t>dell’imbarcazione idonea alla guida della stessa;</w:t>
      </w:r>
    </w:p>
    <w:p w:rsidR="00CA693D" w:rsidRDefault="00CA693D">
      <w:pPr>
        <w:autoSpaceDE w:val="0"/>
        <w:spacing w:after="0" w:line="100" w:lineRule="atLeast"/>
        <w:ind w:hanging="709"/>
      </w:pPr>
      <w:r>
        <w:tab/>
      </w:r>
      <w:r>
        <w:tab/>
        <w:t xml:space="preserve">iii- che chiunque usi un apparato radio a bordo sia in possesso di una licenza per l’uso dell’apparato radio </w:t>
      </w:r>
      <w:r>
        <w:tab/>
        <w:t>come richiesta per legge.</w:t>
      </w:r>
    </w:p>
    <w:p w:rsidR="00CA693D" w:rsidRDefault="00CA693D">
      <w:pPr>
        <w:autoSpaceDE w:val="0"/>
        <w:spacing w:after="0" w:line="100" w:lineRule="atLeast"/>
      </w:pPr>
      <w:r>
        <w:t>C 1.8. Le barche BPS dovranno essere identificate con la bandiera fornita dal CO che deve essere esposta in maniera ben visibile.</w:t>
      </w:r>
    </w:p>
    <w:p w:rsidR="00CA693D" w:rsidRDefault="00CA693D">
      <w:pPr>
        <w:autoSpaceDE w:val="0"/>
        <w:spacing w:after="0" w:line="100" w:lineRule="atLeast"/>
        <w:rPr>
          <w:b/>
          <w:bCs/>
        </w:rPr>
      </w:pPr>
      <w:r>
        <w:t>C 1.9 Le regole precedenti si applicano anche ad eventuali barche di spettatori, con l’eccezione che la regola C 1.4 potrà, in questo caso, limitarsi al ritiro dell’accreditamento e dell’autorizzazione a seguire la regata</w:t>
      </w:r>
      <w:r>
        <w:rPr>
          <w:b/>
          <w:bCs/>
        </w:rPr>
        <w:t>.</w:t>
      </w:r>
    </w:p>
    <w:p w:rsidR="00CA693D" w:rsidRDefault="00CA693D">
      <w:pPr>
        <w:autoSpaceDE w:val="0"/>
        <w:spacing w:after="0" w:line="100" w:lineRule="atLeast"/>
      </w:pPr>
      <w:r>
        <w:rPr>
          <w:b/>
          <w:bCs/>
        </w:rPr>
        <w:t xml:space="preserve">C 2. REGOLE DA RISPETTARE NELLA LOCALITA’ DELLA MANIFESTAZIONE </w:t>
      </w:r>
    </w:p>
    <w:p w:rsidR="00CA693D" w:rsidRDefault="00CA693D">
      <w:pPr>
        <w:autoSpaceDE w:val="0"/>
        <w:spacing w:after="0" w:line="100" w:lineRule="atLeast"/>
      </w:pPr>
      <w:r>
        <w:t xml:space="preserve">C 2.1. Le BPS dovranno utilizzare le aree destinate </w:t>
      </w:r>
      <w:r w:rsidR="008A4379">
        <w:t>a tale scopo</w:t>
      </w:r>
      <w:r>
        <w:t xml:space="preserve"> per essere messe in acqua. Una volta messe in acqua, i carrelli dovranno essere immediatamente portati nel luogo loro destinato o in base alle istruzioni di volta in volta fornite dal CO.</w:t>
      </w:r>
    </w:p>
    <w:p w:rsidR="00CA693D" w:rsidRDefault="00CA693D">
      <w:pPr>
        <w:autoSpaceDE w:val="0"/>
        <w:spacing w:after="0" w:line="100" w:lineRule="atLeast"/>
      </w:pPr>
      <w:r>
        <w:t>C 2.2. Solo le BPS registrate potranno accedere alla località della manifestazione.</w:t>
      </w:r>
    </w:p>
    <w:p w:rsidR="00CA693D" w:rsidRDefault="00CA693D">
      <w:pPr>
        <w:autoSpaceDE w:val="0"/>
        <w:spacing w:after="0" w:line="100" w:lineRule="atLeast"/>
      </w:pPr>
      <w:r>
        <w:t>C 2.3. Quando non utilizzate, le BPS dovranno essere ormeggiate in maniera appropriate nella località della manifestazione nei posti loro assegnati, per l’intero periodo in cui queste regole si applicano.</w:t>
      </w:r>
    </w:p>
    <w:p w:rsidR="00CA693D" w:rsidRDefault="00CA693D">
      <w:pPr>
        <w:autoSpaceDE w:val="0"/>
        <w:spacing w:after="0" w:line="100" w:lineRule="atLeast"/>
        <w:rPr>
          <w:b/>
        </w:rPr>
      </w:pPr>
      <w:r>
        <w:t>C 2.4. Le BPS non dovranno utilizzare gli scivoli destinati alla messa in acqua delle barche dei regatanti per nessuna ragione, incluso l’ormeggio, la messa in acqua o il recupero o l’imbarco o lo sbarco di qualsiasi tipo di apparecchiatura.</w:t>
      </w:r>
    </w:p>
    <w:p w:rsidR="00CA693D" w:rsidRDefault="00CA693D">
      <w:pPr>
        <w:autoSpaceDE w:val="0"/>
        <w:spacing w:after="0" w:line="100" w:lineRule="atLeast"/>
      </w:pPr>
      <w:r>
        <w:rPr>
          <w:b/>
        </w:rPr>
        <w:t>C 3</w:t>
      </w:r>
      <w:r>
        <w:rPr>
          <w:b/>
          <w:bCs/>
        </w:rPr>
        <w:t>. SICUREZZA</w:t>
      </w:r>
    </w:p>
    <w:p w:rsidR="00CA693D" w:rsidRDefault="00CA693D">
      <w:pPr>
        <w:autoSpaceDE w:val="0"/>
        <w:spacing w:after="0" w:line="100" w:lineRule="atLeast"/>
      </w:pPr>
      <w:r>
        <w:lastRenderedPageBreak/>
        <w:t xml:space="preserve">C 3.1. Ogni accompagnatore o allenatore accreditato dovrà obbligatoriamente sottoscrivere l'apposito modulo FIV e inviarlo  alla SR dichiarando: </w:t>
      </w:r>
    </w:p>
    <w:p w:rsidR="00CA693D" w:rsidRDefault="00CA693D">
      <w:pPr>
        <w:autoSpaceDE w:val="0"/>
        <w:spacing w:after="0" w:line="100" w:lineRule="atLeast"/>
      </w:pPr>
      <w:r>
        <w:tab/>
        <w:t xml:space="preserve">a. le caratteristiche del proprio mezzo di assistenza; </w:t>
      </w:r>
    </w:p>
    <w:p w:rsidR="00CA693D" w:rsidRDefault="00CA693D">
      <w:pPr>
        <w:autoSpaceDE w:val="0"/>
        <w:spacing w:after="0" w:line="100" w:lineRule="atLeast"/>
      </w:pPr>
      <w:r>
        <w:tab/>
        <w:t xml:space="preserve">b. l'accettazione delle regole per il Personale di Supporto accreditati descritte in queste Regole; </w:t>
      </w:r>
    </w:p>
    <w:p w:rsidR="00CA693D" w:rsidRDefault="00CA693D">
      <w:pPr>
        <w:autoSpaceDE w:val="0"/>
        <w:spacing w:after="0" w:line="100" w:lineRule="atLeast"/>
        <w:rPr>
          <w:b/>
        </w:rPr>
      </w:pPr>
      <w:r>
        <w:tab/>
        <w:t>c. i nominativi dei concorrenti accompagnati.</w:t>
      </w:r>
    </w:p>
    <w:p w:rsidR="00CA693D" w:rsidRDefault="00CA693D">
      <w:pPr>
        <w:autoSpaceDE w:val="0"/>
        <w:spacing w:after="0" w:line="100" w:lineRule="atLeast"/>
      </w:pPr>
      <w:r>
        <w:rPr>
          <w:b/>
        </w:rPr>
        <w:t>Qualora si verificassero condizioni tali da richiedere il rientro immediato delle imbarcazioni, il CdR isserà le bandiere N sopra INTELLIGENZA accompagnate da ripetuti segnali acustici. Da questo momento gli accompagnatori ufficiali accreditati dovranno collaborare con i mezzi di assistenza per il recupero ed il rientro a terra dei concorrenti.</w:t>
      </w:r>
    </w:p>
    <w:p w:rsidR="00CA693D" w:rsidRDefault="00CA693D">
      <w:pPr>
        <w:autoSpaceDE w:val="0"/>
        <w:spacing w:after="0" w:line="100" w:lineRule="atLeast"/>
      </w:pPr>
      <w:r>
        <w:t>C 3.2 Le BPS dovranno avere a bordo, oltre ai dispositivi previsti dalla Legge per il tipo di navigazione effettuata, le seguenti dotazioni:</w:t>
      </w:r>
    </w:p>
    <w:p w:rsidR="00CA693D" w:rsidRDefault="00CA693D">
      <w:pPr>
        <w:numPr>
          <w:ilvl w:val="0"/>
          <w:numId w:val="5"/>
        </w:numPr>
        <w:autoSpaceDE w:val="0"/>
        <w:spacing w:after="0" w:line="100" w:lineRule="atLeast"/>
        <w:ind w:left="340"/>
      </w:pPr>
      <w:r>
        <w:t>radio VHF;</w:t>
      </w:r>
    </w:p>
    <w:p w:rsidR="00CA693D" w:rsidRDefault="00CA693D">
      <w:pPr>
        <w:numPr>
          <w:ilvl w:val="0"/>
          <w:numId w:val="5"/>
        </w:numPr>
        <w:autoSpaceDE w:val="0"/>
        <w:spacing w:after="0" w:line="100" w:lineRule="atLeast"/>
        <w:ind w:left="340"/>
      </w:pPr>
      <w:r>
        <w:t>cima di traino (minimo m 15 e mm 10 di diametro);</w:t>
      </w:r>
    </w:p>
    <w:p w:rsidR="00CA693D" w:rsidRDefault="00CA693D">
      <w:pPr>
        <w:numPr>
          <w:ilvl w:val="0"/>
          <w:numId w:val="5"/>
        </w:numPr>
        <w:autoSpaceDE w:val="0"/>
        <w:spacing w:after="0" w:line="100" w:lineRule="atLeast"/>
        <w:ind w:left="340"/>
      </w:pPr>
      <w:r>
        <w:t xml:space="preserve">funicella di stop del motore. </w:t>
      </w:r>
    </w:p>
    <w:p w:rsidR="00CA693D" w:rsidRDefault="00CA693D">
      <w:pPr>
        <w:autoSpaceDE w:val="0"/>
        <w:spacing w:after="0" w:line="100" w:lineRule="atLeast"/>
      </w:pPr>
      <w:r>
        <w:t>Si raccomanda di utilizzare sempre la funicella di sicurezza quando il motore è in moto</w:t>
      </w:r>
    </w:p>
    <w:p w:rsidR="00CA693D" w:rsidRDefault="00CA693D">
      <w:pPr>
        <w:autoSpaceDE w:val="0"/>
        <w:spacing w:after="0" w:line="100" w:lineRule="atLeast"/>
      </w:pPr>
      <w:r>
        <w:t xml:space="preserve">C 3.4. Il Personale di Supporto dovrà sempre eseguire le richieste degli Ufficiali di Regata. </w:t>
      </w:r>
      <w:r w:rsidR="00CE5632">
        <w:t>In particolare,</w:t>
      </w:r>
      <w:r>
        <w:t xml:space="preserve"> quelle riguardanti operazioni di sicurezza e salvataggio.</w:t>
      </w:r>
    </w:p>
    <w:p w:rsidR="00CA693D" w:rsidRDefault="00CA693D">
      <w:pPr>
        <w:autoSpaceDE w:val="0"/>
        <w:spacing w:after="0" w:line="100" w:lineRule="atLeast"/>
        <w:rPr>
          <w:bCs/>
        </w:rPr>
      </w:pPr>
      <w:r>
        <w:t>C 3.5. Le BPS dovranno inoltre adeguarsi a tutte le prescrizioni dell’Autorità Marittima competente per la sede della manifestazione.</w:t>
      </w:r>
    </w:p>
    <w:p w:rsidR="00CA693D" w:rsidRDefault="00CA693D">
      <w:pPr>
        <w:autoSpaceDE w:val="0"/>
        <w:spacing w:after="0" w:line="100" w:lineRule="atLeast"/>
      </w:pPr>
      <w:r>
        <w:rPr>
          <w:bCs/>
        </w:rPr>
        <w:t xml:space="preserve">C 4. </w:t>
      </w:r>
      <w:r>
        <w:rPr>
          <w:b/>
          <w:bCs/>
        </w:rPr>
        <w:t>LIMITAZIONI GENERALI</w:t>
      </w:r>
    </w:p>
    <w:p w:rsidR="00CA693D" w:rsidRDefault="00CA693D">
      <w:pPr>
        <w:autoSpaceDE w:val="0"/>
        <w:spacing w:after="0" w:line="100" w:lineRule="atLeast"/>
      </w:pPr>
      <w:r>
        <w:t>C 4.1. I Timonieri designate di ogni BPS saranno ritenuti responsabili del controllo della barca in ogni momento e saranno inoltre ritenuti responsabili per qualunque comportamento inappropriato, azioni pericolose e, in genere, di qualsiasi azione che possa compromettere l’immagine o la sicurezza della manifestazione.</w:t>
      </w:r>
    </w:p>
    <w:p w:rsidR="00CA693D" w:rsidRDefault="00CA693D">
      <w:pPr>
        <w:autoSpaceDE w:val="0"/>
        <w:spacing w:after="0" w:line="100" w:lineRule="atLeast"/>
      </w:pPr>
      <w:r>
        <w:t>C 4.2. Le BPS non dovranno lasciare nessun dispositivo, pezzo di apparecchiatura, boe, segnali, correntometri o altri dispositivi simili, permanentemente in acqua. L’uso temporaneo di oggetti galleggianti è consentito solo per effettuare eventuali misurazioni. Questi oggetti dovranno essere rimossi non appena la misurazione sia stata effettuata.</w:t>
      </w:r>
    </w:p>
    <w:p w:rsidR="00CA693D" w:rsidRDefault="00CA693D">
      <w:pPr>
        <w:autoSpaceDE w:val="0"/>
        <w:spacing w:after="0" w:line="100" w:lineRule="atLeast"/>
        <w:rPr>
          <w:b/>
          <w:bCs/>
        </w:rPr>
      </w:pPr>
      <w:r>
        <w:t>C 4.3. Le BPS dovranno porre particolare cura per minimizzare la loro onda di scia quando transitano nell’area di regata.</w:t>
      </w:r>
    </w:p>
    <w:p w:rsidR="00CA693D" w:rsidRDefault="00CA693D">
      <w:pPr>
        <w:autoSpaceDE w:val="0"/>
        <w:spacing w:after="0" w:line="100" w:lineRule="atLeast"/>
      </w:pPr>
      <w:r>
        <w:rPr>
          <w:b/>
          <w:bCs/>
        </w:rPr>
        <w:t>C 5. ZONA DI RISPETTO</w:t>
      </w:r>
    </w:p>
    <w:p w:rsidR="00CA693D" w:rsidRDefault="00CA693D">
      <w:pPr>
        <w:autoSpaceDE w:val="0"/>
        <w:spacing w:after="0" w:line="100" w:lineRule="atLeast"/>
      </w:pPr>
      <w:r>
        <w:t>C 5.1. Le BPS non dovranno mai trovarsi:</w:t>
      </w:r>
    </w:p>
    <w:p w:rsidR="00CA693D" w:rsidRDefault="00CA693D">
      <w:pPr>
        <w:autoSpaceDE w:val="0"/>
        <w:spacing w:after="0" w:line="100" w:lineRule="atLeast"/>
        <w:ind w:left="283"/>
      </w:pPr>
      <w:r>
        <w:tab/>
        <w:t>i. A meno di 100 metri da ogni imbarcazione in regata</w:t>
      </w:r>
    </w:p>
    <w:p w:rsidR="00CA693D" w:rsidRDefault="00CA693D">
      <w:pPr>
        <w:autoSpaceDE w:val="0"/>
        <w:spacing w:after="0" w:line="100" w:lineRule="atLeast"/>
      </w:pPr>
      <w:r>
        <w:tab/>
        <w:t xml:space="preserve">ii. Entro 100 metri dalla linea di partenza a partire dal segnale preparatorio e finché tutte le imbarcazioni non </w:t>
      </w:r>
      <w:r>
        <w:tab/>
        <w:t xml:space="preserve">abbiano lasciato l’area di partenza o il CR non abbia segnalato un differimento, un richiamo generale o un </w:t>
      </w:r>
      <w:r>
        <w:tab/>
        <w:t>annullamento.</w:t>
      </w:r>
    </w:p>
    <w:p w:rsidR="00CA693D" w:rsidRDefault="00CA693D">
      <w:pPr>
        <w:autoSpaceDE w:val="0"/>
        <w:spacing w:after="0" w:line="100" w:lineRule="atLeast"/>
      </w:pPr>
      <w:r>
        <w:tab/>
        <w:t>iii. Fra qualsiasi imbarcazione in regata e la successiva boa di percorso.</w:t>
      </w:r>
    </w:p>
    <w:p w:rsidR="00CA693D" w:rsidRDefault="00CA693D">
      <w:pPr>
        <w:autoSpaceDE w:val="0"/>
        <w:spacing w:after="0" w:line="100" w:lineRule="atLeast"/>
      </w:pPr>
      <w:r>
        <w:tab/>
        <w:t xml:space="preserve">iv. Fra il bastone di percorso interno e quello esterno quando le imbarcazioni stanno regatando su entrambi i </w:t>
      </w:r>
      <w:r>
        <w:tab/>
        <w:t>percorsi.</w:t>
      </w:r>
    </w:p>
    <w:p w:rsidR="00CA693D" w:rsidRDefault="00CA693D">
      <w:pPr>
        <w:autoSpaceDE w:val="0"/>
        <w:spacing w:after="0" w:line="100" w:lineRule="atLeast"/>
      </w:pPr>
      <w:r>
        <w:tab/>
        <w:t xml:space="preserve">v. Entro 100 metri da qualsiasi boa del percorso quando le imbarcazioni in regata siano in prossimità di </w:t>
      </w:r>
      <w:r>
        <w:tab/>
        <w:t>quella boa.</w:t>
      </w:r>
    </w:p>
    <w:p w:rsidR="00CA693D" w:rsidRDefault="00CA693D">
      <w:pPr>
        <w:autoSpaceDE w:val="0"/>
        <w:spacing w:after="0" w:line="100" w:lineRule="atLeast"/>
      </w:pPr>
      <w:r>
        <w:tab/>
        <w:t xml:space="preserve">vi. Entro 100 metri dalle boe che delimitano la linea d’arrivo quando le imbarcazioni in regata si avvicinano </w:t>
      </w:r>
      <w:r>
        <w:tab/>
        <w:t>alla linea per arrivare.</w:t>
      </w:r>
    </w:p>
    <w:p w:rsidR="00CA693D" w:rsidRDefault="00CA693D">
      <w:pPr>
        <w:autoSpaceDE w:val="0"/>
        <w:spacing w:after="0" w:line="100" w:lineRule="atLeast"/>
      </w:pPr>
      <w:r>
        <w:tab/>
        <w:t xml:space="preserve">vii. Altre limitazioni particolari applicabili nella località della manifestazione ed espressamente richiamate dal </w:t>
      </w:r>
      <w:r>
        <w:tab/>
        <w:t>CO.</w:t>
      </w:r>
    </w:p>
    <w:p w:rsidR="00CA693D" w:rsidRDefault="00CA693D">
      <w:pPr>
        <w:autoSpaceDE w:val="0"/>
        <w:spacing w:after="0" w:line="100" w:lineRule="atLeast"/>
      </w:pPr>
      <w:r>
        <w:t xml:space="preserve">C 5.2 </w:t>
      </w:r>
      <w:r>
        <w:rPr>
          <w:b/>
        </w:rPr>
        <w:t>In aggiunta, le BPS che dovessero procedere ad una velocità superiore ai 5 nodi, dovranno tenersi ad almeno 150 metri da qualsiasi imbarcazione in regata.</w:t>
      </w:r>
    </w:p>
    <w:p w:rsidR="00CA693D" w:rsidRDefault="00CA693D">
      <w:pPr>
        <w:autoSpaceDE w:val="0"/>
        <w:spacing w:after="0" w:line="100" w:lineRule="atLeast"/>
      </w:pPr>
    </w:p>
    <w:p w:rsidR="00CA693D" w:rsidRDefault="00CA693D">
      <w:pPr>
        <w:pStyle w:val="Corpotesto"/>
        <w:spacing w:after="0"/>
      </w:pPr>
      <w:r>
        <w:rPr>
          <w:sz w:val="20"/>
          <w:szCs w:val="20"/>
        </w:rPr>
        <w:t> </w:t>
      </w:r>
    </w:p>
    <w:p w:rsidR="00CA693D" w:rsidRDefault="00CA693D">
      <w:pPr>
        <w:autoSpaceDE w:val="0"/>
        <w:spacing w:after="0" w:line="100" w:lineRule="atLeast"/>
        <w:jc w:val="center"/>
      </w:pPr>
    </w:p>
    <w:sectPr w:rsidR="00CA693D">
      <w:headerReference w:type="default" r:id="rId8"/>
      <w:footerReference w:type="default" r:id="rId9"/>
      <w:pgSz w:w="11906" w:h="16838"/>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E5" w:rsidRDefault="002F13E5">
      <w:pPr>
        <w:spacing w:after="0" w:line="240" w:lineRule="auto"/>
      </w:pPr>
      <w:r>
        <w:separator/>
      </w:r>
    </w:p>
  </w:endnote>
  <w:endnote w:type="continuationSeparator" w:id="0">
    <w:p w:rsidR="002F13E5" w:rsidRDefault="002F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21" w:rsidRDefault="00CE5521">
    <w:pPr>
      <w:pStyle w:val="Pidipagina"/>
      <w:jc w:val="right"/>
    </w:pPr>
    <w:r>
      <w:fldChar w:fldCharType="begin"/>
    </w:r>
    <w:r>
      <w:instrText xml:space="preserve"> PAGE </w:instrText>
    </w:r>
    <w:r>
      <w:fldChar w:fldCharType="separate"/>
    </w:r>
    <w:r w:rsidR="003A0309">
      <w:rPr>
        <w:noProof/>
      </w:rPr>
      <w:t>1</w:t>
    </w:r>
    <w:r>
      <w:fldChar w:fldCharType="end"/>
    </w:r>
  </w:p>
  <w:p w:rsidR="00CE5521" w:rsidRDefault="00CE552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E5" w:rsidRDefault="002F13E5">
      <w:pPr>
        <w:spacing w:after="0" w:line="240" w:lineRule="auto"/>
      </w:pPr>
      <w:r>
        <w:separator/>
      </w:r>
    </w:p>
  </w:footnote>
  <w:footnote w:type="continuationSeparator" w:id="0">
    <w:p w:rsidR="002F13E5" w:rsidRDefault="002F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21" w:rsidRDefault="00CE5521">
    <w:pPr>
      <w:pStyle w:val="Intestazione"/>
      <w:jc w:val="center"/>
    </w:pPr>
    <w:r>
      <w:rPr>
        <w:noProof/>
        <w:lang w:eastAsia="it-IT"/>
      </w:rPr>
      <w:drawing>
        <wp:inline distT="0" distB="0" distL="0" distR="0">
          <wp:extent cx="556895" cy="384175"/>
          <wp:effectExtent l="0" t="0" r="0" b="0"/>
          <wp:docPr id="7"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384175"/>
                  </a:xfrm>
                  <a:prstGeom prst="rect">
                    <a:avLst/>
                  </a:prstGeom>
                  <a:solidFill>
                    <a:srgbClr val="FFFFFF">
                      <a:alpha val="0"/>
                    </a:srgbClr>
                  </a:solidFill>
                  <a:ln>
                    <a:noFill/>
                  </a:ln>
                </pic:spPr>
              </pic:pic>
            </a:graphicData>
          </a:graphic>
        </wp:inline>
      </w:drawing>
    </w:r>
    <w:r>
      <w:rPr>
        <w:lang w:eastAsia="it-IT"/>
      </w:rPr>
      <w:tab/>
    </w:r>
    <w:r w:rsidRPr="00734729">
      <w:rPr>
        <w:noProof/>
        <w:lang w:eastAsia="it-IT"/>
      </w:rPr>
      <w:drawing>
        <wp:inline distT="0" distB="0" distL="0" distR="0">
          <wp:extent cx="1193165" cy="814705"/>
          <wp:effectExtent l="0" t="0" r="0" b="0"/>
          <wp:docPr id="6"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165" cy="814705"/>
                  </a:xfrm>
                  <a:prstGeom prst="rect">
                    <a:avLst/>
                  </a:prstGeom>
                  <a:noFill/>
                  <a:ln>
                    <a:noFill/>
                  </a:ln>
                </pic:spPr>
              </pic:pic>
            </a:graphicData>
          </a:graphic>
        </wp:inline>
      </w:drawing>
    </w:r>
    <w:r>
      <w:rPr>
        <w:lang w:eastAsia="it-IT"/>
      </w:rPr>
      <w:tab/>
    </w:r>
    <w:r>
      <w:rPr>
        <w:noProof/>
        <w:lang w:eastAsia="it-IT"/>
      </w:rPr>
      <w:drawing>
        <wp:inline distT="0" distB="0" distL="0" distR="0">
          <wp:extent cx="1196975" cy="417830"/>
          <wp:effectExtent l="0" t="0" r="0" b="0"/>
          <wp:docPr id="5"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975" cy="417830"/>
                  </a:xfrm>
                  <a:prstGeom prst="rect">
                    <a:avLst/>
                  </a:prstGeom>
                  <a:noFill/>
                  <a:ln>
                    <a:noFill/>
                  </a:ln>
                </pic:spPr>
              </pic:pic>
            </a:graphicData>
          </a:graphic>
        </wp:inline>
      </w:drawing>
    </w:r>
    <w:r>
      <w:rPr>
        <w:lang w:eastAsia="it-IT"/>
      </w:rPr>
      <w:t xml:space="preserve"> </w:t>
    </w:r>
  </w:p>
  <w:p w:rsidR="00CE5521" w:rsidRDefault="00CE5521">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ascii="Symbol" w:hAnsi="Symbol" w:cs="Symbol"/>
      </w:rPr>
    </w:lvl>
    <w:lvl w:ilvl="1">
      <w:start w:val="1"/>
      <w:numFmt w:val="decimal"/>
      <w:pStyle w:val="Item2"/>
      <w:lvlText w:val="%1.%2."/>
      <w:lvlJc w:val="left"/>
      <w:pPr>
        <w:tabs>
          <w:tab w:val="num" w:pos="0"/>
        </w:tabs>
        <w:ind w:left="786" w:hanging="360"/>
      </w:pPr>
      <w:rPr>
        <w:rFonts w:cs="Times New Roman"/>
        <w:b/>
      </w:rPr>
    </w:lvl>
    <w:lvl w:ilvl="2">
      <w:start w:val="1"/>
      <w:numFmt w:val="lowerLetter"/>
      <w:pStyle w:val="Item3"/>
      <w:lvlText w:val="%1.%2.%3."/>
      <w:lvlJc w:val="left"/>
      <w:pPr>
        <w:tabs>
          <w:tab w:val="num" w:pos="0"/>
        </w:tabs>
        <w:ind w:left="1997" w:hanging="720"/>
      </w:pPr>
      <w:rPr>
        <w:rFonts w:cs="Times New Roman"/>
        <w:b/>
      </w:rPr>
    </w:lvl>
    <w:lvl w:ilvl="3">
      <w:start w:val="1"/>
      <w:numFmt w:val="decimal"/>
      <w:lvlText w:val="%1.%2.%3.%4."/>
      <w:lvlJc w:val="left"/>
      <w:pPr>
        <w:tabs>
          <w:tab w:val="num" w:pos="0"/>
        </w:tabs>
        <w:ind w:left="2880" w:hanging="720"/>
      </w:pPr>
      <w:rPr>
        <w:rFonts w:ascii="Symbol" w:hAnsi="Symbol" w:cs="Symbol"/>
      </w:rPr>
    </w:lvl>
    <w:lvl w:ilvl="4">
      <w:start w:val="1"/>
      <w:numFmt w:val="decimal"/>
      <w:lvlText w:val="%1.%2.%3.%4.%5."/>
      <w:lvlJc w:val="left"/>
      <w:pPr>
        <w:tabs>
          <w:tab w:val="num" w:pos="0"/>
        </w:tabs>
        <w:ind w:left="3960" w:hanging="1080"/>
      </w:pPr>
      <w:rPr>
        <w:rFonts w:ascii="Symbol" w:hAnsi="Symbol" w:cs="Symbol"/>
      </w:rPr>
    </w:lvl>
    <w:lvl w:ilvl="5">
      <w:start w:val="1"/>
      <w:numFmt w:val="decimal"/>
      <w:lvlText w:val="%1.%2.%3.%4.%5.%6."/>
      <w:lvlJc w:val="left"/>
      <w:pPr>
        <w:tabs>
          <w:tab w:val="num" w:pos="0"/>
        </w:tabs>
        <w:ind w:left="4680" w:hanging="1080"/>
      </w:pPr>
      <w:rPr>
        <w:rFonts w:ascii="Symbol" w:hAnsi="Symbol" w:cs="Symbol"/>
      </w:rPr>
    </w:lvl>
    <w:lvl w:ilvl="6">
      <w:start w:val="1"/>
      <w:numFmt w:val="decimal"/>
      <w:lvlText w:val="%1.%2.%3.%4.%5.%6.%7."/>
      <w:lvlJc w:val="left"/>
      <w:pPr>
        <w:tabs>
          <w:tab w:val="num" w:pos="0"/>
        </w:tabs>
        <w:ind w:left="5760" w:hanging="1440"/>
      </w:pPr>
      <w:rPr>
        <w:rFonts w:ascii="Symbol" w:hAnsi="Symbol" w:cs="Symbol"/>
      </w:rPr>
    </w:lvl>
    <w:lvl w:ilvl="7">
      <w:start w:val="1"/>
      <w:numFmt w:val="decimal"/>
      <w:lvlText w:val="%1.%2.%3.%4.%5.%6.%7.%8."/>
      <w:lvlJc w:val="left"/>
      <w:pPr>
        <w:tabs>
          <w:tab w:val="num" w:pos="0"/>
        </w:tabs>
        <w:ind w:left="6480" w:hanging="1440"/>
      </w:pPr>
      <w:rPr>
        <w:rFonts w:ascii="Symbol" w:hAnsi="Symbol" w:cs="Symbol"/>
      </w:rPr>
    </w:lvl>
    <w:lvl w:ilvl="8">
      <w:start w:val="1"/>
      <w:numFmt w:val="decimal"/>
      <w:lvlText w:val="%1.%2.%3.%4.%5.%6.%7.%8.%9."/>
      <w:lvlJc w:val="left"/>
      <w:pPr>
        <w:tabs>
          <w:tab w:val="num" w:pos="0"/>
        </w:tabs>
        <w:ind w:left="7560" w:hanging="1800"/>
      </w:pPr>
      <w:rPr>
        <w:rFonts w:ascii="Symbol" w:hAnsi="Symbol" w:cs="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68" w:hanging="360"/>
      </w:pPr>
      <w:rPr>
        <w:rFonts w:ascii="Calibri" w:hAnsi="Calibri" w:cs="Calibri"/>
        <w:color w:val="000000"/>
        <w:sz w:val="20"/>
        <w:szCs w:val="20"/>
      </w:rPr>
    </w:lvl>
  </w:abstractNum>
  <w:abstractNum w:abstractNumId="2" w15:restartNumberingAfterBreak="0">
    <w:nsid w:val="00000003"/>
    <w:multiLevelType w:val="multilevel"/>
    <w:tmpl w:val="00000003"/>
    <w:name w:val="WW8Num3"/>
    <w:lvl w:ilvl="0">
      <w:start w:val="1"/>
      <w:numFmt w:val="decimal"/>
      <w:pStyle w:val="Item1"/>
      <w:lvlText w:val="%1."/>
      <w:lvlJc w:val="left"/>
      <w:pPr>
        <w:tabs>
          <w:tab w:val="num" w:pos="0"/>
        </w:tabs>
        <w:ind w:left="360" w:hanging="360"/>
      </w:pPr>
      <w:rPr>
        <w:color w:val="000000"/>
        <w:sz w:val="20"/>
        <w:szCs w:val="20"/>
        <w:shd w:val="clear" w:color="auto" w:fill="C5000B"/>
      </w:rPr>
    </w:lvl>
    <w:lvl w:ilvl="1">
      <w:start w:val="1"/>
      <w:numFmt w:val="decimal"/>
      <w:lvlText w:val="%1.%2."/>
      <w:lvlJc w:val="left"/>
      <w:pPr>
        <w:tabs>
          <w:tab w:val="num" w:pos="0"/>
        </w:tabs>
        <w:ind w:left="786" w:hanging="360"/>
      </w:pPr>
    </w:lvl>
    <w:lvl w:ilvl="2">
      <w:start w:val="1"/>
      <w:numFmt w:val="lowerLetter"/>
      <w:lvlText w:val="%1.%2.%3."/>
      <w:lvlJc w:val="left"/>
      <w:pPr>
        <w:tabs>
          <w:tab w:val="num" w:pos="0"/>
        </w:tabs>
        <w:ind w:left="1997"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sz w:val="20"/>
        <w:szCs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Verdana" w:hAnsi="Verdana" w:cs="Symbol"/>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360" w:hanging="360"/>
      </w:pPr>
      <w:rPr>
        <w:rFonts w:eastAsia="Arial" w:cs="Times New Roman"/>
        <w:spacing w:val="2"/>
        <w:sz w:val="20"/>
        <w:szCs w:val="20"/>
      </w:rPr>
    </w:lvl>
    <w:lvl w:ilvl="1">
      <w:start w:val="1"/>
      <w:numFmt w:val="decimal"/>
      <w:lvlText w:val="%1.%2"/>
      <w:lvlJc w:val="left"/>
      <w:pPr>
        <w:tabs>
          <w:tab w:val="num" w:pos="0"/>
        </w:tabs>
        <w:ind w:left="360" w:hanging="360"/>
      </w:pPr>
      <w:rPr>
        <w:rFonts w:ascii="Calibri" w:hAnsi="Calibri" w:cs="Times New Roman"/>
        <w:b/>
        <w:sz w:val="20"/>
        <w:szCs w:val="20"/>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multilevel"/>
    <w:tmpl w:val="C168608A"/>
    <w:name w:val="WW8Num7"/>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360" w:hanging="360"/>
      </w:pPr>
      <w:rPr>
        <w:rFonts w:ascii="Courier New" w:hAnsi="Courier New" w:cs="Courier New"/>
        <w:color w:val="000000"/>
        <w:sz w:val="20"/>
        <w:szCs w:val="20"/>
        <w:lang w:val="x-none"/>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F0"/>
    <w:rsid w:val="000211C5"/>
    <w:rsid w:val="00070BE9"/>
    <w:rsid w:val="0008281C"/>
    <w:rsid w:val="000D12E9"/>
    <w:rsid w:val="000E4670"/>
    <w:rsid w:val="000F2745"/>
    <w:rsid w:val="00101644"/>
    <w:rsid w:val="00131CAB"/>
    <w:rsid w:val="0016388C"/>
    <w:rsid w:val="00181774"/>
    <w:rsid w:val="001C6A63"/>
    <w:rsid w:val="00262EE5"/>
    <w:rsid w:val="0026522A"/>
    <w:rsid w:val="002B4BCF"/>
    <w:rsid w:val="002E49FA"/>
    <w:rsid w:val="002F13E5"/>
    <w:rsid w:val="003425E0"/>
    <w:rsid w:val="00346060"/>
    <w:rsid w:val="00366A92"/>
    <w:rsid w:val="003A0309"/>
    <w:rsid w:val="003A3143"/>
    <w:rsid w:val="003A53FD"/>
    <w:rsid w:val="00401E5D"/>
    <w:rsid w:val="0040423F"/>
    <w:rsid w:val="00425231"/>
    <w:rsid w:val="004876C8"/>
    <w:rsid w:val="00490E66"/>
    <w:rsid w:val="004C363E"/>
    <w:rsid w:val="004D0AA7"/>
    <w:rsid w:val="00541244"/>
    <w:rsid w:val="00546DF3"/>
    <w:rsid w:val="005D4AE5"/>
    <w:rsid w:val="005E5D26"/>
    <w:rsid w:val="0061268B"/>
    <w:rsid w:val="0065658E"/>
    <w:rsid w:val="006A0FE2"/>
    <w:rsid w:val="006A23A6"/>
    <w:rsid w:val="00722A70"/>
    <w:rsid w:val="00734729"/>
    <w:rsid w:val="007D6320"/>
    <w:rsid w:val="00834F32"/>
    <w:rsid w:val="00854EF0"/>
    <w:rsid w:val="00867287"/>
    <w:rsid w:val="008852BB"/>
    <w:rsid w:val="008A4379"/>
    <w:rsid w:val="008B15FA"/>
    <w:rsid w:val="00910B02"/>
    <w:rsid w:val="00950DF3"/>
    <w:rsid w:val="00967EF0"/>
    <w:rsid w:val="009B3B5A"/>
    <w:rsid w:val="009B679C"/>
    <w:rsid w:val="009D2276"/>
    <w:rsid w:val="009E1AB2"/>
    <w:rsid w:val="00A96446"/>
    <w:rsid w:val="00A975AC"/>
    <w:rsid w:val="00AA4C63"/>
    <w:rsid w:val="00AB3A97"/>
    <w:rsid w:val="00AF2488"/>
    <w:rsid w:val="00AF4E25"/>
    <w:rsid w:val="00B56682"/>
    <w:rsid w:val="00BA037B"/>
    <w:rsid w:val="00BF544A"/>
    <w:rsid w:val="00C36D19"/>
    <w:rsid w:val="00C97D28"/>
    <w:rsid w:val="00CA693D"/>
    <w:rsid w:val="00CE5521"/>
    <w:rsid w:val="00CE5632"/>
    <w:rsid w:val="00DA1FC9"/>
    <w:rsid w:val="00E40301"/>
    <w:rsid w:val="00E542A9"/>
    <w:rsid w:val="00E86DDB"/>
    <w:rsid w:val="00EA0F45"/>
    <w:rsid w:val="00EB65EB"/>
    <w:rsid w:val="00EF2702"/>
    <w:rsid w:val="00F21D7D"/>
    <w:rsid w:val="00F26468"/>
    <w:rsid w:val="00FA2667"/>
    <w:rsid w:val="00FB1740"/>
    <w:rsid w:val="00FE329B"/>
    <w:rsid w:val="00FE3B4F"/>
    <w:rsid w:val="00FE4A20"/>
    <w:rsid w:val="00FF39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B7C5A85-B323-4B4A-AF3B-0E751B1E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cs="Calibri"/>
      <w:sz w:val="22"/>
      <w:szCs w:val="22"/>
      <w:lang w:eastAsia="zh-CN"/>
    </w:rPr>
  </w:style>
  <w:style w:type="paragraph" w:styleId="Titolo1">
    <w:name w:val="heading 1"/>
    <w:basedOn w:val="Normale"/>
    <w:next w:val="Normale"/>
    <w:qFormat/>
    <w:pPr>
      <w:keepNext/>
      <w:keepLines/>
      <w:spacing w:before="480" w:after="0"/>
      <w:outlineLvl w:val="0"/>
    </w:pPr>
    <w:rPr>
      <w:rFonts w:ascii="Cambria" w:eastAsia="Times New Roman" w:hAnsi="Cambria" w:cs="Cambria"/>
      <w:b/>
      <w:bCs/>
      <w:color w:val="365F91"/>
      <w:sz w:val="28"/>
      <w:szCs w:val="28"/>
      <w:lang w:val="x-none"/>
    </w:rPr>
  </w:style>
  <w:style w:type="paragraph" w:styleId="Titolo2">
    <w:name w:val="heading 2"/>
    <w:basedOn w:val="Normale"/>
    <w:next w:val="Normale"/>
    <w:qFormat/>
    <w:pPr>
      <w:keepNext/>
      <w:keepLines/>
      <w:spacing w:before="200" w:after="0"/>
      <w:outlineLvl w:val="1"/>
    </w:pPr>
    <w:rPr>
      <w:rFonts w:ascii="Cambria" w:eastAsia="Times New Roman" w:hAnsi="Cambria" w:cs="Cambria"/>
      <w:b/>
      <w:bCs/>
      <w:color w:val="4F81BD"/>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cs="Times New Roman"/>
      <w:b/>
    </w:rPr>
  </w:style>
  <w:style w:type="character" w:customStyle="1" w:styleId="WW8Num2z0">
    <w:name w:val="WW8Num2z0"/>
    <w:rPr>
      <w:rFonts w:ascii="Calibri" w:hAnsi="Calibri" w:cs="Calibri"/>
      <w:color w:val="000000"/>
      <w:sz w:val="20"/>
      <w:szCs w:val="20"/>
    </w:rPr>
  </w:style>
  <w:style w:type="character" w:customStyle="1" w:styleId="WW8Num3z0">
    <w:name w:val="WW8Num3z0"/>
    <w:rPr>
      <w:color w:val="000000"/>
      <w:sz w:val="20"/>
      <w:szCs w:val="20"/>
      <w:shd w:val="clear" w:color="auto" w:fill="C5000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0"/>
      <w:szCs w:val="20"/>
    </w:rPr>
  </w:style>
  <w:style w:type="character" w:customStyle="1" w:styleId="WW8Num5z0">
    <w:name w:val="WW8Num5z0"/>
    <w:rPr>
      <w:rFonts w:ascii="Symbol" w:hAnsi="Symbol" w:cs="Symbol"/>
      <w:sz w:val="20"/>
      <w:szCs w:val="20"/>
    </w:rPr>
  </w:style>
  <w:style w:type="character" w:customStyle="1" w:styleId="WW8Num6z0">
    <w:name w:val="WW8Num6z0"/>
    <w:rPr>
      <w:rFonts w:eastAsia="Arial" w:cs="Times New Roman"/>
      <w:spacing w:val="2"/>
      <w:sz w:val="20"/>
      <w:szCs w:val="20"/>
    </w:rPr>
  </w:style>
  <w:style w:type="character" w:customStyle="1" w:styleId="WW8Num6z1">
    <w:name w:val="WW8Num6z1"/>
    <w:rPr>
      <w:rFonts w:ascii="Calibri" w:hAnsi="Calibri" w:cs="Times New Roman"/>
      <w:b/>
      <w:sz w:val="20"/>
      <w:szCs w:val="20"/>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color w:val="000000"/>
      <w:sz w:val="20"/>
      <w:szCs w:val="20"/>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Arial" w:hAnsi="Symbol" w:cs="Symbol"/>
      <w:color w:val="000000"/>
      <w:sz w:val="20"/>
      <w:szCs w:val="20"/>
    </w:rPr>
  </w:style>
  <w:style w:type="character" w:customStyle="1" w:styleId="WW8Num8z1">
    <w:name w:val="WW8Num8z1"/>
    <w:rPr>
      <w:rFonts w:ascii="Courier New" w:hAnsi="Courier New" w:cs="Courier New"/>
      <w:sz w:val="20"/>
      <w:szCs w:val="20"/>
    </w:rPr>
  </w:style>
  <w:style w:type="character" w:customStyle="1" w:styleId="Carpredefinitoparagrafo3">
    <w:name w:val="Car. predefinito paragrafo3"/>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Verdana" w:eastAsia="Calibri" w:hAnsi="Verdana" w:cs="Verdana"/>
    </w:rPr>
  </w:style>
  <w:style w:type="character" w:customStyle="1" w:styleId="WW8Num9z1">
    <w:name w:val="WW8Num9z1"/>
    <w:rPr>
      <w:rFonts w:ascii="Courier New" w:hAnsi="Courier New" w:cs="Courier New"/>
      <w:color w:val="000000"/>
      <w:sz w:val="24"/>
      <w:szCs w:val="24"/>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Carpredefinitoparagrafo2">
    <w:name w:val="Car. predefinito paragrafo2"/>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strike w:val="0"/>
      <w:dstrike w:val="0"/>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St8z0">
    <w:name w:val="WW8NumSt8z0"/>
    <w:rPr>
      <w:rFonts w:ascii="Symbol" w:hAnsi="Symbol" w:cs="Symbol"/>
    </w:rPr>
  </w:style>
  <w:style w:type="character" w:customStyle="1" w:styleId="Carpredefinitoparagrafo1">
    <w:name w:val="Car. predefinito paragrafo1"/>
  </w:style>
  <w:style w:type="character" w:customStyle="1" w:styleId="Titolo1Carattere">
    <w:name w:val="Titolo 1 Carattere"/>
    <w:rPr>
      <w:rFonts w:ascii="Cambria" w:eastAsia="Times New Roman" w:hAnsi="Cambria" w:cs="Times New Roman"/>
      <w:b/>
      <w:bCs/>
      <w:color w:val="365F91"/>
      <w:sz w:val="28"/>
      <w:szCs w:val="28"/>
    </w:rPr>
  </w:style>
  <w:style w:type="character" w:customStyle="1" w:styleId="Titolo2Carattere">
    <w:name w:val="Titolo 2 Carattere"/>
    <w:rPr>
      <w:rFonts w:ascii="Cambria" w:eastAsia="Times New Roman" w:hAnsi="Cambria" w:cs="Times New Roman"/>
      <w:b/>
      <w:bCs/>
      <w:color w:val="4F81BD"/>
      <w:sz w:val="26"/>
      <w:szCs w:val="26"/>
    </w:rPr>
  </w:style>
  <w:style w:type="character" w:customStyle="1" w:styleId="hps">
    <w:name w:val="hps"/>
    <w:basedOn w:val="Carpredefinitoparagrafo1"/>
  </w:style>
  <w:style w:type="character" w:customStyle="1" w:styleId="apple-converted-space">
    <w:name w:val="apple-converted-space"/>
    <w:basedOn w:val="Carpredefinitoparagrafo1"/>
  </w:style>
  <w:style w:type="character" w:styleId="Collegamentoipertestuale">
    <w:name w:val="Hyperlink"/>
    <w:rPr>
      <w:color w:val="0000FF"/>
      <w:u w:val="single"/>
    </w:rPr>
  </w:style>
  <w:style w:type="character" w:customStyle="1" w:styleId="IntestazioneCarattere">
    <w:name w:val="Intestazione Carattere"/>
    <w:basedOn w:val="Carpredefinitoparagrafo1"/>
    <w:uiPriority w:val="99"/>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Rimandocommento1">
    <w:name w:val="Rimando commento1"/>
    <w:rPr>
      <w:sz w:val="16"/>
      <w:szCs w:val="16"/>
    </w:rPr>
  </w:style>
  <w:style w:type="character" w:customStyle="1" w:styleId="TestocommentoCarattere">
    <w:name w:val="Testo commento Carattere"/>
  </w:style>
  <w:style w:type="character" w:customStyle="1" w:styleId="SoggettocommentoCarattere">
    <w:name w:val="Soggetto commento Carattere"/>
    <w:rPr>
      <w:b/>
      <w:bCs/>
    </w:rPr>
  </w:style>
  <w:style w:type="character" w:customStyle="1" w:styleId="Item2Carattere">
    <w:name w:val="Item 2 Carattere"/>
    <w:rPr>
      <w:rFonts w:ascii="Arial" w:eastAsia="Times New Roman" w:hAnsi="Arial" w:cs="Arial"/>
      <w:color w:val="000000"/>
      <w:sz w:val="16"/>
      <w:szCs w:val="17"/>
      <w:lang w:val="en-GB"/>
    </w:rPr>
  </w:style>
  <w:style w:type="character" w:customStyle="1" w:styleId="Item3Carattere">
    <w:name w:val="Item 3 Carattere"/>
    <w:basedOn w:val="Item2Carattere"/>
    <w:rPr>
      <w:rFonts w:ascii="Arial" w:eastAsia="Times New Roman" w:hAnsi="Arial" w:cs="Arial"/>
      <w:color w:val="000000"/>
      <w:sz w:val="16"/>
      <w:szCs w:val="17"/>
      <w:lang w:val="en-GB"/>
    </w:rPr>
  </w:style>
  <w:style w:type="character" w:customStyle="1" w:styleId="Punti">
    <w:name w:val="Punti"/>
    <w:rPr>
      <w:rFonts w:ascii="OpenSymbol" w:eastAsia="OpenSymbol" w:hAnsi="OpenSymbol" w:cs="OpenSymbol"/>
    </w:rPr>
  </w:style>
  <w:style w:type="paragraph" w:customStyle="1" w:styleId="Titolo3">
    <w:name w:val="Titolo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20">
    <w:name w:val="Titolo2"/>
    <w:basedOn w:val="Normale"/>
    <w:next w:val="Corpotesto"/>
    <w:pPr>
      <w:keepNext/>
      <w:spacing w:before="240" w:after="120"/>
    </w:pPr>
    <w:rPr>
      <w:rFonts w:ascii="Arial" w:eastAsia="Microsoft YaHei" w:hAnsi="Arial" w:cs="Mangal"/>
      <w:sz w:val="28"/>
      <w:szCs w:val="28"/>
    </w:rPr>
  </w:style>
  <w:style w:type="paragraph" w:customStyle="1" w:styleId="Titolo10">
    <w:name w:val="Titolo1"/>
    <w:basedOn w:val="Normale"/>
    <w:next w:val="Corpotesto"/>
    <w:pPr>
      <w:keepNext/>
      <w:spacing w:before="240" w:after="120"/>
    </w:pPr>
    <w:rPr>
      <w:rFonts w:ascii="Arial" w:eastAsia="Microsoft YaHei" w:hAnsi="Arial" w:cs="Mangal"/>
      <w:sz w:val="28"/>
      <w:szCs w:val="28"/>
    </w:rPr>
  </w:style>
  <w:style w:type="paragraph" w:customStyle="1" w:styleId="Elencoacolori-Colore11">
    <w:name w:val="Elenco a colori - Colore 11"/>
    <w:basedOn w:val="Normale"/>
    <w:pPr>
      <w:ind w:left="720"/>
      <w:contextualSpacing/>
    </w:p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Intestazione">
    <w:name w:val="header"/>
    <w:basedOn w:val="Normale"/>
    <w:uiPriority w:val="99"/>
    <w:pPr>
      <w:tabs>
        <w:tab w:val="center" w:pos="4819"/>
        <w:tab w:val="right" w:pos="9638"/>
      </w:tabs>
      <w:spacing w:after="0" w:line="100" w:lineRule="atLeast"/>
    </w:pPr>
  </w:style>
  <w:style w:type="paragraph" w:styleId="Pidipagina">
    <w:name w:val="footer"/>
    <w:basedOn w:val="Normale"/>
    <w:pPr>
      <w:tabs>
        <w:tab w:val="center" w:pos="4819"/>
        <w:tab w:val="right" w:pos="9638"/>
      </w:tabs>
      <w:spacing w:after="0" w:line="100" w:lineRule="atLeast"/>
    </w:pPr>
  </w:style>
  <w:style w:type="paragraph" w:styleId="Testofumetto">
    <w:name w:val="Balloon Text"/>
    <w:basedOn w:val="Normale"/>
    <w:pPr>
      <w:spacing w:after="0" w:line="100" w:lineRule="atLeast"/>
    </w:pPr>
    <w:rPr>
      <w:rFonts w:ascii="Tahoma" w:hAnsi="Tahoma" w:cs="Tahoma"/>
      <w:sz w:val="16"/>
      <w:szCs w:val="16"/>
      <w:lang w:val="x-none"/>
    </w:rPr>
  </w:style>
  <w:style w:type="paragraph" w:customStyle="1" w:styleId="Testocommento1">
    <w:name w:val="Testo commento1"/>
    <w:basedOn w:val="Normale"/>
    <w:rPr>
      <w:sz w:val="20"/>
      <w:szCs w:val="20"/>
      <w:lang w:val="x-none"/>
    </w:rPr>
  </w:style>
  <w:style w:type="paragraph" w:styleId="Soggettocommento">
    <w:name w:val="annotation subject"/>
    <w:basedOn w:val="Testocommento1"/>
    <w:next w:val="Testocommento1"/>
    <w:rPr>
      <w:b/>
      <w:bCs/>
    </w:rPr>
  </w:style>
  <w:style w:type="paragraph" w:styleId="Revisione">
    <w:name w:val="Revision"/>
    <w:pPr>
      <w:suppressAutoHyphens/>
    </w:pPr>
    <w:rPr>
      <w:rFonts w:ascii="Calibri" w:eastAsia="Calibri" w:hAnsi="Calibri" w:cs="Calibri"/>
      <w:sz w:val="22"/>
      <w:szCs w:val="22"/>
      <w:lang w:eastAsia="zh-CN"/>
    </w:rPr>
  </w:style>
  <w:style w:type="paragraph" w:customStyle="1" w:styleId="Item2">
    <w:name w:val="Item 2"/>
    <w:basedOn w:val="Normale"/>
    <w:pPr>
      <w:numPr>
        <w:ilvl w:val="1"/>
        <w:numId w:val="1"/>
      </w:numPr>
      <w:tabs>
        <w:tab w:val="left" w:pos="426"/>
      </w:tabs>
      <w:autoSpaceDE w:val="0"/>
      <w:spacing w:after="0" w:line="100" w:lineRule="atLeast"/>
      <w:ind w:left="142" w:hanging="142"/>
      <w:outlineLvl w:val="1"/>
    </w:pPr>
    <w:rPr>
      <w:rFonts w:ascii="Arial" w:eastAsia="Times New Roman" w:hAnsi="Arial" w:cs="Arial"/>
      <w:color w:val="000000"/>
      <w:sz w:val="16"/>
      <w:szCs w:val="17"/>
      <w:lang w:val="en-GB"/>
    </w:rPr>
  </w:style>
  <w:style w:type="paragraph" w:customStyle="1" w:styleId="Item1">
    <w:name w:val="Item 1"/>
    <w:basedOn w:val="Normale"/>
    <w:pPr>
      <w:numPr>
        <w:numId w:val="3"/>
      </w:numPr>
      <w:tabs>
        <w:tab w:val="left" w:pos="360"/>
      </w:tabs>
      <w:autoSpaceDE w:val="0"/>
      <w:spacing w:before="120" w:after="0" w:line="100" w:lineRule="atLeast"/>
    </w:pPr>
    <w:rPr>
      <w:rFonts w:ascii="Arial" w:eastAsia="Times New Roman" w:hAnsi="Arial" w:cs="Arial"/>
      <w:b/>
      <w:bCs/>
      <w:caps/>
      <w:color w:val="000000"/>
      <w:sz w:val="18"/>
      <w:szCs w:val="17"/>
      <w:lang w:val="en-GB"/>
    </w:rPr>
  </w:style>
  <w:style w:type="paragraph" w:customStyle="1" w:styleId="Item3">
    <w:name w:val="Item 3"/>
    <w:basedOn w:val="Item2"/>
    <w:pPr>
      <w:numPr>
        <w:ilvl w:val="2"/>
      </w:numPr>
      <w:tabs>
        <w:tab w:val="clear" w:pos="426"/>
        <w:tab w:val="left" w:pos="284"/>
        <w:tab w:val="left" w:pos="709"/>
      </w:tabs>
      <w:ind w:left="284" w:hanging="142"/>
      <w:outlineLvl w:val="2"/>
    </w:pPr>
  </w:style>
  <w:style w:type="paragraph" w:customStyle="1" w:styleId="Contenutocornice">
    <w:name w:val="Contenuto cornice"/>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Standard">
    <w:name w:val="Standard"/>
    <w:pPr>
      <w:suppressAutoHyphens/>
      <w:textAlignment w:val="baseline"/>
    </w:pPr>
    <w:rPr>
      <w:kern w:val="1"/>
      <w:sz w:val="24"/>
      <w:szCs w:val="24"/>
      <w:lang w:eastAsia="zh-CN"/>
    </w:rPr>
  </w:style>
  <w:style w:type="table" w:styleId="Grigliatabella">
    <w:name w:val="Table Grid"/>
    <w:basedOn w:val="Tabellanormale"/>
    <w:uiPriority w:val="39"/>
    <w:rsid w:val="00A9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2EF0-E6D6-454C-B32F-4C7BE98C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4220</Words>
  <Characters>24054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CAMPIONATO ITALIANO CLASSI OLIMPICHE</vt:lpstr>
    </vt:vector>
  </TitlesOfParts>
  <Company/>
  <LinksUpToDate>false</LinksUpToDate>
  <CharactersWithSpaces>28218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CAMPIONATO ITALIANO CLASSI OLIMPICHE</dc:title>
  <dc:subject/>
  <dc:creator>Riccardo</dc:creator>
  <cp:keywords/>
  <cp:lastModifiedBy>HP</cp:lastModifiedBy>
  <cp:revision>3</cp:revision>
  <cp:lastPrinted>2017-02-22T17:22:00Z</cp:lastPrinted>
  <dcterms:created xsi:type="dcterms:W3CDTF">2022-04-01T13:48:00Z</dcterms:created>
  <dcterms:modified xsi:type="dcterms:W3CDTF">2022-04-01T13:48:00Z</dcterms:modified>
</cp:coreProperties>
</file>