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3D1D" w14:textId="5D761D3A" w:rsidR="00803D57" w:rsidRPr="004C04BD" w:rsidRDefault="00803D57" w:rsidP="00803D57">
      <w:pPr>
        <w:widowControl w:val="0"/>
        <w:spacing w:line="280" w:lineRule="atLeast"/>
        <w:jc w:val="left"/>
        <w:rPr>
          <w:rFonts w:ascii="Times New Roman" w:hAnsi="Times New Roman"/>
          <w:b/>
          <w:bCs/>
          <w:i/>
          <w:sz w:val="48"/>
          <w:szCs w:val="48"/>
        </w:rPr>
      </w:pPr>
      <w:bookmarkStart w:id="0" w:name="_Hlk84364680"/>
      <w:r>
        <w:rPr>
          <w:rFonts w:ascii="Times New Roman" w:hAnsi="Times New Roman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2832DFB8" wp14:editId="51D43D21">
            <wp:simplePos x="0" y="0"/>
            <wp:positionH relativeFrom="column">
              <wp:posOffset>2210487</wp:posOffset>
            </wp:positionH>
            <wp:positionV relativeFrom="paragraph">
              <wp:posOffset>-517545</wp:posOffset>
            </wp:positionV>
            <wp:extent cx="1830778" cy="1294662"/>
            <wp:effectExtent l="0" t="0" r="0" b="0"/>
            <wp:wrapNone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69" cy="131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3439DD4C" wp14:editId="73456BC7">
            <wp:simplePos x="0" y="0"/>
            <wp:positionH relativeFrom="column">
              <wp:posOffset>134912</wp:posOffset>
            </wp:positionH>
            <wp:positionV relativeFrom="paragraph">
              <wp:posOffset>-269823</wp:posOffset>
            </wp:positionV>
            <wp:extent cx="892800" cy="691200"/>
            <wp:effectExtent l="0" t="0" r="0" b="0"/>
            <wp:wrapNone/>
            <wp:docPr id="13" name="Immagine 13" descr="F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75C35D27" wp14:editId="3223C2A5">
            <wp:simplePos x="0" y="0"/>
            <wp:positionH relativeFrom="column">
              <wp:posOffset>5418122</wp:posOffset>
            </wp:positionH>
            <wp:positionV relativeFrom="paragraph">
              <wp:posOffset>-187273</wp:posOffset>
            </wp:positionV>
            <wp:extent cx="720000" cy="730800"/>
            <wp:effectExtent l="0" t="0" r="0" b="0"/>
            <wp:wrapNone/>
            <wp:docPr id="2" name="Immagine 2" descr="Uva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i 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8941E" w14:textId="77777777" w:rsidR="00803D57" w:rsidRDefault="00803D57" w:rsidP="00803D57">
      <w:pPr>
        <w:jc w:val="center"/>
        <w:rPr>
          <w:bCs/>
          <w:i/>
          <w:sz w:val="36"/>
          <w:szCs w:val="36"/>
        </w:rPr>
      </w:pPr>
    </w:p>
    <w:p w14:paraId="07C2E295" w14:textId="77777777" w:rsidR="00803D57" w:rsidRDefault="00803D57" w:rsidP="00803D57">
      <w:pPr>
        <w:jc w:val="center"/>
        <w:rPr>
          <w:rFonts w:ascii="Calibri" w:hAnsi="Calibri" w:cs="Calibri"/>
          <w:b/>
          <w:i/>
          <w:color w:val="000000" w:themeColor="text1"/>
          <w:sz w:val="36"/>
          <w:szCs w:val="36"/>
        </w:rPr>
      </w:pPr>
    </w:p>
    <w:p w14:paraId="6BF413AE" w14:textId="77777777" w:rsidR="002D4ECE" w:rsidRPr="002D4ECE" w:rsidRDefault="002D4ECE" w:rsidP="002D4ECE">
      <w:pPr>
        <w:pStyle w:val="Didascalia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2D4ECE">
        <w:rPr>
          <w:rFonts w:ascii="Calibri" w:hAnsi="Calibri" w:cs="Calibri"/>
          <w:i/>
          <w:color w:val="000000" w:themeColor="text1"/>
          <w:sz w:val="36"/>
          <w:szCs w:val="36"/>
        </w:rPr>
        <w:t>1 CAMPIONATO INVERNALE DEI NEBRODI E DELLE EOLIE</w:t>
      </w:r>
    </w:p>
    <w:p w14:paraId="0DA3FA44" w14:textId="77777777" w:rsidR="002D4ECE" w:rsidRPr="002D4ECE" w:rsidRDefault="002D4ECE" w:rsidP="002D4ECE">
      <w:pPr>
        <w:pStyle w:val="Didascalia"/>
        <w:rPr>
          <w:rFonts w:ascii="Calibri" w:hAnsi="Calibri" w:cs="Calibri"/>
          <w:i/>
          <w:color w:val="000000" w:themeColor="text1"/>
          <w:sz w:val="36"/>
          <w:szCs w:val="36"/>
        </w:rPr>
      </w:pPr>
      <w:r w:rsidRPr="002D4ECE">
        <w:rPr>
          <w:rFonts w:ascii="Calibri" w:hAnsi="Calibri" w:cs="Calibri"/>
          <w:i/>
          <w:color w:val="000000" w:themeColor="text1"/>
          <w:sz w:val="36"/>
          <w:szCs w:val="36"/>
        </w:rPr>
        <w:t>Marina di Capo d’Orlando</w:t>
      </w:r>
    </w:p>
    <w:p w14:paraId="211095E1" w14:textId="66C4C683" w:rsidR="00803D57" w:rsidRPr="002D4ECE" w:rsidRDefault="002D4ECE" w:rsidP="002D4ECE">
      <w:pPr>
        <w:pStyle w:val="Didascalia"/>
        <w:rPr>
          <w:rFonts w:ascii="Arial Black" w:hAnsi="Arial Black"/>
          <w:color w:val="000000" w:themeColor="text1"/>
          <w:sz w:val="32"/>
          <w:szCs w:val="32"/>
          <w:u w:val="single"/>
        </w:rPr>
      </w:pPr>
      <w:r w:rsidRPr="002D4ECE">
        <w:rPr>
          <w:rFonts w:ascii="Calibri" w:hAnsi="Calibri" w:cs="Calibri"/>
          <w:i/>
          <w:color w:val="000000" w:themeColor="text1"/>
          <w:sz w:val="32"/>
          <w:szCs w:val="32"/>
        </w:rPr>
        <w:t xml:space="preserve">20 </w:t>
      </w:r>
      <w:proofErr w:type="gramStart"/>
      <w:r w:rsidRPr="002D4ECE">
        <w:rPr>
          <w:rFonts w:ascii="Calibri" w:hAnsi="Calibri" w:cs="Calibri"/>
          <w:i/>
          <w:color w:val="000000" w:themeColor="text1"/>
          <w:sz w:val="32"/>
          <w:szCs w:val="32"/>
        </w:rPr>
        <w:t>Febbraio</w:t>
      </w:r>
      <w:proofErr w:type="gramEnd"/>
      <w:r w:rsidRPr="002D4ECE">
        <w:rPr>
          <w:rFonts w:ascii="Calibri" w:hAnsi="Calibri" w:cs="Calibri"/>
          <w:i/>
          <w:color w:val="000000" w:themeColor="text1"/>
          <w:sz w:val="32"/>
          <w:szCs w:val="32"/>
        </w:rPr>
        <w:t>– 10 Aprile 2022</w:t>
      </w:r>
    </w:p>
    <w:p w14:paraId="7B0FB927" w14:textId="77777777" w:rsidR="002D4ECE" w:rsidRDefault="002D4ECE" w:rsidP="00803D57">
      <w:pPr>
        <w:pStyle w:val="Didascalia"/>
        <w:rPr>
          <w:rFonts w:ascii="Calibri" w:hAnsi="Calibri" w:cs="Calibri"/>
          <w:color w:val="000000" w:themeColor="text1"/>
          <w:sz w:val="44"/>
          <w:szCs w:val="44"/>
        </w:rPr>
      </w:pPr>
    </w:p>
    <w:p w14:paraId="3261CA89" w14:textId="26007831" w:rsidR="002F10A5" w:rsidRPr="00E303F3" w:rsidRDefault="00C87A44" w:rsidP="00803D57">
      <w:pPr>
        <w:pStyle w:val="Didascalia"/>
        <w:rPr>
          <w:rFonts w:ascii="Calibri" w:hAnsi="Calibri" w:cs="Calibri"/>
          <w:color w:val="000000" w:themeColor="text1"/>
          <w:sz w:val="44"/>
          <w:szCs w:val="44"/>
        </w:rPr>
      </w:pPr>
      <w:r w:rsidRPr="00E303F3">
        <w:rPr>
          <w:rFonts w:ascii="Calibri" w:hAnsi="Calibri" w:cs="Calibri"/>
          <w:color w:val="000000" w:themeColor="text1"/>
          <w:sz w:val="44"/>
          <w:szCs w:val="44"/>
        </w:rPr>
        <w:t>ISTRUZIONI DI REGATA</w:t>
      </w:r>
    </w:p>
    <w:p w14:paraId="6CA3ADCD" w14:textId="77777777" w:rsidR="00C87A44" w:rsidRPr="003C7963" w:rsidRDefault="004662EF" w:rsidP="00803D57">
      <w:pPr>
        <w:pStyle w:val="Didascalia"/>
        <w:rPr>
          <w:rFonts w:ascii="Calibri" w:hAnsi="Calibri" w:cs="Calibri"/>
          <w:color w:val="000000" w:themeColor="text1"/>
          <w:szCs w:val="24"/>
        </w:rPr>
      </w:pPr>
      <w:r w:rsidRPr="003C7963">
        <w:rPr>
          <w:rFonts w:ascii="Calibri" w:hAnsi="Calibri" w:cs="Calibri"/>
          <w:color w:val="000000" w:themeColor="text1"/>
          <w:szCs w:val="24"/>
        </w:rPr>
        <w:t>(valide per tutto il campionato)</w:t>
      </w:r>
    </w:p>
    <w:p w14:paraId="5E4F8EFA" w14:textId="77777777" w:rsidR="00C87A44" w:rsidRPr="003C7963" w:rsidRDefault="00C87A44" w:rsidP="00803D57">
      <w:pPr>
        <w:jc w:val="center"/>
        <w:rPr>
          <w:rFonts w:ascii="Calibri" w:hAnsi="Calibri" w:cs="Calibri"/>
          <w:color w:val="0070C0"/>
          <w:sz w:val="22"/>
          <w:szCs w:val="22"/>
          <w:lang w:val="it-IT"/>
        </w:rPr>
      </w:pPr>
    </w:p>
    <w:p w14:paraId="2D2CF040" w14:textId="77777777" w:rsidR="00C87A44" w:rsidRPr="003C7963" w:rsidRDefault="00606A54" w:rsidP="00606A54">
      <w:pPr>
        <w:pStyle w:val="Paragrafoelenco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1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COMITATO ORGANIZZATORE</w:t>
      </w:r>
    </w:p>
    <w:p w14:paraId="1DBF18E5" w14:textId="3B36A5E4" w:rsidR="00803D57" w:rsidRPr="00EE0757" w:rsidRDefault="00803D57" w:rsidP="00803D57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Il Campionato Autunnale dei </w:t>
      </w:r>
      <w:proofErr w:type="spellStart"/>
      <w:r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Nebrodi</w:t>
      </w:r>
      <w:proofErr w:type="spellEnd"/>
      <w:r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e delle Isole Eolie è organizzato dallo Yacht Club Capo d’Orlando</w:t>
      </w:r>
      <w:r w:rsidR="002A7023"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S.S.D.(YCCO)</w:t>
      </w:r>
      <w:r w:rsidR="002A7023"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P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con sede presso il Marina di Capo d’Orlando - Contrada Bagnoli – 98071 CAPO D’ORLANDO (ME)</w:t>
      </w:r>
    </w:p>
    <w:p w14:paraId="4E9D31E5" w14:textId="614069E6" w:rsidR="00803D57" w:rsidRPr="00E303F3" w:rsidRDefault="00803D57" w:rsidP="00803D57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email: </w:t>
      </w:r>
      <w:hyperlink r:id="rId9" w:history="1">
        <w:r w:rsidRPr="003C7963">
          <w:rPr>
            <w:rFonts w:ascii="Calibri" w:hAnsi="Calibri" w:cs="Calibri"/>
            <w:color w:val="000000" w:themeColor="text1"/>
            <w:sz w:val="22"/>
            <w:szCs w:val="22"/>
            <w:u w:val="single"/>
            <w:lang w:val="en-US"/>
          </w:rPr>
          <w:t xml:space="preserve">segreteria@ycco.it </w:t>
        </w:r>
      </w:hyperlink>
      <w:r w:rsidRPr="003C796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tel.: 340 – 8470774   </w:t>
      </w:r>
    </w:p>
    <w:p w14:paraId="7CAC5E91" w14:textId="7F8FFC13" w:rsidR="00C87A44" w:rsidRPr="00EE0757" w:rsidRDefault="00C87A44" w:rsidP="00803D57">
      <w:pPr>
        <w:tabs>
          <w:tab w:val="left" w:pos="9639"/>
        </w:tabs>
        <w:ind w:hanging="709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7BB4DEDA" w14:textId="77777777" w:rsidR="00E5059E" w:rsidRPr="003C7963" w:rsidRDefault="00606A54" w:rsidP="00C87A44">
      <w:pPr>
        <w:pStyle w:val="Paragrafoelenco"/>
        <w:numPr>
          <w:ilvl w:val="0"/>
          <w:numId w:val="4"/>
        </w:numPr>
        <w:tabs>
          <w:tab w:val="left" w:pos="9639"/>
        </w:tabs>
        <w:spacing w:line="360" w:lineRule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2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REGOLE</w:t>
      </w:r>
    </w:p>
    <w:p w14:paraId="64D64CE6" w14:textId="77777777" w:rsidR="00C87A44" w:rsidRPr="003C7963" w:rsidRDefault="00C87A44" w:rsidP="00C87A44">
      <w:pPr>
        <w:pStyle w:val="Corpodeltesto2"/>
        <w:tabs>
          <w:tab w:val="left" w:pos="9639"/>
        </w:tabs>
        <w:spacing w:after="0" w:line="360" w:lineRule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Le regate saranno disputate applicando:</w:t>
      </w:r>
    </w:p>
    <w:p w14:paraId="0C510F91" w14:textId="77777777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0" w:firstLine="0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le “regole” come definite nel Regol</w:t>
      </w:r>
      <w:r w:rsidR="007B56B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amento di Regata W.S.</w:t>
      </w:r>
      <w:r w:rsidR="003F66A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(RRS) 20</w:t>
      </w:r>
      <w:r w:rsidR="004F430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21</w:t>
      </w:r>
      <w:r w:rsidR="003F66A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/ 20</w:t>
      </w:r>
      <w:r w:rsidR="004F430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24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;</w:t>
      </w:r>
    </w:p>
    <w:p w14:paraId="1CCED265" w14:textId="7CBBEE27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le </w:t>
      </w:r>
      <w:proofErr w:type="spellStart"/>
      <w:r w:rsidRPr="003C7963">
        <w:rPr>
          <w:rFonts w:ascii="Calibri" w:hAnsi="Calibri" w:cs="Calibri"/>
          <w:color w:val="000000" w:themeColor="text1"/>
          <w:sz w:val="22"/>
          <w:szCs w:val="22"/>
        </w:rPr>
        <w:t>prescrizioni</w:t>
      </w:r>
      <w:proofErr w:type="spellEnd"/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FIV</w:t>
      </w:r>
      <w:r w:rsidR="00775CC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C7963">
        <w:rPr>
          <w:rFonts w:ascii="Calibri" w:hAnsi="Calibri" w:cs="Calibri"/>
          <w:i/>
          <w:iCs/>
          <w:color w:val="000000" w:themeColor="text1"/>
          <w:sz w:val="22"/>
          <w:szCs w:val="22"/>
        </w:rPr>
        <w:t>(</w:t>
      </w:r>
      <w:proofErr w:type="spellStart"/>
      <w:r w:rsidRPr="003C7963">
        <w:rPr>
          <w:rFonts w:ascii="Calibri" w:hAnsi="Calibri" w:cs="Calibri"/>
          <w:i/>
          <w:iCs/>
          <w:color w:val="000000" w:themeColor="text1"/>
          <w:sz w:val="22"/>
          <w:szCs w:val="22"/>
        </w:rPr>
        <w:t>corsivi</w:t>
      </w:r>
      <w:proofErr w:type="spellEnd"/>
      <w:proofErr w:type="gramStart"/>
      <w:r w:rsidRPr="003C7963">
        <w:rPr>
          <w:rFonts w:ascii="Calibri" w:hAnsi="Calibri" w:cs="Calibri"/>
          <w:i/>
          <w:iCs/>
          <w:color w:val="000000" w:themeColor="text1"/>
          <w:sz w:val="22"/>
          <w:szCs w:val="22"/>
        </w:rPr>
        <w:t>);</w:t>
      </w:r>
      <w:proofErr w:type="gramEnd"/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56A2051" w14:textId="77777777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la Norma</w:t>
      </w:r>
      <w:r w:rsidR="00606A5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tiva Federale Vela d’Altura 20</w:t>
      </w:r>
      <w:r w:rsidR="0009638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2</w:t>
      </w:r>
      <w:r w:rsidR="00690A12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;</w:t>
      </w:r>
    </w:p>
    <w:p w14:paraId="1366A30A" w14:textId="77777777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Il regolamento e le </w:t>
      </w:r>
      <w:proofErr w:type="spellStart"/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regulations</w:t>
      </w:r>
      <w:proofErr w:type="spellEnd"/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ORC;</w:t>
      </w:r>
    </w:p>
    <w:p w14:paraId="6389616A" w14:textId="77777777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851" w:hanging="851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le Prescrizioni Speciali per l’Altura</w:t>
      </w:r>
      <w:r w:rsidR="00B879C0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W.S.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Offsho</w:t>
      </w:r>
      <w:r w:rsidR="00B879C0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re Special </w:t>
      </w:r>
      <w:proofErr w:type="spellStart"/>
      <w:r w:rsidR="00B879C0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Regulations</w:t>
      </w:r>
      <w:proofErr w:type="spellEnd"/>
      <w:r w:rsidR="00B879C0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in vigore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per </w:t>
      </w:r>
    </w:p>
    <w:p w14:paraId="286B14D9" w14:textId="77777777" w:rsidR="00C87A44" w:rsidRPr="003C7963" w:rsidRDefault="004F430E" w:rsidP="004F430E">
      <w:pPr>
        <w:pStyle w:val="Corpodeltesto2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regate di Categoria 4, con obbligo di </w:t>
      </w:r>
      <w:proofErr w:type="gramStart"/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VHF ;</w:t>
      </w:r>
      <w:proofErr w:type="gramEnd"/>
    </w:p>
    <w:p w14:paraId="2F0B8D8B" w14:textId="7CD74939" w:rsidR="00C87A44" w:rsidRPr="003C7963" w:rsidRDefault="00C87A44" w:rsidP="00C87A44">
      <w:pPr>
        <w:pStyle w:val="Corpodeltesto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line="240" w:lineRule="auto"/>
        <w:ind w:left="1134" w:hanging="1134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Il presente Bando, le Istruzioni di </w:t>
      </w:r>
      <w:r w:rsidR="00775CC0">
        <w:rPr>
          <w:rFonts w:ascii="Calibri" w:hAnsi="Calibri" w:cs="Calibri"/>
          <w:color w:val="000000" w:themeColor="text1"/>
          <w:sz w:val="22"/>
          <w:szCs w:val="22"/>
          <w:lang w:val="it-IT"/>
        </w:rPr>
        <w:t>R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egata, i comunicati ufficiali del Comitato di Regata.</w:t>
      </w:r>
    </w:p>
    <w:p w14:paraId="6941D6A0" w14:textId="77777777" w:rsidR="008C7136" w:rsidRPr="003C7963" w:rsidRDefault="00EB3AA7" w:rsidP="00EB3AA7">
      <w:pPr>
        <w:pStyle w:val="Corpodeltesto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line="240" w:lineRule="auto"/>
        <w:ind w:left="1134" w:hanging="1134"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Protocollo FIV di regolamentazione per il contrasto ed il contenimento della diffusione</w:t>
      </w:r>
      <w:r w:rsidR="00A8785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C</w:t>
      </w:r>
      <w:r w:rsidR="00461390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OVID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19</w:t>
      </w:r>
    </w:p>
    <w:p w14:paraId="1DD39CC2" w14:textId="77777777" w:rsidR="00C87A44" w:rsidRPr="003C7963" w:rsidRDefault="00C87A44" w:rsidP="00C87A44">
      <w:pPr>
        <w:tabs>
          <w:tab w:val="left" w:pos="9639"/>
        </w:tabs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Regolamenti e norme in vigore sono disponibili sui siti web della FIV: </w:t>
      </w:r>
      <w:r w:rsidRPr="003C7963">
        <w:rPr>
          <w:rStyle w:val="Collegamentoipertestuale"/>
          <w:rFonts w:ascii="Calibri" w:hAnsi="Calibri" w:cs="Calibri"/>
          <w:color w:val="000000" w:themeColor="text1"/>
          <w:sz w:val="22"/>
          <w:szCs w:val="22"/>
          <w:lang w:val="it-IT"/>
        </w:rPr>
        <w:t>www.federvela.it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dell’UVAI: </w:t>
      </w:r>
      <w:hyperlink r:id="rId10" w:history="1">
        <w:r w:rsidRPr="003C7963">
          <w:rPr>
            <w:rStyle w:val="Collegamentoipertestuale"/>
            <w:rFonts w:ascii="Calibri" w:hAnsi="Calibri" w:cs="Calibri"/>
            <w:color w:val="000000" w:themeColor="text1"/>
            <w:sz w:val="22"/>
            <w:szCs w:val="22"/>
            <w:lang w:val="it-IT"/>
          </w:rPr>
          <w:t>www.uvai.it</w:t>
        </w:r>
      </w:hyperlink>
      <w:r w:rsidR="007327AF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del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: </w:t>
      </w:r>
      <w:r w:rsidRPr="003C7963">
        <w:rPr>
          <w:rStyle w:val="Collegamentoipertestuale"/>
          <w:rFonts w:ascii="Calibri" w:hAnsi="Calibri" w:cs="Calibri"/>
          <w:color w:val="000000" w:themeColor="text1"/>
          <w:sz w:val="22"/>
          <w:szCs w:val="22"/>
          <w:lang w:val="it-IT"/>
        </w:rPr>
        <w:t>www.sailing.org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e dell’ORC: </w:t>
      </w:r>
      <w:hyperlink r:id="rId11" w:history="1">
        <w:r w:rsidRPr="003C7963">
          <w:rPr>
            <w:rStyle w:val="Collegamentoipertestuale"/>
            <w:rFonts w:ascii="Calibri" w:hAnsi="Calibri" w:cs="Calibri"/>
            <w:color w:val="000000" w:themeColor="text1"/>
            <w:sz w:val="22"/>
            <w:szCs w:val="22"/>
            <w:lang w:val="it-IT"/>
          </w:rPr>
          <w:t>www.orc.org</w:t>
        </w:r>
      </w:hyperlink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. </w:t>
      </w:r>
    </w:p>
    <w:p w14:paraId="5A316FC7" w14:textId="77777777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Nell’eventualità di </w:t>
      </w:r>
      <w:r w:rsidR="00D6671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conflitto tra Bando, regolamenti 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norme in vi</w:t>
      </w:r>
      <w:r w:rsidR="00D6671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gore, avrà prevalenza quanto scritto ne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lle Istruzioni di Regata e successive varianti ad esse. (modifica della RRS 63.7).</w:t>
      </w:r>
    </w:p>
    <w:p w14:paraId="359A1310" w14:textId="77777777" w:rsidR="00C87A44" w:rsidRPr="003C7963" w:rsidRDefault="00C87A44" w:rsidP="00C87A44">
      <w:pPr>
        <w:pStyle w:val="Rientrocorpodeltesto"/>
        <w:tabs>
          <w:tab w:val="left" w:pos="9639"/>
        </w:tabs>
        <w:spacing w:after="0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>Indipendentemente dai controlli che potranno essere effettuati da parte degli Organi e/o dalle persone preposte all’organizzazione, conduzione e giurisdizione della manifestazione, gli Armatori sono gli unici responsabili della stretta osservanza delle regole e pertanto, risponderanno di loro eventuali violazioni a tutti gli effetti, sportivi, civili e penali.</w:t>
      </w:r>
    </w:p>
    <w:p w14:paraId="72DA2A9F" w14:textId="77777777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6A1FF7D" w14:textId="77777777" w:rsidR="00C87A44" w:rsidRPr="003C7963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3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-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A61A51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Avvisi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</w:t>
      </w:r>
      <w:r w:rsidR="00A61A51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ai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CONCORRENTI</w:t>
      </w:r>
      <w:r w:rsidR="00A61A51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e Albo dei COMUNICATI</w:t>
      </w:r>
    </w:p>
    <w:p w14:paraId="7FD31D45" w14:textId="77777777" w:rsidR="00E5059E" w:rsidRPr="003C7963" w:rsidRDefault="00E5059E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4BE3C96C" w14:textId="7CC1092E" w:rsidR="005F3796" w:rsidRPr="005F3796" w:rsidRDefault="00C87A44" w:rsidP="005F3796">
      <w:pPr>
        <w:ind w:left="426" w:hanging="426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3.1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L’Albo Ufficiale dei Comunicati   disponibile sull’</w:t>
      </w:r>
      <w:proofErr w:type="spellStart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app</w:t>
      </w:r>
      <w:proofErr w:type="spellEnd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Racing </w:t>
      </w:r>
      <w:proofErr w:type="spellStart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Rules</w:t>
      </w:r>
      <w:proofErr w:type="spellEnd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Sailing</w:t>
      </w:r>
      <w:proofErr w:type="spellEnd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, selezionando la</w:t>
      </w:r>
      <w:r w:rsid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manifestazione “</w:t>
      </w:r>
      <w:proofErr w:type="gramStart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1  Campionato</w:t>
      </w:r>
      <w:proofErr w:type="gramEnd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Invernale dei </w:t>
      </w:r>
      <w:proofErr w:type="spellStart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Nebrodi</w:t>
      </w:r>
      <w:proofErr w:type="spellEnd"/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delle Eolie”, o al seguente link:</w:t>
      </w:r>
    </w:p>
    <w:p w14:paraId="7CB31CC2" w14:textId="77777777" w:rsidR="005F3796" w:rsidRPr="005F3796" w:rsidRDefault="005F3796" w:rsidP="005F3796">
      <w:pPr>
        <w:ind w:left="426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https://www.racingrulesofsailing.org/documents/3190/event, pubblicato anche alla pagina</w:t>
      </w:r>
    </w:p>
    <w:p w14:paraId="150EF565" w14:textId="2FB837A8" w:rsidR="005F3796" w:rsidRDefault="00006ED3" w:rsidP="005F3796">
      <w:pPr>
        <w:ind w:left="426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hyperlink r:id="rId12" w:history="1">
        <w:r w:rsidR="005F3796" w:rsidRPr="00B70E2A">
          <w:rPr>
            <w:rStyle w:val="Collegamentoipertestuale"/>
            <w:rFonts w:ascii="Calibri" w:hAnsi="Calibri" w:cs="Calibri"/>
            <w:sz w:val="22"/>
            <w:szCs w:val="22"/>
            <w:lang w:val="it-IT"/>
          </w:rPr>
          <w:t>http://www.ycco.it/invernale.html</w:t>
        </w:r>
      </w:hyperlink>
      <w:r w:rsidR="005F3796" w:rsidRP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767AFDA0" w14:textId="5CC7BEDF" w:rsidR="00C87E87" w:rsidRPr="003C7963" w:rsidRDefault="00E5059E" w:rsidP="00E5059E">
      <w:pPr>
        <w:pStyle w:val="Rientrocorpodeltesto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>3.</w:t>
      </w:r>
      <w:r w:rsidR="005F3796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0F12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87E8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In mancanza di un numero velico identificativo, gli yachts dovranno obbligatoriamente farsi riconoscere </w:t>
      </w:r>
      <w:r w:rsidR="00EE0757">
        <w:rPr>
          <w:rFonts w:ascii="Calibri" w:hAnsi="Calibri" w:cs="Calibri"/>
          <w:color w:val="000000" w:themeColor="text1"/>
          <w:sz w:val="22"/>
          <w:szCs w:val="22"/>
        </w:rPr>
        <w:t xml:space="preserve">dal </w:t>
      </w:r>
      <w:proofErr w:type="spellStart"/>
      <w:r w:rsidR="00EE0757">
        <w:rPr>
          <w:rFonts w:ascii="Calibri" w:hAnsi="Calibri" w:cs="Calibri"/>
          <w:color w:val="000000" w:themeColor="text1"/>
          <w:sz w:val="22"/>
          <w:szCs w:val="22"/>
        </w:rPr>
        <w:t>CdR</w:t>
      </w:r>
      <w:proofErr w:type="spellEnd"/>
      <w:r w:rsidR="00C87E8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prima della partenza</w:t>
      </w:r>
      <w:r w:rsidR="00145843">
        <w:rPr>
          <w:rFonts w:ascii="Calibri" w:hAnsi="Calibri" w:cs="Calibri"/>
          <w:color w:val="000000" w:themeColor="text1"/>
          <w:sz w:val="22"/>
          <w:szCs w:val="22"/>
        </w:rPr>
        <w:t>, anche via VHF sul canale 72;</w:t>
      </w:r>
      <w:r w:rsidR="00C87E8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la </w:t>
      </w:r>
      <w:r w:rsidR="00145843">
        <w:rPr>
          <w:rFonts w:ascii="Calibri" w:hAnsi="Calibri" w:cs="Calibri"/>
          <w:color w:val="000000" w:themeColor="text1"/>
          <w:sz w:val="22"/>
          <w:szCs w:val="22"/>
        </w:rPr>
        <w:t>mancata</w:t>
      </w:r>
      <w:r w:rsidR="00C87E8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segnalazione</w:t>
      </w:r>
      <w:r w:rsidR="008C4359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comporterà il NON</w:t>
      </w:r>
      <w:r w:rsidR="00A55168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inserimento in classifica.</w:t>
      </w:r>
    </w:p>
    <w:p w14:paraId="45E693BE" w14:textId="75F254E3" w:rsidR="00FD555A" w:rsidRDefault="00FD555A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6CAF8D89" w14:textId="77777777" w:rsidR="005F3796" w:rsidRPr="003C7963" w:rsidRDefault="005F3796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9BEA87B" w14:textId="77777777" w:rsidR="00C87A44" w:rsidRPr="003C7963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lastRenderedPageBreak/>
        <w:t>4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-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MODIFICHE ALLE ISTRUZIONI DI REGATA</w:t>
      </w:r>
    </w:p>
    <w:p w14:paraId="625242F5" w14:textId="77777777" w:rsidR="00FD555A" w:rsidRPr="003C7963" w:rsidRDefault="00FD555A" w:rsidP="00FD555A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377979DC" w14:textId="77777777" w:rsidR="00A322BC" w:rsidRDefault="00C87A44" w:rsidP="00E5059E">
      <w:pPr>
        <w:ind w:left="709" w:hanging="709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4.1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Ogni modifica alle </w:t>
      </w:r>
      <w:proofErr w:type="spellStart"/>
      <w:r w:rsidR="00775CC0">
        <w:rPr>
          <w:rFonts w:ascii="Calibri" w:hAnsi="Calibri" w:cs="Calibri"/>
          <w:color w:val="000000" w:themeColor="text1"/>
          <w:sz w:val="22"/>
          <w:szCs w:val="22"/>
          <w:lang w:val="it-IT"/>
        </w:rPr>
        <w:t>IdR</w:t>
      </w:r>
      <w:proofErr w:type="spellEnd"/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sarà </w:t>
      </w:r>
      <w:r w:rsidR="005E69E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comunicata sul</w:t>
      </w:r>
      <w:r w:rsidR="000B4045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l’albo ufficiale dei </w:t>
      </w:r>
      <w:r w:rsidR="008C713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comunicati </w:t>
      </w:r>
      <w:r w:rsidR="000B4045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al più tardi un’ora </w:t>
      </w:r>
      <w:r w:rsidR="008C713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prima de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>ll’orario di partenza previsto per quel giorno</w:t>
      </w:r>
      <w:r w:rsidR="001A56B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. </w:t>
      </w:r>
      <w:r w:rsidR="00241EA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08DFADC3" w14:textId="11A664E6" w:rsidR="00C87A44" w:rsidRPr="003C7963" w:rsidRDefault="00A322BC" w:rsidP="00A322BC">
      <w:pPr>
        <w:ind w:left="709" w:hanging="1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Il</w:t>
      </w:r>
      <w:r w:rsidR="00B1169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C.O. si riserva la facoltà di variare, adattare e/o modificare il presente programma, per necessità meteomarine o logistiche.</w:t>
      </w:r>
    </w:p>
    <w:p w14:paraId="0819D5E1" w14:textId="4B07938B" w:rsidR="00A55168" w:rsidRPr="003C7963" w:rsidRDefault="00A55168" w:rsidP="00E5059E">
      <w:pPr>
        <w:ind w:left="709" w:hanging="709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4.2      </w:t>
      </w:r>
      <w:r w:rsidR="002511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Modifiche a queste istruzioni di regata potranno essere date </w:t>
      </w:r>
      <w:r w:rsidR="00EE0757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anche verbalmente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dal C</w:t>
      </w:r>
      <w:r w:rsidR="00241EA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omitato di Regata via VHF can.7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>2</w:t>
      </w:r>
      <w:r w:rsidR="003F66A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pertanto è obbligatorio l’ascolto su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>l</w:t>
      </w:r>
      <w:r w:rsidR="003F66A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canale</w:t>
      </w:r>
      <w:r w:rsidR="00EE0757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(RRS 90.2(c)).</w:t>
      </w:r>
    </w:p>
    <w:p w14:paraId="622EC984" w14:textId="77777777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7F5B04F" w14:textId="77777777" w:rsidR="00C87A44" w:rsidRPr="003C7963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5 </w:t>
      </w:r>
      <w:r w:rsidR="00690A12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SEGNALI A TERRA</w:t>
      </w:r>
    </w:p>
    <w:p w14:paraId="67799AFE" w14:textId="77777777" w:rsidR="001122FC" w:rsidRPr="003C7963" w:rsidRDefault="001122FC" w:rsidP="001122FC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3F3BE960" w14:textId="3843B93C" w:rsidR="00C87A44" w:rsidRPr="003C7963" w:rsidRDefault="00C87A44" w:rsidP="00C87A44">
      <w:pPr>
        <w:ind w:left="426" w:hanging="426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5.1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I segnali a terra saranno </w:t>
      </w:r>
      <w:r w:rsidR="00B914D4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issati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sull'albero dei segnali, ubicato presso 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>la sede dell’YCCO</w:t>
      </w:r>
    </w:p>
    <w:p w14:paraId="7874DF50" w14:textId="4F7374C4" w:rsidR="00C87A44" w:rsidRPr="003C7963" w:rsidRDefault="00C87A44" w:rsidP="00E5059E">
      <w:pPr>
        <w:ind w:left="709" w:hanging="709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5.2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Il Pennello “Intelligenza” 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 terra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significa: "La regata è posticipata". Il </w:t>
      </w:r>
      <w:r w:rsidR="00A322BC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primo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segnale di avviso sarà dato non </w:t>
      </w:r>
      <w:r w:rsidR="00EE0757">
        <w:rPr>
          <w:rFonts w:ascii="Calibri" w:hAnsi="Calibri" w:cs="Calibri"/>
          <w:color w:val="000000" w:themeColor="text1"/>
          <w:sz w:val="22"/>
          <w:szCs w:val="22"/>
          <w:lang w:val="it-IT"/>
        </w:rPr>
        <w:t>prima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di </w:t>
      </w:r>
      <w:r w:rsidR="00EE0757">
        <w:rPr>
          <w:rFonts w:ascii="Calibri" w:hAnsi="Calibri" w:cs="Calibri"/>
          <w:color w:val="000000" w:themeColor="text1"/>
          <w:sz w:val="22"/>
          <w:szCs w:val="22"/>
          <w:lang w:val="it-IT"/>
        </w:rPr>
        <w:t>45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minuti dopo l'ammainata dell’Intelligenza.</w:t>
      </w:r>
    </w:p>
    <w:p w14:paraId="36A7FF4B" w14:textId="77777777" w:rsidR="00C87A44" w:rsidRPr="003C7963" w:rsidRDefault="00C87A44" w:rsidP="00C87A44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5F9A434" w14:textId="77777777" w:rsidR="00293A7B" w:rsidRPr="003C7963" w:rsidRDefault="00293A7B" w:rsidP="00C87A44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351D556E" w14:textId="77777777" w:rsidR="00C87A44" w:rsidRPr="003C7963" w:rsidRDefault="00606A54" w:rsidP="00606A54">
      <w:pPr>
        <w:pStyle w:val="Paragrafoelenco"/>
        <w:numPr>
          <w:ilvl w:val="0"/>
          <w:numId w:val="3"/>
        </w:numPr>
        <w:tabs>
          <w:tab w:val="left" w:pos="9639"/>
        </w:tabs>
        <w:rPr>
          <w:rFonts w:ascii="Calibri" w:eastAsia="Arial Unicode MS" w:hAnsi="Calibri" w:cs="Calibri"/>
          <w:b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6</w:t>
      </w:r>
      <w:r w:rsidR="00A132CA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</w:t>
      </w:r>
      <w:r w:rsidR="00F1015F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-</w:t>
      </w: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it-IT"/>
        </w:rPr>
        <w:t>PROGRAMMA</w:t>
      </w:r>
      <w:r w:rsidR="00C87A44" w:rsidRPr="003C7963">
        <w:rPr>
          <w:rFonts w:ascii="Calibri" w:eastAsia="Arial Unicode MS" w:hAnsi="Calibri" w:cs="Calibri"/>
          <w:b/>
          <w:color w:val="000000" w:themeColor="text1"/>
          <w:sz w:val="22"/>
          <w:szCs w:val="22"/>
          <w:u w:val="single"/>
          <w:lang w:val="it-IT"/>
        </w:rPr>
        <w:t xml:space="preserve"> </w:t>
      </w:r>
      <w:r w:rsidR="00C87A44" w:rsidRPr="003C7963">
        <w:rPr>
          <w:rFonts w:ascii="Calibri" w:eastAsia="Arial Unicode MS" w:hAnsi="Calibri" w:cs="Calibri"/>
          <w:b/>
          <w:color w:val="000000" w:themeColor="text1"/>
          <w:sz w:val="22"/>
          <w:szCs w:val="22"/>
          <w:lang w:val="it-IT"/>
        </w:rPr>
        <w:t xml:space="preserve">           </w:t>
      </w:r>
    </w:p>
    <w:p w14:paraId="41631E13" w14:textId="77777777" w:rsidR="00E5059E" w:rsidRPr="003C7963" w:rsidRDefault="00E5059E" w:rsidP="00C87A44">
      <w:pPr>
        <w:tabs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295E6CEA" w14:textId="253F06B4" w:rsidR="009E16D5" w:rsidRDefault="00EE0757" w:rsidP="00C87A44">
      <w:pPr>
        <w:tabs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EE0757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Il Campionato Autunnale dei </w:t>
      </w:r>
      <w:proofErr w:type="spellStart"/>
      <w:r w:rsidRPr="00EE0757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Nebrodi</w:t>
      </w:r>
      <w:proofErr w:type="spellEnd"/>
      <w:r w:rsidRPr="00EE0757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e delle Isole Eolie si svolgerà nelle acque antistanti il Porto Turistico di Capo d’Orlando con il seguente programma:</w:t>
      </w:r>
    </w:p>
    <w:p w14:paraId="7DF0F2D7" w14:textId="1FA11EF0" w:rsidR="002D4ECE" w:rsidRDefault="002D4ECE" w:rsidP="00C87A44">
      <w:pPr>
        <w:tabs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19C61D5E" w14:textId="3C3C84AC" w:rsidR="007042E0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20 </w:t>
      </w:r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Febbraio:</w:t>
      </w: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proofErr w:type="gramStart"/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Briefing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ore</w:t>
      </w:r>
      <w:proofErr w:type="gramEnd"/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10.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0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5B520D0C" w14:textId="78E7AE42" w:rsidR="002D4ECE" w:rsidRDefault="007042E0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                   </w:t>
      </w: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2D4ECE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Regata/e sulle boe e/o costiere – Primo segnale di Avviso ore 11:25;</w:t>
      </w:r>
    </w:p>
    <w:p w14:paraId="6DE2C24B" w14:textId="77777777" w:rsidR="002D4ECE" w:rsidRPr="002D4ECE" w:rsidRDefault="002D4ECE" w:rsidP="002D4ECE">
      <w:pPr>
        <w:tabs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09B9351F" w14:textId="2A461567" w:rsidR="007042E0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6 </w:t>
      </w:r>
      <w:proofErr w:type="gramStart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Marzo</w:t>
      </w:r>
      <w:proofErr w:type="gramEnd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:</w:t>
      </w: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Briefing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ore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10.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0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75CB7047" w14:textId="2D09405C" w:rsidR="002D4ECE" w:rsidRDefault="007042E0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2D4ECE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Regata/e sulle boe e/o costiere – Primo segnale di Avviso ore 11:25</w:t>
      </w:r>
    </w:p>
    <w:p w14:paraId="754241F1" w14:textId="77777777" w:rsidR="002D4ECE" w:rsidRPr="002D4ECE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462CBAFF" w14:textId="3CFAA2D8" w:rsidR="007042E0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19 </w:t>
      </w:r>
      <w:proofErr w:type="gramStart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Marzo</w:t>
      </w:r>
      <w:proofErr w:type="gramEnd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:</w:t>
      </w: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Briefing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ore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1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1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.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0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189F5BB7" w14:textId="3D0EA759" w:rsidR="002D4ECE" w:rsidRDefault="007042E0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2D4ECE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Regata/e sulle boe e/o costiere – Primo segnale di Avviso ore 12:25;</w:t>
      </w:r>
    </w:p>
    <w:p w14:paraId="3F8AF8DC" w14:textId="77777777" w:rsidR="002D4ECE" w:rsidRPr="002D4ECE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6E893058" w14:textId="5BF603AA" w:rsidR="007042E0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20 </w:t>
      </w:r>
      <w:proofErr w:type="gramStart"/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Marzo</w:t>
      </w:r>
      <w:proofErr w:type="gramEnd"/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: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Briefing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ore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9:3</w:t>
      </w:r>
      <w:r w:rsidR="007042E0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0   davanti la sede dell’YCCO</w:t>
      </w:r>
    </w:p>
    <w:p w14:paraId="348E4224" w14:textId="201091F0" w:rsidR="002D4ECE" w:rsidRDefault="007042E0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2D4ECE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Regata/e sulle boe e/o costiere – Primo segnale di Avviso ore 10:55;</w:t>
      </w:r>
    </w:p>
    <w:p w14:paraId="4BADDF29" w14:textId="77777777" w:rsidR="002D4ECE" w:rsidRPr="002D4ECE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</w:p>
    <w:p w14:paraId="23197D4D" w14:textId="77777777" w:rsidR="00C41703" w:rsidRDefault="002D4ECE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10 </w:t>
      </w:r>
      <w:proofErr w:type="gramStart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Aprile</w:t>
      </w:r>
      <w:proofErr w:type="gramEnd"/>
      <w:r w:rsidR="007042E0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:</w:t>
      </w:r>
      <w:r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C41703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Briefing 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ore</w:t>
      </w:r>
      <w:r w:rsidR="00C41703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 10.</w:t>
      </w:r>
      <w:r w:rsidR="00C41703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0</w:t>
      </w:r>
      <w:r w:rsidR="00C41703" w:rsidRPr="007042E0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032CA858" w14:textId="23E8A926" w:rsidR="002D4ECE" w:rsidRPr="003C7963" w:rsidRDefault="00C41703" w:rsidP="007042E0">
      <w:pPr>
        <w:tabs>
          <w:tab w:val="left" w:pos="1276"/>
          <w:tab w:val="left" w:pos="9639"/>
        </w:tabs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ab/>
      </w:r>
      <w:r w:rsidR="002D4ECE" w:rsidRPr="002D4ECE">
        <w:rPr>
          <w:rFonts w:ascii="Calibri" w:eastAsia="Arial Unicode MS" w:hAnsi="Calibri" w:cs="Calibri"/>
          <w:color w:val="000000" w:themeColor="text1"/>
          <w:sz w:val="22"/>
          <w:szCs w:val="22"/>
          <w:lang w:val="it-IT"/>
        </w:rPr>
        <w:t>Regata/e sulle boe e/o costiere – Primo segnale di Avviso ore 11:25;</w:t>
      </w:r>
    </w:p>
    <w:p w14:paraId="44D7C9F7" w14:textId="77777777" w:rsidR="009B643C" w:rsidRPr="003C7963" w:rsidRDefault="009B643C" w:rsidP="00C87A44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</w:p>
    <w:p w14:paraId="380DB623" w14:textId="09422F96" w:rsidR="009B643C" w:rsidRDefault="00006ED3" w:rsidP="00EE0757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I</w:t>
      </w:r>
      <w:r w:rsidR="00094E1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 percorso e la distanza dell</w:t>
      </w:r>
      <w:r w:rsid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’eventuale</w:t>
      </w:r>
      <w:r w:rsidR="00DF36FF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9157DB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regata costiera</w:t>
      </w:r>
      <w:r w:rsidR="00094E1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sar</w:t>
      </w:r>
      <w:r w:rsid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anno</w:t>
      </w:r>
      <w:r w:rsidR="0092269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comunicati al</w:t>
      </w:r>
      <w:r w:rsidR="0092269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briefing prima della partenza</w:t>
      </w:r>
      <w:r w:rsidR="00E303F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</w:t>
      </w:r>
    </w:p>
    <w:p w14:paraId="643DAC0E" w14:textId="77777777" w:rsidR="009B643C" w:rsidRPr="00EE0757" w:rsidRDefault="009B643C" w:rsidP="00EE0757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</w:p>
    <w:p w14:paraId="5F291289" w14:textId="5BC95F95" w:rsidR="00C87A44" w:rsidRPr="003C7963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7 </w:t>
      </w:r>
      <w:r w:rsidR="00690A12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-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PERCORSI – </w:t>
      </w:r>
      <w:r w:rsidR="009B643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BOE </w:t>
      </w:r>
    </w:p>
    <w:p w14:paraId="45B8FB32" w14:textId="77777777" w:rsidR="005308C4" w:rsidRPr="003C7963" w:rsidRDefault="005308C4" w:rsidP="005308C4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4897671" w14:textId="1637768B" w:rsidR="00C87A44" w:rsidRPr="003C7963" w:rsidRDefault="00C87A44" w:rsidP="00E5059E">
      <w:pPr>
        <w:ind w:left="709" w:hanging="709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7.1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ab/>
        <w:t>Sono previsti percorsi</w:t>
      </w:r>
      <w:r w:rsidR="005E195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sulle boe o</w:t>
      </w:r>
      <w:r w:rsidR="00306AB1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una</w:t>
      </w:r>
      <w:r w:rsidR="00933C5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regata </w:t>
      </w:r>
      <w:r w:rsidR="000F7EE8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costiera</w:t>
      </w:r>
      <w:r w:rsid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DF36FF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che si svolgeranno, </w:t>
      </w:r>
      <w:r w:rsidR="008C713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ne</w:t>
      </w:r>
      <w:r w:rsidR="00EE075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ll’area antistante il Marina di Capo d’Orlando</w:t>
      </w:r>
      <w:r w:rsidR="00420A0A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,</w:t>
      </w:r>
      <w:r w:rsidR="005E195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in funzione delle</w:t>
      </w:r>
      <w:r w:rsidR="0023383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condizioni meteo</w:t>
      </w:r>
      <w:r w:rsidR="008C713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6C157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(</w:t>
      </w:r>
      <w:r w:rsidR="00DC0BE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il percorso sarà</w:t>
      </w:r>
      <w:r w:rsidR="006C157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come da istruzioni</w:t>
      </w:r>
      <w:r w:rsidR="00DC0BE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durante il</w:t>
      </w:r>
      <w:r w:rsidR="0092269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briefing</w:t>
      </w:r>
      <w:r w:rsidR="006C157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)</w:t>
      </w:r>
    </w:p>
    <w:p w14:paraId="374769CF" w14:textId="1E52E36D" w:rsidR="004D5594" w:rsidRPr="003C7963" w:rsidRDefault="00006ED3" w:rsidP="00C41703">
      <w:pPr>
        <w:ind w:left="709" w:hanging="709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7.2 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ab/>
      </w:r>
      <w:r w:rsidR="00046E2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La decisione di effettuare l</w:t>
      </w:r>
      <w:r w:rsidR="004D559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 regata COSTIERA verrà seg</w:t>
      </w:r>
      <w:r w:rsidR="00046E2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nalata con </w:t>
      </w:r>
      <w:r w:rsidR="003034C5" w:rsidRP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la bandiera</w:t>
      </w:r>
      <w:r w:rsidR="003034C5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3034C5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“T” Tango del CIS</w:t>
      </w:r>
      <w:r w:rsid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046E2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esposta</w:t>
      </w:r>
      <w:r w:rsidR="005308C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DC0BE6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in </w:t>
      </w:r>
      <w:r w:rsidR="00046E29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barca Comitato ed anche</w:t>
      </w:r>
      <w:r w:rsidR="004D559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comunicato in VHF ch7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2</w:t>
      </w:r>
    </w:p>
    <w:p w14:paraId="66D9477B" w14:textId="77393387" w:rsidR="003B0E2C" w:rsidRPr="003C7963" w:rsidRDefault="00C41703" w:rsidP="009B643C">
      <w:pPr>
        <w:ind w:left="709" w:hanging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7.4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ab/>
      </w:r>
      <w:r w:rsidR="00C87A4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Le boe d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el</w:t>
      </w:r>
      <w:r w:rsidR="00C87A4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percorso</w:t>
      </w:r>
      <w:r w:rsidR="003B0E2C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saranno di colore Giallo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 Nel caso di percorso a bastone la boa di bolina per la Classe Gran Crociera sarà di colore arancione</w:t>
      </w:r>
      <w:r w:rsidR="009B643C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</w:t>
      </w:r>
    </w:p>
    <w:p w14:paraId="555EC497" w14:textId="72DAE0B2" w:rsidR="00C41703" w:rsidRDefault="006E32FD" w:rsidP="006E32FD">
      <w:pPr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            </w:t>
      </w:r>
      <w:r w:rsidR="00800ACB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2C75C6E4" w14:textId="74EF5815" w:rsidR="001143CA" w:rsidRPr="003C7963" w:rsidRDefault="009B643C" w:rsidP="003034C5">
      <w:pPr>
        <w:ind w:firstLine="708"/>
        <w:jc w:val="left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="00800ACB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“ Bastone</w:t>
      </w:r>
      <w:proofErr w:type="gramEnd"/>
      <w:r w:rsidR="00800ACB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”</w:t>
      </w:r>
      <w:r w:rsidR="00306AB1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</w:p>
    <w:p w14:paraId="2ADE40CA" w14:textId="568D1A08" w:rsidR="00E86204" w:rsidRPr="003C7963" w:rsidRDefault="006E32FD" w:rsidP="00BB1EE5">
      <w:pPr>
        <w:jc w:val="left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            </w:t>
      </w:r>
      <w:r w:rsidR="00306AB1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Part</w:t>
      </w:r>
      <w:r w:rsidR="007F604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enza – boa 1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(a </w:t>
      </w:r>
      <w:proofErr w:type="spellStart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sx</w:t>
      </w:r>
      <w:proofErr w:type="spellEnd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) </w:t>
      </w:r>
      <w:proofErr w:type="gramStart"/>
      <w:r w:rsidR="007F604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–  </w:t>
      </w:r>
      <w:r w:rsidR="00C4170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boa</w:t>
      </w:r>
      <w:proofErr w:type="gramEnd"/>
      <w:r w:rsidR="00C4170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2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(a </w:t>
      </w:r>
      <w:proofErr w:type="spellStart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sx</w:t>
      </w:r>
      <w:proofErr w:type="spellEnd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) -</w:t>
      </w:r>
      <w:r w:rsidR="00772E9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boa </w:t>
      </w:r>
      <w:r w:rsidR="00C4170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(a </w:t>
      </w:r>
      <w:proofErr w:type="spellStart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sx</w:t>
      </w:r>
      <w:proofErr w:type="spellEnd"/>
      <w:r w:rsidR="00772E9D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)</w:t>
      </w:r>
      <w:r w:rsidR="00772E9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- </w:t>
      </w:r>
      <w:r w:rsidR="007F604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ARRIVO</w:t>
      </w:r>
    </w:p>
    <w:p w14:paraId="597A79B1" w14:textId="77777777" w:rsidR="003034C5" w:rsidRDefault="00E60E25" w:rsidP="00C87A44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          </w:t>
      </w:r>
      <w:r w:rsidR="00FC6FD0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ab/>
      </w:r>
    </w:p>
    <w:p w14:paraId="2B6854A9" w14:textId="5B06F994" w:rsidR="005405BC" w:rsidRPr="003C7963" w:rsidRDefault="009B643C" w:rsidP="003034C5">
      <w:pPr>
        <w:ind w:firstLine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Percorso</w:t>
      </w:r>
      <w:r w:rsidR="00E60E25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545436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“ </w:t>
      </w:r>
      <w:r w:rsidR="005405BC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Costiera</w:t>
      </w:r>
      <w:r w:rsidR="00545436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“</w:t>
      </w:r>
      <w:r w:rsidR="001143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FF52B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(</w:t>
      </w:r>
      <w:r w:rsidR="00D86BB8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bandiera </w:t>
      </w:r>
      <w:r w:rsidR="003034C5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“T” Tango del CIS</w:t>
      </w:r>
      <w:r w:rsidR="001143CA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)  :</w:t>
      </w:r>
    </w:p>
    <w:p w14:paraId="7CD1C6FD" w14:textId="2934B01B" w:rsidR="003034C5" w:rsidRPr="003C7963" w:rsidRDefault="00545436" w:rsidP="003034C5">
      <w:pPr>
        <w:ind w:left="709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lastRenderedPageBreak/>
        <w:t xml:space="preserve">Alla partenza potrà essere posizionata una boa </w:t>
      </w:r>
      <w:r w:rsidR="00D003C7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gialla 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di disimpegno al </w:t>
      </w:r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vento</w:t>
      </w:r>
      <w:r w:rsid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; </w:t>
      </w:r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verrà segnalato con bandiera “Rossa </w:t>
      </w:r>
      <w:proofErr w:type="gramStart"/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“ </w:t>
      </w:r>
      <w:r w:rsid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</w:t>
      </w:r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e</w:t>
      </w:r>
      <w:proofErr w:type="gramEnd"/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lasciare la boa</w:t>
      </w:r>
      <w:r w:rsid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a sinistra o “Verde”, se lasciare la boa a dritta </w:t>
      </w:r>
      <w:r w:rsidR="003034C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.</w:t>
      </w:r>
      <w:r w:rsidR="003034C5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</w:p>
    <w:p w14:paraId="58B72C35" w14:textId="7D8E3309" w:rsidR="00FC6FD0" w:rsidRDefault="003034C5" w:rsidP="00FC6FD0">
      <w:pPr>
        <w:ind w:firstLine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Per la regata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“C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ostiera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”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le boe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o gli ostacoli 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verranno lasciat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i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a sinistra o a dritta come da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comunicato.</w:t>
      </w:r>
    </w:p>
    <w:p w14:paraId="588F9B58" w14:textId="2EDB0811" w:rsidR="00FC6FD0" w:rsidRDefault="003034C5" w:rsidP="00FC6FD0">
      <w:pPr>
        <w:ind w:left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</w:t>
      </w:r>
      <w:r w:rsidR="00094E1D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’Arrivo sarà</w:t>
      </w:r>
      <w:r w:rsidR="00187DD8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sulla linea tra la barca Comitato e una boa arancione. I lati prescritti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per l’arrivo </w:t>
      </w:r>
      <w:r w:rsidR="00BB1EE5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saranno comunicati al briefing e saranno oggetto di comunicato ufficiale.</w:t>
      </w:r>
    </w:p>
    <w:p w14:paraId="4A5A95E1" w14:textId="77777777" w:rsidR="003034C5" w:rsidRPr="00FC6FD0" w:rsidRDefault="003034C5" w:rsidP="00FC6FD0">
      <w:pPr>
        <w:ind w:left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</w:p>
    <w:p w14:paraId="64D3130B" w14:textId="78DCE9E4" w:rsidR="00C87A44" w:rsidRPr="003C7963" w:rsidRDefault="00800ACB" w:rsidP="00BB1EE5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7.</w:t>
      </w:r>
      <w:r w:rsidR="009B643C">
        <w:rPr>
          <w:rFonts w:ascii="Calibri" w:hAnsi="Calibri" w:cs="Calibri"/>
          <w:color w:val="000000" w:themeColor="text1"/>
          <w:sz w:val="22"/>
          <w:szCs w:val="22"/>
          <w:lang w:val="it-IT"/>
        </w:rPr>
        <w:t>5</w:t>
      </w:r>
      <w:r w:rsidR="009133D5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</w:t>
      </w:r>
      <w:r w:rsidR="00BB1EE5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Tutte le </w:t>
      </w:r>
      <w:r w:rsidR="00F4421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imbarcazioni</w:t>
      </w:r>
      <w:r w:rsidR="00AE7608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che arriveranno oltre i </w:t>
      </w:r>
      <w:r w:rsidR="00006ED3">
        <w:rPr>
          <w:rFonts w:ascii="Calibri" w:hAnsi="Calibri" w:cs="Calibri"/>
          <w:color w:val="000000" w:themeColor="text1"/>
          <w:sz w:val="22"/>
          <w:szCs w:val="22"/>
          <w:lang w:val="it-IT"/>
        </w:rPr>
        <w:t>45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minuti, successivi all</w:t>
      </w:r>
      <w:r w:rsidR="00F4421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'arrivo del primo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della propria Categoria, saranno classif</w:t>
      </w:r>
      <w:r w:rsidR="0007540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icati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DNF. Ciò modifica le RRS 35 e A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4.</w:t>
      </w:r>
    </w:p>
    <w:p w14:paraId="108E7320" w14:textId="77777777" w:rsidR="00C87A44" w:rsidRPr="003C7963" w:rsidRDefault="00C87A44" w:rsidP="00C87A44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</w:p>
    <w:p w14:paraId="43E35C34" w14:textId="5E24BD50" w:rsidR="00C87A44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8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PARTENZA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427F8E23" w14:textId="77777777" w:rsidR="00E303F3" w:rsidRPr="003C7963" w:rsidRDefault="00E303F3" w:rsidP="00E303F3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101488E1" w14:textId="0A0A9117" w:rsidR="007201D6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8.1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La partenza delle prove sarà data in conformità con RRS 26, con il segnale di Avviso espost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 5</w:t>
      </w:r>
    </w:p>
    <w:p w14:paraId="5091CF08" w14:textId="7B1998D9" w:rsidR="00AC2AA3" w:rsidRPr="003C7963" w:rsidRDefault="007201D6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m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inuti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prima della partenza:</w:t>
      </w:r>
    </w:p>
    <w:p w14:paraId="04C055EE" w14:textId="77777777" w:rsidR="0027272C" w:rsidRPr="003C7963" w:rsidRDefault="0027272C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61AD2DC7" w14:textId="33313864" w:rsidR="00AC2AA3" w:rsidRPr="003C7963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- 5   minuti        </w:t>
      </w:r>
      <w:proofErr w:type="gramStart"/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AVVISO  </w:t>
      </w:r>
      <w:r w:rsidR="00BB1EE5">
        <w:rPr>
          <w:rFonts w:ascii="Calibri" w:hAnsi="Calibri" w:cs="Calibri"/>
          <w:color w:val="000000" w:themeColor="text1"/>
          <w:sz w:val="22"/>
          <w:szCs w:val="22"/>
          <w:lang w:val="it-IT"/>
        </w:rPr>
        <w:t>della</w:t>
      </w:r>
      <w:proofErr w:type="gramEnd"/>
      <w:r w:rsidR="00BB1EE5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Classe interessata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</w:t>
      </w:r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              </w:t>
      </w:r>
    </w:p>
    <w:p w14:paraId="4BC20C79" w14:textId="448A0208" w:rsidR="00AC2AA3" w:rsidRPr="003C7963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- 4   minuti        lettera </w:t>
      </w:r>
      <w:proofErr w:type="gramStart"/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CIS </w:t>
      </w:r>
      <w:r w:rsidR="00A244E2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“</w:t>
      </w:r>
      <w:proofErr w:type="gramEnd"/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</w:t>
      </w:r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”  </w:t>
      </w:r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(india)  </w:t>
      </w:r>
      <w:r w:rsidR="00A244E2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</w:t>
      </w:r>
      <w:r w:rsidR="00E62D50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6E656E59" w14:textId="77777777" w:rsidR="00AC2AA3" w:rsidRPr="003C7963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- 1   minut</w:t>
      </w:r>
      <w:r w:rsidR="008B1AF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o      </w:t>
      </w:r>
      <w:proofErr w:type="gramStart"/>
      <w:r w:rsidR="008B1AF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AMMAINATA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“</w:t>
      </w:r>
      <w:proofErr w:type="gramEnd"/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</w:t>
      </w:r>
      <w:r w:rsidR="0076174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”</w:t>
      </w:r>
    </w:p>
    <w:p w14:paraId="444737DB" w14:textId="4527985C" w:rsidR="00C87A44" w:rsidRPr="003C7963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- 0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minuto</w:t>
      </w:r>
      <w:r w:rsidR="00AE7608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PARTENZA        </w:t>
      </w:r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             </w:t>
      </w:r>
    </w:p>
    <w:p w14:paraId="7B369935" w14:textId="6D9FE4E8" w:rsidR="00071030" w:rsidRPr="003C7963" w:rsidRDefault="00BB1EE5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42880" behindDoc="0" locked="0" layoutInCell="1" allowOverlap="1" wp14:anchorId="357FF085" wp14:editId="0F398F24">
            <wp:simplePos x="0" y="0"/>
            <wp:positionH relativeFrom="column">
              <wp:posOffset>5398135</wp:posOffset>
            </wp:positionH>
            <wp:positionV relativeFrom="paragraph">
              <wp:posOffset>139065</wp:posOffset>
            </wp:positionV>
            <wp:extent cx="457200" cy="228600"/>
            <wp:effectExtent l="0" t="0" r="0" b="0"/>
            <wp:wrapNone/>
            <wp:docPr id="5" name="Immagine 5" descr="http://www.nauticaversilia.com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nauticaversilia.com/images/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07F7C" w14:textId="05356CE9" w:rsidR="009745A8" w:rsidRPr="003C7963" w:rsidRDefault="00AC2AA3" w:rsidP="00FC6FD0">
      <w:pPr>
        <w:ind w:firstLine="708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-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Il segnale di “Avviso” d</w:t>
      </w:r>
      <w:r w:rsidR="00E1560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ella Categoria Crociera/Regata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sarà il pennello numerico </w:t>
      </w:r>
      <w:r w:rsidR="00C87A44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n°1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  <w:r w:rsidR="00421B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  </w:t>
      </w:r>
    </w:p>
    <w:p w14:paraId="19DEC7B9" w14:textId="6352B0FD" w:rsidR="00F1015F" w:rsidRPr="003C7963" w:rsidRDefault="00FC6FD0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34688" behindDoc="0" locked="0" layoutInCell="1" allowOverlap="1" wp14:anchorId="587A31C6" wp14:editId="5CCEF586">
            <wp:simplePos x="0" y="0"/>
            <wp:positionH relativeFrom="column">
              <wp:posOffset>5398770</wp:posOffset>
            </wp:positionH>
            <wp:positionV relativeFrom="paragraph">
              <wp:posOffset>139363</wp:posOffset>
            </wp:positionV>
            <wp:extent cx="409575" cy="204788"/>
            <wp:effectExtent l="0" t="0" r="0" b="0"/>
            <wp:wrapNone/>
            <wp:docPr id="4" name="Immagine 4" descr="http://www.nauticaversilia.com/image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nauticaversilia.com/images/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BF433" w14:textId="2321D0C4" w:rsidR="00A305DE" w:rsidRPr="003C7963" w:rsidRDefault="00AC2AA3" w:rsidP="00FC6FD0">
      <w:pPr>
        <w:ind w:firstLine="708"/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-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Il segnale di “Avvis</w:t>
      </w:r>
      <w:r w:rsidR="0018584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o” della Categoria</w:t>
      </w:r>
      <w:r w:rsidR="0012778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BB1EE5">
        <w:rPr>
          <w:rFonts w:ascii="Calibri" w:hAnsi="Calibri" w:cs="Calibri"/>
          <w:color w:val="000000" w:themeColor="text1"/>
          <w:sz w:val="22"/>
          <w:szCs w:val="22"/>
          <w:lang w:val="it-IT"/>
        </w:rPr>
        <w:t>Gran Crociera</w:t>
      </w:r>
      <w:r w:rsidR="0012778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sarà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il pennello numerico</w:t>
      </w:r>
      <w:r w:rsidR="0034674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421B4B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n° 2</w:t>
      </w:r>
    </w:p>
    <w:p w14:paraId="5AC74A47" w14:textId="05B11C23" w:rsidR="00E60E25" w:rsidRPr="003C7963" w:rsidRDefault="00E60E25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9F7415F" w14:textId="6E9A4D62" w:rsidR="00C87A44" w:rsidRPr="003C7963" w:rsidRDefault="00C87A44" w:rsidP="00FC6FD0">
      <w:pPr>
        <w:ind w:left="708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Saranno effettuate </w:t>
      </w: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partenze separate</w:t>
      </w:r>
      <w:r w:rsidR="00E33F56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o unificate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per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le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due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C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ategorie</w:t>
      </w:r>
      <w:r w:rsidR="0036229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a discrezione del </w:t>
      </w:r>
      <w:proofErr w:type="spellStart"/>
      <w:r w:rsidR="0036229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CdR</w:t>
      </w:r>
      <w:proofErr w:type="spellEnd"/>
      <w:r w:rsidR="0036229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</w:t>
      </w:r>
      <w:r w:rsidR="000B672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in funzione del numero degli iscritti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delle condizioni meteo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 L’ordine di partenza sarà dato dall’esposizione dei relativi pennelli</w:t>
      </w:r>
      <w:r w:rsidR="000B672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numerici (segnale di “Avviso”)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;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ove possibile</w:t>
      </w:r>
      <w:r w:rsidR="00B54F7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</w:t>
      </w:r>
      <w:r w:rsidR="0033318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B54F7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verrà comunicato</w:t>
      </w:r>
      <w:r w:rsidR="00817D7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anche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via VHF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ch72</w:t>
      </w:r>
      <w:r w:rsidR="00AC2AA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.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5D93AACF" w14:textId="77777777" w:rsidR="00C87A44" w:rsidRPr="003C7963" w:rsidRDefault="00333189" w:rsidP="00C87A44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</w:p>
    <w:p w14:paraId="480DE4F2" w14:textId="77F581EF" w:rsidR="003B2DBD" w:rsidRPr="001F4360" w:rsidRDefault="00C87A44" w:rsidP="00C87A44">
      <w:pP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8.2</w:t>
      </w:r>
      <w:r w:rsidR="001F4360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ab/>
      </w:r>
      <w:r w:rsidR="00BF6107"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</w:t>
      </w:r>
      <w:r w:rsidR="00293A7B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 R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otta bussola dalla partenza alla boa 1 sarà esposta sul Battello del Comitato di Regata prima o</w:t>
      </w:r>
    </w:p>
    <w:p w14:paraId="5383E8C8" w14:textId="2979AD0A" w:rsidR="003B2DBD" w:rsidRPr="003C7963" w:rsidRDefault="003B2DB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assieme al segnale di avviso.</w:t>
      </w:r>
      <w:r w:rsidR="0018584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La mancata esposizione della Rotta non costituisce motivo di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richiesta</w:t>
      </w:r>
    </w:p>
    <w:p w14:paraId="050CA41D" w14:textId="02EFF616" w:rsidR="00C87A44" w:rsidRPr="003C7963" w:rsidRDefault="003B2DB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DC0EE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di</w:t>
      </w:r>
      <w:r w:rsidR="00DC0EE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riparazione</w:t>
      </w:r>
      <w:r w:rsidR="0018584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  <w:r w:rsidR="00E44E4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5100A900" w14:textId="77777777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09F01E24" w14:textId="2CCDC21B" w:rsidR="003B2DBD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8.3</w:t>
      </w:r>
      <w:r w:rsidR="003034C5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La linea di partenza sarà la congiungente tra un’asta con bandiera arancione posta sul battello del</w:t>
      </w:r>
    </w:p>
    <w:p w14:paraId="0F02AC42" w14:textId="02CD5573" w:rsidR="001F4360" w:rsidRPr="003C7963" w:rsidRDefault="00C87A44" w:rsidP="005F3796">
      <w:pPr>
        <w:ind w:left="6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Comitato di Regata e la boa di partenza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gialla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posta a sinistra del battello stesso. La boa di partenza potrà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essere sostituita da un battello di servizio con </w:t>
      </w:r>
      <w:r w:rsidR="005F379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un’asta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con bandiera arancione, in questo caso, la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linea di partenza sarà la congiungente fra le due aste con bandiera arancione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07B3091D" w14:textId="4DA46155" w:rsidR="00B1169D" w:rsidRPr="003C7963" w:rsidRDefault="003B2DB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</w:p>
    <w:p w14:paraId="2791AF3C" w14:textId="7F83A49D" w:rsidR="006E5851" w:rsidRPr="00FC6FD0" w:rsidRDefault="00C87A44" w:rsidP="00C87A44">
      <w:pPr>
        <w:overflowPunct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8.4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Pr="00FC6FD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Una boa può essere collegata, in partenza, alla poppa del battello del Comitato di Regata. Le </w:t>
      </w:r>
    </w:p>
    <w:p w14:paraId="0A3C55D4" w14:textId="77777777" w:rsidR="006E5851" w:rsidRPr="003C7963" w:rsidRDefault="006E5851" w:rsidP="00C87A44">
      <w:pPr>
        <w:overflowPunct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FC6FD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 </w:t>
      </w:r>
      <w:r w:rsidR="00C87A44" w:rsidRPr="00FC6FD0">
        <w:rPr>
          <w:rFonts w:ascii="Calibri" w:hAnsi="Calibri" w:cs="Calibri"/>
          <w:color w:val="000000" w:themeColor="text1"/>
          <w:sz w:val="22"/>
          <w:szCs w:val="22"/>
          <w:lang w:val="it-IT"/>
        </w:rPr>
        <w:t>barche non devono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passare tra la barca del Comitato di Regata e questa boa. Questa boa è parte</w:t>
      </w:r>
    </w:p>
    <w:p w14:paraId="7A714BFD" w14:textId="5368BDFF" w:rsidR="00C87A44" w:rsidRPr="003C7963" w:rsidRDefault="006E5851" w:rsidP="00C87A44">
      <w:pPr>
        <w:overflowPunct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integrante del battello del Comitato di Regata.</w:t>
      </w:r>
    </w:p>
    <w:p w14:paraId="677D1A6D" w14:textId="77777777" w:rsidR="00B1169D" w:rsidRPr="003C7963" w:rsidRDefault="00B1169D" w:rsidP="00C87A44">
      <w:pPr>
        <w:overflowPunct/>
        <w:textAlignment w:val="auto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F1C3112" w14:textId="0ADB1E2F" w:rsidR="006E5851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8.5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Una im</w:t>
      </w:r>
      <w:r w:rsidR="00E1560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barcazione che non part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a</w:t>
      </w:r>
      <w:r w:rsidR="00E1560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entro </w:t>
      </w:r>
      <w:r w:rsidR="00B925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5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minuti dopo il segnale di partenza, sarà classificata “DNS”</w:t>
      </w:r>
    </w:p>
    <w:p w14:paraId="456BA8A1" w14:textId="5A6A368B" w:rsidR="00C87A44" w:rsidRPr="003C7963" w:rsidRDefault="006E5851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(modifica le RRS A4 e A5).</w:t>
      </w:r>
    </w:p>
    <w:p w14:paraId="4236C85D" w14:textId="77777777" w:rsidR="005F3796" w:rsidRDefault="005F3796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2FEA55E2" w14:textId="77777777" w:rsidR="005F3796" w:rsidRPr="003C7963" w:rsidRDefault="005F3796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4A7DB351" w14:textId="709FB9A3" w:rsidR="00C87A44" w:rsidRDefault="00606A54" w:rsidP="00606A54">
      <w:pPr>
        <w:pStyle w:val="Titolo2"/>
        <w:numPr>
          <w:ilvl w:val="0"/>
          <w:numId w:val="3"/>
        </w:num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3C7963">
        <w:rPr>
          <w:rFonts w:ascii="Calibri" w:hAnsi="Calibri" w:cs="Calibri"/>
          <w:b/>
          <w:color w:val="000000" w:themeColor="text1"/>
          <w:sz w:val="22"/>
          <w:szCs w:val="22"/>
        </w:rPr>
        <w:t xml:space="preserve">9 </w:t>
      </w:r>
      <w:r w:rsidR="00F1015F" w:rsidRPr="003C7963">
        <w:rPr>
          <w:rFonts w:ascii="Calibri" w:hAnsi="Calibri" w:cs="Calibri"/>
          <w:b/>
          <w:color w:val="000000" w:themeColor="text1"/>
          <w:sz w:val="22"/>
          <w:szCs w:val="22"/>
        </w:rPr>
        <w:t>-</w:t>
      </w:r>
      <w:r w:rsidR="00C87A44" w:rsidRPr="003C796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87A44"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RIDUZIONE DI PERCORSO REGATE SULLE </w:t>
      </w:r>
      <w:r w:rsidR="00E15609"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BOE</w:t>
      </w:r>
      <w:r w:rsidR="003F5464"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e Costiera</w:t>
      </w:r>
    </w:p>
    <w:p w14:paraId="3AA1838C" w14:textId="77777777" w:rsidR="00E303F3" w:rsidRPr="00E303F3" w:rsidRDefault="00E303F3" w:rsidP="00E303F3">
      <w:pPr>
        <w:rPr>
          <w:lang w:val="it-IT"/>
        </w:rPr>
      </w:pPr>
    </w:p>
    <w:p w14:paraId="1C592F65" w14:textId="0956128F" w:rsidR="00EF2DFD" w:rsidRPr="00E303F3" w:rsidRDefault="00C87A44" w:rsidP="00175E75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9.3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In caso di Riduzione di </w:t>
      </w:r>
      <w:r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>Percors</w:t>
      </w:r>
      <w:r w:rsidR="005405BC"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o, verrà esposta la bandiera </w:t>
      </w:r>
      <w:r w:rsidR="00F44211"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>“</w:t>
      </w:r>
      <w:proofErr w:type="gramStart"/>
      <w:r w:rsidR="00F44211"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>S”(</w:t>
      </w:r>
      <w:proofErr w:type="gramEnd"/>
      <w:r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>sierra</w:t>
      </w:r>
      <w:r w:rsidR="005405BC"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) </w:t>
      </w:r>
      <w:r w:rsidR="002C6115" w:rsidRPr="00E303F3">
        <w:rPr>
          <w:rFonts w:ascii="Calibri" w:hAnsi="Calibri" w:cs="Calibri"/>
          <w:color w:val="000000" w:themeColor="text1"/>
          <w:sz w:val="22"/>
          <w:szCs w:val="22"/>
          <w:lang w:val="it-IT"/>
        </w:rPr>
        <w:t>su un battello del</w:t>
      </w:r>
    </w:p>
    <w:p w14:paraId="5354F641" w14:textId="25D5B164" w:rsidR="00E47986" w:rsidRDefault="00EF2DFD" w:rsidP="00175E75">
      <w:pPr>
        <w:rPr>
          <w:rFonts w:ascii="Calibri" w:hAnsi="Calibri" w:cs="Calibri"/>
          <w:i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2C6115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A04DCF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2C6115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Comitato di Regata</w:t>
      </w:r>
      <w:r w:rsidR="007B56B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, come da</w:t>
      </w:r>
      <w:r w:rsidR="007B56B1" w:rsidRPr="003C7963">
        <w:rPr>
          <w:rFonts w:ascii="Calibri" w:hAnsi="Calibri" w:cs="Calibri"/>
          <w:i/>
          <w:color w:val="000000" w:themeColor="text1"/>
          <w:sz w:val="22"/>
          <w:szCs w:val="22"/>
          <w:lang w:val="it-IT"/>
        </w:rPr>
        <w:t xml:space="preserve"> RRS</w:t>
      </w:r>
      <w:r w:rsidR="005405B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7B56B1" w:rsidRPr="003C7963">
        <w:rPr>
          <w:rFonts w:ascii="Calibri" w:hAnsi="Calibri" w:cs="Calibri"/>
          <w:i/>
          <w:color w:val="000000" w:themeColor="text1"/>
          <w:sz w:val="22"/>
          <w:szCs w:val="22"/>
          <w:lang w:val="it-IT"/>
        </w:rPr>
        <w:t>32.2</w:t>
      </w:r>
    </w:p>
    <w:p w14:paraId="1202FD1B" w14:textId="1A53CCF5" w:rsidR="005F3796" w:rsidRDefault="005F3796" w:rsidP="00175E75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1BEAA4FB" w14:textId="77777777" w:rsidR="005F3796" w:rsidRPr="003C7963" w:rsidRDefault="005F3796" w:rsidP="00175E75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2D78DB2A" w14:textId="77777777" w:rsidR="00393BDF" w:rsidRPr="003C7963" w:rsidRDefault="00393BDF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107C9408" w14:textId="66A63065" w:rsidR="00C87A44" w:rsidRPr="00E303F3" w:rsidRDefault="00606A5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10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ARRIVO </w:t>
      </w:r>
      <w:r w:rsidR="00E303F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– TEMPO LIMITE</w:t>
      </w:r>
    </w:p>
    <w:p w14:paraId="109B72AE" w14:textId="77777777" w:rsidR="00E303F3" w:rsidRPr="003C7963" w:rsidRDefault="00E303F3" w:rsidP="00E303F3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1647AC1C" w14:textId="5176EFD0" w:rsidR="00C87A44" w:rsidRPr="003C7963" w:rsidRDefault="00E303F3" w:rsidP="00E303F3">
      <w:pPr>
        <w:ind w:left="640" w:hanging="64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10.1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3034C5">
        <w:rPr>
          <w:rFonts w:ascii="Calibri" w:hAnsi="Calibri" w:cs="Calibri"/>
          <w:color w:val="000000" w:themeColor="text1"/>
          <w:sz w:val="22"/>
          <w:szCs w:val="22"/>
          <w:lang w:val="it-IT"/>
        </w:rPr>
        <w:t>Per la regata sulle boe l</w:t>
      </w:r>
      <w:r w:rsidR="009B643C">
        <w:rPr>
          <w:rFonts w:ascii="Calibri" w:hAnsi="Calibri" w:cs="Calibri"/>
          <w:color w:val="000000" w:themeColor="text1"/>
          <w:sz w:val="22"/>
          <w:szCs w:val="22"/>
          <w:lang w:val="it-IT"/>
        </w:rPr>
        <w:t>a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linea di arrivo sarà tra un'asta con bandiera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blu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posta sul battello del</w:t>
      </w:r>
      <w:r w:rsidR="009B643C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Comitat</w:t>
      </w:r>
      <w:r w:rsidR="005405B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o </w:t>
      </w:r>
      <w:r w:rsidR="00E8620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di Regata</w:t>
      </w:r>
      <w:r w:rsidR="001F03C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8620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da lasciare a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>sinistra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1F4360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e </w:t>
      </w:r>
      <w:r w:rsidR="005B3C5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una</w:t>
      </w:r>
      <w:r w:rsidR="00C87A44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boa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di colore </w:t>
      </w:r>
      <w:r w:rsidR="005F3796">
        <w:rPr>
          <w:rFonts w:ascii="Calibri" w:hAnsi="Calibri" w:cs="Calibri"/>
          <w:color w:val="000000" w:themeColor="text1"/>
          <w:sz w:val="22"/>
          <w:szCs w:val="22"/>
          <w:lang w:val="it-IT"/>
        </w:rPr>
        <w:t>giallo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E8620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da lasciare a </w:t>
      </w:r>
      <w:r w:rsidR="001F4360" w:rsidRPr="001F4360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dritta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  <w:r w:rsidR="00B925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56A2604C" w14:textId="6039204C" w:rsidR="005B3C53" w:rsidRDefault="00E303F3" w:rsidP="00E303F3">
      <w:pPr>
        <w:ind w:left="640" w:hanging="64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10.2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5B3C5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Per la regata 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“C</w:t>
      </w:r>
      <w:r w:rsidR="005B3C5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ostiera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” la posizione del</w:t>
      </w:r>
      <w:r w:rsidR="0080291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la linea di arrivo </w:t>
      </w:r>
      <w:r w:rsidR="005B3C53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verrà segnal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ata </w:t>
      </w:r>
      <w:r w:rsidR="0080291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con apposito comunicato </w:t>
      </w:r>
      <w:r w:rsidR="00947E1E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e durante il briefing.</w:t>
      </w:r>
    </w:p>
    <w:p w14:paraId="6750961B" w14:textId="12912E34" w:rsidR="00E303F3" w:rsidRDefault="00E303F3" w:rsidP="00E303F3">
      <w:pPr>
        <w:ind w:left="709" w:hanging="708"/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10.3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  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ab/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Il </w:t>
      </w:r>
      <w:r w:rsidRPr="00BB1EE5">
        <w:rPr>
          <w:rFonts w:ascii="Calibri" w:hAnsi="Calibri" w:cs="Calibri"/>
          <w:color w:val="000000" w:themeColor="text1"/>
          <w:sz w:val="22"/>
          <w:szCs w:val="22"/>
          <w:lang w:val="it-IT"/>
        </w:rPr>
        <w:t>tempo limite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per tutte le imbarcazioni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sarà di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6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0 minuti dopo l’arrivo del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l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a 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prima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imbarcazione</w:t>
      </w:r>
      <w:r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di categoria.</w:t>
      </w:r>
    </w:p>
    <w:p w14:paraId="2E55314E" w14:textId="77777777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1551542E" w14:textId="368B2479" w:rsidR="00C87A44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11</w:t>
      </w:r>
      <w:r w:rsidR="00606A54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</w:t>
      </w:r>
      <w:r w:rsidR="00F1015F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-</w:t>
      </w:r>
      <w:r w:rsidR="00606A54"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it-IT"/>
        </w:rPr>
        <w:t>PENALITA</w:t>
      </w: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’</w:t>
      </w:r>
    </w:p>
    <w:p w14:paraId="130316B1" w14:textId="77777777" w:rsidR="00E303F3" w:rsidRPr="003C7963" w:rsidRDefault="00E303F3" w:rsidP="00E303F3">
      <w:pPr>
        <w:pStyle w:val="Paragrafoelenco"/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</w:pPr>
    </w:p>
    <w:p w14:paraId="6BDE3401" w14:textId="01F9F9BE" w:rsidR="00465181" w:rsidRPr="00465181" w:rsidRDefault="009B643C" w:rsidP="009B643C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11.1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C87A44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 parziale modifica della RRS44.1 </w:t>
      </w:r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per infrazioni alle regole della parte Seconda </w:t>
      </w:r>
      <w:r w:rsidR="00C87A44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la penalità sarà di un giro,</w:t>
      </w:r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comprendente una virata e un’abbattuta. </w:t>
      </w:r>
    </w:p>
    <w:p w14:paraId="6C173031" w14:textId="64D4C66E" w:rsidR="00A41358" w:rsidRPr="00465181" w:rsidRDefault="009B643C" w:rsidP="009B643C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11.2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465181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Un'imbarcazione che abbia eseguito una penalità dev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e </w:t>
      </w:r>
      <w:r w:rsidR="00465181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compilare l'apposito modello di dichiarazione </w:t>
      </w:r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attraverso l’</w:t>
      </w:r>
      <w:proofErr w:type="spellStart"/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app</w:t>
      </w:r>
      <w:proofErr w:type="spellEnd"/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 il sito Racing </w:t>
      </w:r>
      <w:proofErr w:type="spellStart"/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Rules</w:t>
      </w:r>
      <w:proofErr w:type="spellEnd"/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 w:rsidR="00802913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Sailing</w:t>
      </w:r>
      <w:proofErr w:type="spellEnd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465181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entro il tempo limite per la presentazione delle proteste.</w:t>
      </w:r>
    </w:p>
    <w:p w14:paraId="50A0AC94" w14:textId="77777777" w:rsidR="00357A76" w:rsidRPr="003C7963" w:rsidRDefault="00357A76" w:rsidP="00C87A44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3F098F72" w14:textId="788A4AE1" w:rsidR="00C87A44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12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PROTESTE E RICHIESTE DI RIPARAZIONE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6C679DFC" w14:textId="77777777" w:rsidR="00E303F3" w:rsidRPr="003C7963" w:rsidRDefault="00E303F3" w:rsidP="00E303F3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CD0CE8B" w14:textId="57C61A59" w:rsidR="00C87A44" w:rsidRPr="003C7963" w:rsidRDefault="00C87A44" w:rsidP="00465181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12.1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L'intenzione di protestare e il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numero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velico dello yacht protestato, dovrà essere comunicata, al Battello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del </w:t>
      </w:r>
      <w:proofErr w:type="spellStart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CdR</w:t>
      </w:r>
      <w:proofErr w:type="spellEnd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(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anche via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VHF), subito dopo l'arrivo, pena l'invalidità della stessa (integrazione della RRS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61.1).</w:t>
      </w:r>
    </w:p>
    <w:p w14:paraId="460865BD" w14:textId="167AF3DA" w:rsidR="00C87A44" w:rsidRPr="003C7963" w:rsidRDefault="00C87A44" w:rsidP="00465181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12.2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Le proteste devono essere compilate in formato elettronico attraverso</w:t>
      </w:r>
      <w:r w:rsidR="002E2726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l’</w:t>
      </w:r>
      <w:proofErr w:type="spellStart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app</w:t>
      </w:r>
      <w:proofErr w:type="spellEnd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 il sito Racing </w:t>
      </w:r>
      <w:proofErr w:type="spellStart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Rules</w:t>
      </w:r>
      <w:proofErr w:type="spellEnd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Sailing</w:t>
      </w:r>
      <w:proofErr w:type="spellEnd"/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prima dello scadere del tempo limite per le proteste.</w:t>
      </w:r>
    </w:p>
    <w:p w14:paraId="4B33E96A" w14:textId="36237350" w:rsidR="00C87A44" w:rsidRPr="003C7963" w:rsidRDefault="00C87A44" w:rsidP="00465181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12.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3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Il tempo limite per la presen</w:t>
      </w:r>
      <w:r w:rsidR="00E15609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tazione delle proteste sarà di 6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0 minuti dopo l'arrivo del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l’ultimo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concorrente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della flotta interessata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nell’ultima prova di giornata.</w:t>
      </w:r>
    </w:p>
    <w:p w14:paraId="6C50BAFD" w14:textId="27A66A8B" w:rsidR="00C87A44" w:rsidRPr="003C7963" w:rsidRDefault="00C87A44" w:rsidP="00465181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12.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4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Il tempo ed il luogo delle udienze saranno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pubblicati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sull’albo ufficiale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entro 30 minuti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dopo lo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scadere del tempo limite per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le proteste. Le udienze si terranno prima possibile, ed approssimativamente nell'ordine di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ricevimento. </w:t>
      </w:r>
    </w:p>
    <w:p w14:paraId="70225F56" w14:textId="5771215E" w:rsidR="00C87A44" w:rsidRPr="003C7963" w:rsidRDefault="00C87A44" w:rsidP="00465181">
      <w:pPr>
        <w:pStyle w:val="Regola"/>
        <w:tabs>
          <w:tab w:val="clear" w:pos="737"/>
        </w:tabs>
        <w:ind w:left="700" w:hanging="7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>12.</w:t>
      </w:r>
      <w:r w:rsidR="001E386F">
        <w:rPr>
          <w:rFonts w:ascii="Calibri" w:hAnsi="Calibri" w:cs="Calibri"/>
          <w:color w:val="000000" w:themeColor="text1"/>
          <w:sz w:val="22"/>
          <w:szCs w:val="22"/>
        </w:rPr>
        <w:t>5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ab/>
        <w:t xml:space="preserve">Un elenco delle barche che sono state squalificate dal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omitato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delle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roteste sarà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pubblicato sull’albo ufficiale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7F35D3F" w14:textId="3EFED616" w:rsidR="00C87A44" w:rsidRPr="003C7963" w:rsidRDefault="00C87A44" w:rsidP="00465181">
      <w:pPr>
        <w:pStyle w:val="Regola"/>
        <w:tabs>
          <w:tab w:val="clear" w:pos="737"/>
        </w:tabs>
        <w:ind w:left="700" w:hanging="7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>12.</w:t>
      </w:r>
      <w:r w:rsidR="001E386F">
        <w:rPr>
          <w:rFonts w:ascii="Calibri" w:hAnsi="Calibri" w:cs="Calibri"/>
          <w:color w:val="000000" w:themeColor="text1"/>
          <w:sz w:val="22"/>
          <w:szCs w:val="22"/>
        </w:rPr>
        <w:t>6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ab/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Il Comitato delle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roteste </w:t>
      </w:r>
      <w:r w:rsidR="00BD1277" w:rsidRPr="009B643C">
        <w:rPr>
          <w:rFonts w:ascii="Calibri" w:hAnsi="Calibri" w:cs="Calibri"/>
          <w:color w:val="000000" w:themeColor="text1"/>
          <w:sz w:val="22"/>
          <w:szCs w:val="22"/>
        </w:rPr>
        <w:t>può</w:t>
      </w:r>
      <w:r w:rsidR="00BD1277" w:rsidRPr="009B643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riaprire </w:t>
      </w:r>
      <w:r w:rsidRPr="009B643C">
        <w:rPr>
          <w:rFonts w:ascii="Calibri" w:hAnsi="Calibri" w:cs="Calibri"/>
          <w:i/>
          <w:iCs/>
          <w:color w:val="000000" w:themeColor="text1"/>
          <w:sz w:val="22"/>
          <w:szCs w:val="22"/>
        </w:rPr>
        <w:t>un</w:t>
      </w:r>
      <w:r w:rsidR="00BD1277" w:rsidRPr="009B643C">
        <w:rPr>
          <w:rFonts w:ascii="Calibri" w:hAnsi="Calibri" w:cs="Calibri"/>
          <w:i/>
          <w:iCs/>
          <w:color w:val="000000" w:themeColor="text1"/>
          <w:sz w:val="22"/>
          <w:szCs w:val="22"/>
        </w:rPr>
        <w:t>’</w:t>
      </w:r>
      <w:r w:rsidRPr="009B643C">
        <w:rPr>
          <w:rFonts w:ascii="Calibri" w:hAnsi="Calibri" w:cs="Calibri"/>
          <w:i/>
          <w:iCs/>
          <w:color w:val="000000" w:themeColor="text1"/>
          <w:sz w:val="22"/>
          <w:szCs w:val="22"/>
        </w:rPr>
        <w:t>udienza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F18CF" w:rsidRPr="003C7963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>e la parte che ha richiesto la riapertura è stata informata sulla decisione</w:t>
      </w:r>
      <w:r w:rsidR="008C3A10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 xml:space="preserve">la richiesta </w:t>
      </w:r>
      <w:r w:rsidR="008C3A10" w:rsidRPr="003C7963">
        <w:rPr>
          <w:rFonts w:ascii="Calibri" w:hAnsi="Calibri" w:cs="Calibri"/>
          <w:color w:val="000000" w:themeColor="text1"/>
          <w:sz w:val="22"/>
          <w:szCs w:val="22"/>
        </w:rPr>
        <w:t>dovrà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esser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 xml:space="preserve">e 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>consegnata</w:t>
      </w:r>
      <w:r w:rsidR="008C3A10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nel </w:t>
      </w:r>
      <w:r w:rsidR="008C3A10" w:rsidRPr="003C7963">
        <w:rPr>
          <w:rFonts w:ascii="Calibri" w:hAnsi="Calibri" w:cs="Calibri"/>
          <w:color w:val="000000" w:themeColor="text1"/>
          <w:sz w:val="22"/>
          <w:szCs w:val="22"/>
        </w:rPr>
        <w:t>giorno che è stata informata</w:t>
      </w:r>
      <w:r w:rsidR="00AF18CF" w:rsidRPr="003C796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C3A10"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non più tardi di 30 minuti dopo </w:t>
      </w:r>
      <w:r w:rsidR="00465181">
        <w:rPr>
          <w:rFonts w:ascii="Calibri" w:hAnsi="Calibri" w:cs="Calibri"/>
          <w:color w:val="000000" w:themeColor="text1"/>
          <w:sz w:val="22"/>
          <w:szCs w:val="22"/>
        </w:rPr>
        <w:t>essere stata informata della decisione</w:t>
      </w:r>
      <w:r w:rsidR="00BD1277" w:rsidRPr="003C7963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Ciò modifica la RRS 66. </w:t>
      </w:r>
    </w:p>
    <w:p w14:paraId="1729C6BF" w14:textId="19825538" w:rsidR="00C87A44" w:rsidRPr="003C7963" w:rsidRDefault="002E2726" w:rsidP="00465181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12.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7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3F57B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3F57BA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>Una</w:t>
      </w:r>
      <w:r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protesta potrà essere discussa anche nei giorni successivi alla regata</w:t>
      </w:r>
      <w:r w:rsidR="00465181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con i mezzi che il </w:t>
      </w:r>
      <w:r w:rsidR="00465181" w:rsidRPr="00465181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Comitato delle Proteste riterrà opportuni</w:t>
      </w:r>
    </w:p>
    <w:p w14:paraId="38BA485B" w14:textId="77777777" w:rsidR="002E2726" w:rsidRPr="003C7963" w:rsidRDefault="002E2726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5D76A306" w14:textId="60AA35F9" w:rsidR="00C87A44" w:rsidRPr="009B643C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13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012052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- </w:t>
      </w:r>
      <w:r w:rsidR="00012052" w:rsidRPr="0001205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NORME</w:t>
      </w:r>
      <w:r w:rsidRPr="0001205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DI SICUREZZA</w:t>
      </w:r>
    </w:p>
    <w:p w14:paraId="19AAB134" w14:textId="77777777" w:rsidR="009B643C" w:rsidRPr="003C7963" w:rsidRDefault="009B643C" w:rsidP="009B643C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9404CAF" w14:textId="7FA5E02F" w:rsidR="006E32FD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13.1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Un'imbarcazione che si ritira nel corso di una prova, deve darne comunicazione al Comitato d</w:t>
      </w:r>
      <w:r w:rsidR="006E32F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</w:t>
      </w:r>
    </w:p>
    <w:p w14:paraId="10737C32" w14:textId="57DB8C89" w:rsidR="00C87A44" w:rsidRPr="003C7963" w:rsidRDefault="006E32F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Regata</w:t>
      </w:r>
      <w:r w:rsidR="009B643C">
        <w:rPr>
          <w:rFonts w:ascii="Calibri" w:hAnsi="Calibri" w:cs="Calibri"/>
          <w:color w:val="000000" w:themeColor="text1"/>
          <w:sz w:val="22"/>
          <w:szCs w:val="22"/>
          <w:lang w:val="it-IT"/>
        </w:rPr>
        <w:t>, an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che via VHF ch72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oppure alla Segreteria di Regata, il più presto possibile.</w:t>
      </w:r>
    </w:p>
    <w:p w14:paraId="6DA2FD45" w14:textId="380BF719" w:rsidR="00C87A44" w:rsidRDefault="00C87A44" w:rsidP="001E386F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13.2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Le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imbarcazioni in regata, nei confronti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elle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imbarcazioni non in regata, saranno tenute a rispettare le norme internazionali per prevenire gli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abbordi in mare.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</w:p>
    <w:p w14:paraId="0B33C88F" w14:textId="765CC62E" w:rsidR="009B643C" w:rsidRDefault="001E386F" w:rsidP="00FC6FD0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13.3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Le imbarcazioni non coinvolte nella loro procedura di partenza sono invitate ad attendere i propri segnali almeno 100m sotto la linea di partenza per non interferire con la Categoria in partenza.</w:t>
      </w:r>
    </w:p>
    <w:p w14:paraId="43FBA051" w14:textId="4AB166C2" w:rsidR="009B643C" w:rsidRDefault="009B643C" w:rsidP="009B643C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35100653" w14:textId="77777777" w:rsidR="005F3796" w:rsidRPr="003C7963" w:rsidRDefault="005F3796" w:rsidP="009B643C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1606CB33" w14:textId="3CDF81A8" w:rsidR="00C87A44" w:rsidRPr="009B643C" w:rsidRDefault="00C87A44" w:rsidP="00606A54">
      <w:pPr>
        <w:pStyle w:val="Paragrafoelenco"/>
        <w:numPr>
          <w:ilvl w:val="0"/>
          <w:numId w:val="3"/>
        </w:numPr>
        <w:overflowPunct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14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900544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SOSTITUZIONI MEMBRI D’EQUIPAGGIO</w:t>
      </w:r>
    </w:p>
    <w:p w14:paraId="657DE631" w14:textId="77777777" w:rsidR="009B643C" w:rsidRPr="009B643C" w:rsidRDefault="009B643C" w:rsidP="009B643C">
      <w:pPr>
        <w:overflowPunct/>
        <w:ind w:left="360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1DAE1821" w14:textId="7FAA0C16" w:rsidR="005E69E6" w:rsidRPr="003C7963" w:rsidRDefault="001E386F" w:rsidP="00C87A44">
      <w:pPr>
        <w:overflowPunct/>
        <w:textAlignment w:val="auto"/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14.1</w:t>
      </w: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ab/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Rispetto alla lista dell’equipaggio presentata all’atto dell’iscrizione sono ammesse sostituzioni dei </w:t>
      </w:r>
    </w:p>
    <w:p w14:paraId="3AE07119" w14:textId="399EA3ED" w:rsidR="005E69E6" w:rsidRPr="003C7963" w:rsidRDefault="005E69E6" w:rsidP="00C87A44">
      <w:pPr>
        <w:overflowPunct/>
        <w:textAlignment w:val="auto"/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            </w:t>
      </w:r>
      <w:r w:rsidR="001E386F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ab/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membri d’equipaggio sino ad un massimo del 30% arrotondato all’unit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à</w:t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superiore; ad eccezione</w:t>
      </w:r>
    </w:p>
    <w:p w14:paraId="42C31C0D" w14:textId="3C871E6E" w:rsidR="00A113D8" w:rsidRPr="003C7963" w:rsidRDefault="00C87A44" w:rsidP="001E386F">
      <w:pPr>
        <w:overflowPunct/>
        <w:ind w:left="708"/>
        <w:textAlignment w:val="auto"/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dell’Armatore</w:t>
      </w:r>
      <w:r w:rsidR="005E69E6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.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5E69E6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I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membri sbarcati, se sostituiti, non potranno</w:t>
      </w:r>
      <w:r w:rsidR="009E3E2A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più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essere reimbarcati per tutta la durat</w:t>
      </w:r>
      <w:r w:rsidR="001E386F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a 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dell</w:t>
      </w:r>
      <w:r w:rsidR="001E386F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’evento di giornata</w:t>
      </w:r>
      <w:r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su nessuna imbarcazione iscritta.</w:t>
      </w:r>
    </w:p>
    <w:p w14:paraId="11BC8156" w14:textId="7F82500F" w:rsidR="008D48BD" w:rsidRPr="003C7963" w:rsidRDefault="001E386F" w:rsidP="001E386F">
      <w:pPr>
        <w:overflowPunct/>
        <w:ind w:left="700" w:hanging="700"/>
        <w:textAlignment w:val="auto"/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lastRenderedPageBreak/>
        <w:t xml:space="preserve">14.2 </w:t>
      </w: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ab/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Le variazioni di composizione e numero d’equipaggio devono essere richieste ed autorizzate</w:t>
      </w: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dal</w:t>
      </w:r>
      <w:r w:rsidR="009E3E2A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CdR</w:t>
      </w:r>
      <w:proofErr w:type="spellEnd"/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. L’armatore sarà responsabile della rispondenza dell’equipaggio imbarcato a</w:t>
      </w:r>
      <w:r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l </w:t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limit</w:t>
      </w:r>
      <w:r w:rsidR="00671090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e </w:t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di peso riportato</w:t>
      </w:r>
      <w:r w:rsidR="009E3E2A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sul certificato di stazza, e delle norme di classificazione e tesseramento</w:t>
      </w:r>
      <w:r w:rsidR="005A239B" w:rsidRPr="003C7963"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  <w:t>.</w:t>
      </w:r>
    </w:p>
    <w:p w14:paraId="07BA8B19" w14:textId="77777777" w:rsidR="002F15B3" w:rsidRPr="003C7963" w:rsidRDefault="002F15B3" w:rsidP="005A239B">
      <w:pPr>
        <w:overflowPunct/>
        <w:textAlignment w:val="auto"/>
        <w:rPr>
          <w:rFonts w:ascii="Calibri" w:eastAsia="LiberationSans" w:hAnsi="Calibri" w:cs="Calibri"/>
          <w:color w:val="000000" w:themeColor="text1"/>
          <w:sz w:val="22"/>
          <w:szCs w:val="22"/>
          <w:lang w:val="it-IT"/>
        </w:rPr>
      </w:pPr>
    </w:p>
    <w:p w14:paraId="1A77032B" w14:textId="5A7ADA6F" w:rsidR="00C87A44" w:rsidRPr="009B643C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15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COMUNICAZIONI RADIO</w:t>
      </w:r>
    </w:p>
    <w:p w14:paraId="361ACAB6" w14:textId="77777777" w:rsidR="009B643C" w:rsidRPr="003C7963" w:rsidRDefault="009B643C" w:rsidP="009B643C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2C14E3A" w14:textId="7ABEE158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Tutte le comunicazioni radio verso i Regatanti saranno effettuate sul </w:t>
      </w:r>
      <w:r w:rsidR="00ED157C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Canale VHF 7</w:t>
      </w:r>
      <w:r w:rsidR="001E386F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1B224B0C" w14:textId="76548629" w:rsidR="00C87A44" w:rsidRPr="003C7963" w:rsidRDefault="00C87A44" w:rsidP="001E386F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Tutti i segnali con bandiere effettuati dal Comitato di Regata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gli eventuali OCS,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saranno possibilmente ripe</w:t>
      </w:r>
      <w:r w:rsidR="00ED157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tuti via rad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io </w:t>
      </w:r>
      <w:r w:rsidR="00ED157C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sul Canale VHF 7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0DA5C129" w14:textId="77777777" w:rsidR="00C87A44" w:rsidRPr="003C7963" w:rsidRDefault="00C87A44" w:rsidP="00C87A44">
      <w:pPr>
        <w:ind w:left="709" w:hanging="709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15.3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 xml:space="preserve">Il segnale orario ufficiale del Campionato sarà quello del </w:t>
      </w:r>
      <w:r w:rsidRPr="003C7963">
        <w:rPr>
          <w:rFonts w:ascii="Calibri" w:hAnsi="Calibri" w:cs="Calibri"/>
          <w:b/>
          <w:color w:val="000000" w:themeColor="text1"/>
          <w:sz w:val="22"/>
          <w:szCs w:val="22"/>
          <w:lang w:val="it-IT"/>
        </w:rPr>
        <w:t>GPS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2AF00568" w14:textId="77777777" w:rsidR="0012655D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15.4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La mancata comunicazione o la cattiva ricezione non potrà essere oggetto di richiesta di riparazione</w:t>
      </w:r>
    </w:p>
    <w:p w14:paraId="550C3382" w14:textId="6539E8BE" w:rsidR="00C87A44" w:rsidRPr="003C7963" w:rsidRDefault="0012655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3F57BA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6E32F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iò modifica la RRS 60.1.</w:t>
      </w:r>
    </w:p>
    <w:p w14:paraId="07C8E33A" w14:textId="7D227790" w:rsidR="00C87A44" w:rsidRPr="003C7963" w:rsidRDefault="00C87A44" w:rsidP="001E386F">
      <w:pPr>
        <w:ind w:left="700" w:hanging="700"/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15.5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Un'imbarcazione in regata non potrà effettuare comunicazioni radio di alcun genere se non effettuate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anche a tutti gli altri </w:t>
      </w:r>
      <w:proofErr w:type="spellStart"/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yachts</w:t>
      </w:r>
      <w:proofErr w:type="spellEnd"/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tranne che per comunicare al Comitato di Regata il proprio ritiro, 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per protestare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o per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r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ispondere a chiamate ad essa dirette dal Comitato di Regata o dalle Autorità.</w:t>
      </w:r>
    </w:p>
    <w:p w14:paraId="40C1CFEF" w14:textId="5B6D3954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15.6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</w:r>
      <w:r w:rsidRPr="001E386F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Eventuali modifiche, relative ai “percorsi”, potranno essere date, dal </w:t>
      </w:r>
      <w:proofErr w:type="spellStart"/>
      <w:r w:rsidR="001E386F" w:rsidRPr="001E386F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CdR</w:t>
      </w:r>
      <w:proofErr w:type="spellEnd"/>
      <w:r w:rsidR="007F327F" w:rsidRPr="001E386F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 xml:space="preserve"> via VHF can. 7</w:t>
      </w:r>
      <w:r w:rsidR="001E386F" w:rsidRPr="001E386F">
        <w:rPr>
          <w:rFonts w:ascii="Calibri" w:hAnsi="Calibri" w:cs="Calibri"/>
          <w:bCs/>
          <w:color w:val="000000" w:themeColor="text1"/>
          <w:sz w:val="22"/>
          <w:szCs w:val="22"/>
          <w:lang w:val="it-IT"/>
        </w:rPr>
        <w:t>2</w:t>
      </w:r>
    </w:p>
    <w:p w14:paraId="3C19B0CF" w14:textId="77777777" w:rsidR="00036B08" w:rsidRPr="003C7963" w:rsidRDefault="00036B0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40A0D4CF" w14:textId="30C2B835" w:rsidR="00C87A44" w:rsidRPr="003C7963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</w:t>
      </w:r>
      <w:r w:rsidR="001E386F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6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944A7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–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CONTROLLI</w:t>
      </w:r>
    </w:p>
    <w:p w14:paraId="7510DA58" w14:textId="77777777" w:rsidR="00944A7F" w:rsidRPr="009B643C" w:rsidRDefault="00944A7F" w:rsidP="009B643C">
      <w:pPr>
        <w:ind w:left="360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2295574F" w14:textId="5B7D55C0" w:rsidR="00C87A44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6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Potranno essere effettuati controlli durante tutta la manifestazione a giudizio del Comitato di Regata.</w:t>
      </w:r>
    </w:p>
    <w:p w14:paraId="5643368F" w14:textId="70DC5D51" w:rsidR="00365B45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6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L'indisponibilità a far effettuare i controlli richiesti dalla Commissione di Stazza comporta la squalifica</w:t>
      </w:r>
    </w:p>
    <w:p w14:paraId="3061ECD7" w14:textId="39CF6413" w:rsidR="001143CA" w:rsidRPr="003C7963" w:rsidRDefault="00365B45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dell'imbarcazione.</w:t>
      </w:r>
    </w:p>
    <w:p w14:paraId="37C7CC99" w14:textId="77777777" w:rsidR="00C87A44" w:rsidRPr="003C7963" w:rsidRDefault="00C87A44" w:rsidP="00C87A44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0700D0EB" w14:textId="51E6DDF4" w:rsidR="00C87A44" w:rsidRPr="003C7963" w:rsidRDefault="00C87A44" w:rsidP="00606A54">
      <w:pPr>
        <w:pStyle w:val="Rientrocorpodeltesto"/>
        <w:numPr>
          <w:ilvl w:val="0"/>
          <w:numId w:val="3"/>
        </w:numPr>
        <w:tabs>
          <w:tab w:val="left" w:pos="9639"/>
        </w:tabs>
        <w:spacing w:after="0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1E386F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Pr="003C7963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r w:rsidR="00F1015F" w:rsidRPr="003C7963">
        <w:rPr>
          <w:rFonts w:ascii="Calibri" w:hAnsi="Calibri" w:cs="Calibri"/>
          <w:b/>
          <w:i/>
          <w:color w:val="000000" w:themeColor="text1"/>
          <w:sz w:val="22"/>
          <w:szCs w:val="22"/>
        </w:rPr>
        <w:t>-</w:t>
      </w:r>
      <w:r w:rsidRPr="003C7963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</w:t>
      </w:r>
      <w:proofErr w:type="gramStart"/>
      <w:r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CLAS</w:t>
      </w:r>
      <w:r w:rsidR="002C04CC" w:rsidRPr="003C79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SIFICHE </w:t>
      </w:r>
      <w:r w:rsidR="001E386F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E</w:t>
      </w:r>
      <w:proofErr w:type="gramEnd"/>
      <w:r w:rsidR="001E386F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PREMI</w:t>
      </w:r>
    </w:p>
    <w:p w14:paraId="455B77DA" w14:textId="77777777" w:rsidR="0000525C" w:rsidRPr="003C7963" w:rsidRDefault="0000525C" w:rsidP="0000525C">
      <w:pPr>
        <w:pStyle w:val="Rientrocorpodeltesto"/>
        <w:tabs>
          <w:tab w:val="left" w:pos="9639"/>
        </w:tabs>
        <w:spacing w:after="0"/>
        <w:ind w:left="720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p w14:paraId="78847CCA" w14:textId="077AC9C4" w:rsidR="00C87A44" w:rsidRPr="003C7963" w:rsidRDefault="00EF2DFD" w:rsidP="001E386F">
      <w:pPr>
        <w:pStyle w:val="Rientrocorpodeltesto"/>
        <w:tabs>
          <w:tab w:val="left" w:pos="9639"/>
        </w:tabs>
        <w:spacing w:after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</w:rPr>
        <w:t xml:space="preserve">         </w:t>
      </w:r>
      <w:r w:rsidR="001E386F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735B06" w:rsidRPr="003C7963">
        <w:rPr>
          <w:rFonts w:ascii="Calibri" w:hAnsi="Calibri" w:cs="Calibri"/>
          <w:color w:val="000000" w:themeColor="text1"/>
          <w:sz w:val="22"/>
          <w:szCs w:val="22"/>
        </w:rPr>
        <w:t>ome da Bando.</w:t>
      </w:r>
    </w:p>
    <w:p w14:paraId="2EDEFEA4" w14:textId="0CB82FC0" w:rsidR="00E60E25" w:rsidRPr="003C7963" w:rsidRDefault="00E60E25" w:rsidP="00560D50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0DB44201" w14:textId="2B49FE07" w:rsidR="00C87A44" w:rsidRPr="003C7963" w:rsidRDefault="00C87A44" w:rsidP="00606A54">
      <w:pPr>
        <w:pStyle w:val="Paragrafoelenco"/>
        <w:numPr>
          <w:ilvl w:val="0"/>
          <w:numId w:val="3"/>
        </w:numPr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8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F1015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>-</w:t>
      </w:r>
      <w:r w:rsidR="00A132CA" w:rsidRPr="003C7963"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RESPONSABILITÀ</w:t>
      </w:r>
      <w:r w:rsidR="00393BDF" w:rsidRPr="003C7963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it-IT"/>
        </w:rPr>
        <w:t>’</w:t>
      </w:r>
    </w:p>
    <w:p w14:paraId="5754D423" w14:textId="77777777" w:rsidR="0000525C" w:rsidRPr="003C7963" w:rsidRDefault="0000525C" w:rsidP="0000525C">
      <w:pPr>
        <w:pStyle w:val="Paragrafoelenco"/>
        <w:rPr>
          <w:rFonts w:ascii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6C5B3042" w14:textId="1D2A1173" w:rsidR="003265F8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color w:val="000000" w:themeColor="text1"/>
          <w:sz w:val="22"/>
          <w:szCs w:val="22"/>
          <w:lang w:val="it-IT"/>
        </w:rPr>
        <w:t>8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.1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Come da regola fondamentale “</w:t>
      </w:r>
      <w:r w:rsidR="001E386F">
        <w:rPr>
          <w:rFonts w:ascii="Calibri" w:hAnsi="Calibri" w:cs="Calibri"/>
          <w:color w:val="000000" w:themeColor="text1"/>
          <w:sz w:val="22"/>
          <w:szCs w:val="22"/>
          <w:lang w:val="it-IT"/>
        </w:rPr>
        <w:t>3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” RRS, ciascuna imbarcazione sarà responsabile della propria</w:t>
      </w:r>
    </w:p>
    <w:p w14:paraId="69AED081" w14:textId="5509852A" w:rsidR="006E32FD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</w:t>
      </w:r>
      <w:r w:rsidR="006E32FD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decisione di partire e/o continuare le regate, pertanto i Concorrenti partecipano a loro esclusivo</w:t>
      </w:r>
    </w:p>
    <w:p w14:paraId="0BBB97B0" w14:textId="73B99974" w:rsidR="00C87A44" w:rsidRPr="003C7963" w:rsidRDefault="006E32F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rischio</w:t>
      </w:r>
      <w:r w:rsidR="003265F8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e pericolo e sotto la loro personale responsabilità</w:t>
      </w:r>
      <w:r w:rsidR="00A61A51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a tutti gli effetti.</w:t>
      </w:r>
    </w:p>
    <w:p w14:paraId="36B6FF93" w14:textId="77777777" w:rsidR="003265F8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</w:p>
    <w:p w14:paraId="25777811" w14:textId="0E4EC9E3" w:rsidR="003265F8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color w:val="000000" w:themeColor="text1"/>
          <w:sz w:val="22"/>
          <w:szCs w:val="22"/>
          <w:lang w:val="it-IT"/>
        </w:rPr>
        <w:t>8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.2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Gli organizzatori ed il Comitato di Regata declinano ogni e qualsiasi responsabilità per danni che</w:t>
      </w:r>
    </w:p>
    <w:p w14:paraId="7345F53F" w14:textId="77777777" w:rsidR="003265F8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potessero subire le persone e/o le cose, sia in terra sia in acqua, in conseguenza della loro</w:t>
      </w:r>
    </w:p>
    <w:p w14:paraId="5DDE6041" w14:textId="77777777" w:rsidR="003265F8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partecipazione alle regate di cui alle presenti istruzioni. </w:t>
      </w:r>
      <w:proofErr w:type="gramStart"/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E’</w:t>
      </w:r>
      <w:proofErr w:type="gramEnd"/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solo competenza di Armatori e/o Skippers</w:t>
      </w:r>
    </w:p>
    <w:p w14:paraId="7F0D975A" w14:textId="77777777" w:rsidR="006E32FD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decidere in base a capacità dell’equipaggio, forza del vento, stato del mare, previsioni meteo e</w:t>
      </w:r>
    </w:p>
    <w:p w14:paraId="76BEA997" w14:textId="77777777" w:rsidR="006E32FD" w:rsidRPr="003C7963" w:rsidRDefault="006E32F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quanto altro deve essere previsto da un buon marinaio, se uscire in mare, partecipare alle regate</w:t>
      </w:r>
    </w:p>
    <w:p w14:paraId="6EF047AE" w14:textId="100EE27D" w:rsidR="00C87A44" w:rsidRPr="003C7963" w:rsidRDefault="006E32F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ovvero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continuarle.</w:t>
      </w:r>
    </w:p>
    <w:p w14:paraId="12FACADC" w14:textId="474F3E54" w:rsidR="003265F8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color w:val="000000" w:themeColor="text1"/>
          <w:sz w:val="22"/>
          <w:szCs w:val="22"/>
          <w:lang w:val="it-IT"/>
        </w:rPr>
        <w:t>8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.3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In seguito ad una grave infrazione in tema di comportamento o di spirito sportivo, il Comitato per le</w:t>
      </w:r>
    </w:p>
    <w:p w14:paraId="3A451C16" w14:textId="77777777" w:rsidR="00A113D8" w:rsidRPr="003C7963" w:rsidRDefault="003265F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</w:t>
      </w:r>
      <w:r w:rsidR="00A113D8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proteste potrà escludere un Concorrente dall’ulteriore partecipazione alle prove successive o </w:t>
      </w:r>
    </w:p>
    <w:p w14:paraId="5803EC4A" w14:textId="77777777" w:rsidR="006E32FD" w:rsidRPr="003C7963" w:rsidRDefault="00A113D8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applicare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altre sanzioni disciplinari. Ciò sarà valido non solamente per le regate ma anche per tutto</w:t>
      </w:r>
    </w:p>
    <w:p w14:paraId="7BF37287" w14:textId="570F9970" w:rsidR="00C87A44" w:rsidRPr="003C7963" w:rsidRDefault="006E32FD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lo</w:t>
      </w:r>
      <w:r w:rsidR="00A113D8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svolgimento della Manifestazione.</w:t>
      </w:r>
    </w:p>
    <w:p w14:paraId="457D9656" w14:textId="777D6F2E" w:rsidR="007165F1" w:rsidRPr="003C7963" w:rsidRDefault="00C87A44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1</w:t>
      </w:r>
      <w:r w:rsidR="00772E9D">
        <w:rPr>
          <w:rFonts w:ascii="Calibri" w:hAnsi="Calibri" w:cs="Calibri"/>
          <w:color w:val="000000" w:themeColor="text1"/>
          <w:sz w:val="22"/>
          <w:szCs w:val="22"/>
          <w:lang w:val="it-IT"/>
        </w:rPr>
        <w:t>8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>.4</w:t>
      </w: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ab/>
        <w:t>L’Armatore o il suo rappresentante è responsabile del comportamento del suo equipaggio. Potranno</w:t>
      </w:r>
    </w:p>
    <w:p w14:paraId="7DFD2D4A" w14:textId="77777777" w:rsidR="007165F1" w:rsidRPr="003C7963" w:rsidRDefault="007165F1" w:rsidP="00C87A44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essere adottate sanzioni, sino alla radiazione dell’imbarcazione dalle prove considerate e potranno</w:t>
      </w:r>
    </w:p>
    <w:p w14:paraId="2F650994" w14:textId="42CF75E5" w:rsidR="007851ED" w:rsidRPr="005F3796" w:rsidRDefault="007165F1" w:rsidP="005F3796">
      <w:pPr>
        <w:rPr>
          <w:rFonts w:ascii="Calibri" w:hAnsi="Calibri" w:cs="Calibri"/>
          <w:color w:val="000000" w:themeColor="text1"/>
          <w:sz w:val="22"/>
          <w:szCs w:val="22"/>
          <w:lang w:val="it-IT"/>
        </w:rPr>
      </w:pPr>
      <w:r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3C7963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essere adottate contro di lui senza escluderne altre.</w:t>
      </w:r>
      <w:bookmarkEnd w:id="0"/>
    </w:p>
    <w:sectPr w:rsidR="007851ED" w:rsidRPr="005F3796" w:rsidSect="005F3796">
      <w:pgSz w:w="11906" w:h="16838"/>
      <w:pgMar w:top="1151" w:right="1134" w:bottom="12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8F4"/>
    <w:multiLevelType w:val="hybridMultilevel"/>
    <w:tmpl w:val="C5BC5F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F4180"/>
    <w:multiLevelType w:val="hybridMultilevel"/>
    <w:tmpl w:val="F5AC5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490"/>
    <w:multiLevelType w:val="hybridMultilevel"/>
    <w:tmpl w:val="5AEEF5CA"/>
    <w:lvl w:ilvl="0" w:tplc="BB264A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7F81"/>
    <w:multiLevelType w:val="hybridMultilevel"/>
    <w:tmpl w:val="876CA13E"/>
    <w:lvl w:ilvl="0" w:tplc="D5C6C2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480"/>
    <w:multiLevelType w:val="hybridMultilevel"/>
    <w:tmpl w:val="806C4D56"/>
    <w:lvl w:ilvl="0" w:tplc="6C9ACD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D67B9"/>
    <w:multiLevelType w:val="hybridMultilevel"/>
    <w:tmpl w:val="ABB82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44"/>
    <w:rsid w:val="0000525C"/>
    <w:rsid w:val="00006ED3"/>
    <w:rsid w:val="00007A68"/>
    <w:rsid w:val="00012052"/>
    <w:rsid w:val="00017369"/>
    <w:rsid w:val="0002286B"/>
    <w:rsid w:val="00024494"/>
    <w:rsid w:val="00024B0B"/>
    <w:rsid w:val="00026208"/>
    <w:rsid w:val="000279BE"/>
    <w:rsid w:val="00036B08"/>
    <w:rsid w:val="000447CD"/>
    <w:rsid w:val="00046E29"/>
    <w:rsid w:val="000559A0"/>
    <w:rsid w:val="00071030"/>
    <w:rsid w:val="0007540D"/>
    <w:rsid w:val="0008074D"/>
    <w:rsid w:val="00094E1D"/>
    <w:rsid w:val="00096383"/>
    <w:rsid w:val="000A2094"/>
    <w:rsid w:val="000B4045"/>
    <w:rsid w:val="000B4C14"/>
    <w:rsid w:val="000B5B16"/>
    <w:rsid w:val="000B6723"/>
    <w:rsid w:val="000C0F4D"/>
    <w:rsid w:val="000D21DB"/>
    <w:rsid w:val="000E2EA2"/>
    <w:rsid w:val="000E744B"/>
    <w:rsid w:val="000F7EE8"/>
    <w:rsid w:val="001122FC"/>
    <w:rsid w:val="001143CA"/>
    <w:rsid w:val="0012655D"/>
    <w:rsid w:val="0012778A"/>
    <w:rsid w:val="00136D19"/>
    <w:rsid w:val="001408CE"/>
    <w:rsid w:val="00145843"/>
    <w:rsid w:val="00146171"/>
    <w:rsid w:val="001557AC"/>
    <w:rsid w:val="0016424E"/>
    <w:rsid w:val="00167A67"/>
    <w:rsid w:val="00167EE7"/>
    <w:rsid w:val="00172EB6"/>
    <w:rsid w:val="00175E75"/>
    <w:rsid w:val="001818CF"/>
    <w:rsid w:val="00183D9B"/>
    <w:rsid w:val="0018582E"/>
    <w:rsid w:val="0018584A"/>
    <w:rsid w:val="00187DD8"/>
    <w:rsid w:val="00195C20"/>
    <w:rsid w:val="001A56BB"/>
    <w:rsid w:val="001A5E32"/>
    <w:rsid w:val="001B37FF"/>
    <w:rsid w:val="001C43A4"/>
    <w:rsid w:val="001C7306"/>
    <w:rsid w:val="001D1695"/>
    <w:rsid w:val="001E3219"/>
    <w:rsid w:val="001E386F"/>
    <w:rsid w:val="001E641A"/>
    <w:rsid w:val="001F03CD"/>
    <w:rsid w:val="001F0AE0"/>
    <w:rsid w:val="001F2E19"/>
    <w:rsid w:val="001F4360"/>
    <w:rsid w:val="00204961"/>
    <w:rsid w:val="0022104E"/>
    <w:rsid w:val="00233839"/>
    <w:rsid w:val="00241EA6"/>
    <w:rsid w:val="00251163"/>
    <w:rsid w:val="00252D11"/>
    <w:rsid w:val="00256348"/>
    <w:rsid w:val="00262175"/>
    <w:rsid w:val="00265024"/>
    <w:rsid w:val="00266B39"/>
    <w:rsid w:val="002713B8"/>
    <w:rsid w:val="00271ED5"/>
    <w:rsid w:val="0027272C"/>
    <w:rsid w:val="00285A98"/>
    <w:rsid w:val="00285CF3"/>
    <w:rsid w:val="002928A6"/>
    <w:rsid w:val="00293024"/>
    <w:rsid w:val="00293A7B"/>
    <w:rsid w:val="002A7023"/>
    <w:rsid w:val="002B6A12"/>
    <w:rsid w:val="002C04CC"/>
    <w:rsid w:val="002C5635"/>
    <w:rsid w:val="002C6115"/>
    <w:rsid w:val="002D4ECE"/>
    <w:rsid w:val="002E2726"/>
    <w:rsid w:val="002E3B11"/>
    <w:rsid w:val="002F10A5"/>
    <w:rsid w:val="002F15B3"/>
    <w:rsid w:val="002F6DDA"/>
    <w:rsid w:val="00301432"/>
    <w:rsid w:val="003034C5"/>
    <w:rsid w:val="00306AB1"/>
    <w:rsid w:val="00322FDB"/>
    <w:rsid w:val="00325FC3"/>
    <w:rsid w:val="003265F8"/>
    <w:rsid w:val="00332A5E"/>
    <w:rsid w:val="00333189"/>
    <w:rsid w:val="0034674B"/>
    <w:rsid w:val="00356B3F"/>
    <w:rsid w:val="00357A76"/>
    <w:rsid w:val="0036229B"/>
    <w:rsid w:val="00364AAB"/>
    <w:rsid w:val="00365B45"/>
    <w:rsid w:val="00377574"/>
    <w:rsid w:val="003932DD"/>
    <w:rsid w:val="00393BDF"/>
    <w:rsid w:val="003A4C71"/>
    <w:rsid w:val="003B0E2C"/>
    <w:rsid w:val="003B2DBD"/>
    <w:rsid w:val="003C4C57"/>
    <w:rsid w:val="003C7963"/>
    <w:rsid w:val="003E4A8D"/>
    <w:rsid w:val="003F5464"/>
    <w:rsid w:val="003F57BA"/>
    <w:rsid w:val="003F66A1"/>
    <w:rsid w:val="00420A0A"/>
    <w:rsid w:val="00421B4B"/>
    <w:rsid w:val="00422736"/>
    <w:rsid w:val="00460334"/>
    <w:rsid w:val="00461390"/>
    <w:rsid w:val="00465181"/>
    <w:rsid w:val="004662EF"/>
    <w:rsid w:val="00472987"/>
    <w:rsid w:val="004742E9"/>
    <w:rsid w:val="00493099"/>
    <w:rsid w:val="004953CA"/>
    <w:rsid w:val="004A011A"/>
    <w:rsid w:val="004B1052"/>
    <w:rsid w:val="004C7A37"/>
    <w:rsid w:val="004D0AC4"/>
    <w:rsid w:val="004D5594"/>
    <w:rsid w:val="004F430E"/>
    <w:rsid w:val="00505C76"/>
    <w:rsid w:val="005308C4"/>
    <w:rsid w:val="005357F4"/>
    <w:rsid w:val="005405BC"/>
    <w:rsid w:val="00545436"/>
    <w:rsid w:val="00546152"/>
    <w:rsid w:val="00560D50"/>
    <w:rsid w:val="00563257"/>
    <w:rsid w:val="00563733"/>
    <w:rsid w:val="005A239B"/>
    <w:rsid w:val="005B3C53"/>
    <w:rsid w:val="005C34F8"/>
    <w:rsid w:val="005C6BAE"/>
    <w:rsid w:val="005D39A1"/>
    <w:rsid w:val="005D469C"/>
    <w:rsid w:val="005E1956"/>
    <w:rsid w:val="005E69E6"/>
    <w:rsid w:val="005F3796"/>
    <w:rsid w:val="005F47E8"/>
    <w:rsid w:val="006002D0"/>
    <w:rsid w:val="006047F9"/>
    <w:rsid w:val="00606A54"/>
    <w:rsid w:val="00610844"/>
    <w:rsid w:val="00610F96"/>
    <w:rsid w:val="0061316E"/>
    <w:rsid w:val="006140E6"/>
    <w:rsid w:val="00623B5A"/>
    <w:rsid w:val="00645361"/>
    <w:rsid w:val="00671090"/>
    <w:rsid w:val="0068061D"/>
    <w:rsid w:val="00681BE1"/>
    <w:rsid w:val="00687494"/>
    <w:rsid w:val="00690A12"/>
    <w:rsid w:val="006C1579"/>
    <w:rsid w:val="006C31C8"/>
    <w:rsid w:val="006E32FD"/>
    <w:rsid w:val="006E5851"/>
    <w:rsid w:val="007042E0"/>
    <w:rsid w:val="00715B59"/>
    <w:rsid w:val="007165F1"/>
    <w:rsid w:val="0071661E"/>
    <w:rsid w:val="007201D6"/>
    <w:rsid w:val="0072108D"/>
    <w:rsid w:val="007263AE"/>
    <w:rsid w:val="00730B86"/>
    <w:rsid w:val="007327AF"/>
    <w:rsid w:val="00735B06"/>
    <w:rsid w:val="00744B67"/>
    <w:rsid w:val="0076174C"/>
    <w:rsid w:val="0076776D"/>
    <w:rsid w:val="00770A0B"/>
    <w:rsid w:val="00772E9D"/>
    <w:rsid w:val="00775CC0"/>
    <w:rsid w:val="00780FFD"/>
    <w:rsid w:val="007851ED"/>
    <w:rsid w:val="0078645A"/>
    <w:rsid w:val="007869A8"/>
    <w:rsid w:val="00790EF8"/>
    <w:rsid w:val="007A0BBB"/>
    <w:rsid w:val="007A2132"/>
    <w:rsid w:val="007A4280"/>
    <w:rsid w:val="007A6086"/>
    <w:rsid w:val="007A76FA"/>
    <w:rsid w:val="007B1127"/>
    <w:rsid w:val="007B5091"/>
    <w:rsid w:val="007B56B1"/>
    <w:rsid w:val="007C0119"/>
    <w:rsid w:val="007C4B6C"/>
    <w:rsid w:val="007E16B1"/>
    <w:rsid w:val="007E2811"/>
    <w:rsid w:val="007E5F47"/>
    <w:rsid w:val="007E7874"/>
    <w:rsid w:val="007F327F"/>
    <w:rsid w:val="007F6045"/>
    <w:rsid w:val="00800ACB"/>
    <w:rsid w:val="00802913"/>
    <w:rsid w:val="00803D57"/>
    <w:rsid w:val="00806B2D"/>
    <w:rsid w:val="00813BE1"/>
    <w:rsid w:val="00817D7B"/>
    <w:rsid w:val="00831C18"/>
    <w:rsid w:val="00863625"/>
    <w:rsid w:val="008819F8"/>
    <w:rsid w:val="00881C28"/>
    <w:rsid w:val="00882738"/>
    <w:rsid w:val="00885F77"/>
    <w:rsid w:val="0089133B"/>
    <w:rsid w:val="00893F82"/>
    <w:rsid w:val="008B1AFB"/>
    <w:rsid w:val="008C3A10"/>
    <w:rsid w:val="008C4359"/>
    <w:rsid w:val="008C7136"/>
    <w:rsid w:val="008D3499"/>
    <w:rsid w:val="008D48BD"/>
    <w:rsid w:val="008D5595"/>
    <w:rsid w:val="008E0D57"/>
    <w:rsid w:val="008E35EC"/>
    <w:rsid w:val="00900544"/>
    <w:rsid w:val="0090128F"/>
    <w:rsid w:val="00912F4C"/>
    <w:rsid w:val="009133D5"/>
    <w:rsid w:val="009157DB"/>
    <w:rsid w:val="00922694"/>
    <w:rsid w:val="00933C56"/>
    <w:rsid w:val="009351C3"/>
    <w:rsid w:val="00944A7F"/>
    <w:rsid w:val="00947E1E"/>
    <w:rsid w:val="009603A8"/>
    <w:rsid w:val="009745A8"/>
    <w:rsid w:val="00981E40"/>
    <w:rsid w:val="00997BB9"/>
    <w:rsid w:val="009B643C"/>
    <w:rsid w:val="009C3D0C"/>
    <w:rsid w:val="009E16D5"/>
    <w:rsid w:val="009E3E2A"/>
    <w:rsid w:val="009F4A8F"/>
    <w:rsid w:val="009F7EB5"/>
    <w:rsid w:val="00A04DCF"/>
    <w:rsid w:val="00A113D8"/>
    <w:rsid w:val="00A132CA"/>
    <w:rsid w:val="00A13BAF"/>
    <w:rsid w:val="00A13DA9"/>
    <w:rsid w:val="00A227EF"/>
    <w:rsid w:val="00A244E2"/>
    <w:rsid w:val="00A305DE"/>
    <w:rsid w:val="00A3148C"/>
    <w:rsid w:val="00A322BC"/>
    <w:rsid w:val="00A33B04"/>
    <w:rsid w:val="00A41358"/>
    <w:rsid w:val="00A413C3"/>
    <w:rsid w:val="00A4198E"/>
    <w:rsid w:val="00A45821"/>
    <w:rsid w:val="00A55168"/>
    <w:rsid w:val="00A61A51"/>
    <w:rsid w:val="00A8785A"/>
    <w:rsid w:val="00A9396A"/>
    <w:rsid w:val="00AB58E4"/>
    <w:rsid w:val="00AB5B8F"/>
    <w:rsid w:val="00AC2AA3"/>
    <w:rsid w:val="00AD4A62"/>
    <w:rsid w:val="00AE0C10"/>
    <w:rsid w:val="00AE49F4"/>
    <w:rsid w:val="00AE7608"/>
    <w:rsid w:val="00AF18CF"/>
    <w:rsid w:val="00AF3669"/>
    <w:rsid w:val="00AF7999"/>
    <w:rsid w:val="00B07D00"/>
    <w:rsid w:val="00B10E8A"/>
    <w:rsid w:val="00B1169D"/>
    <w:rsid w:val="00B215E1"/>
    <w:rsid w:val="00B42C33"/>
    <w:rsid w:val="00B54F71"/>
    <w:rsid w:val="00B654D9"/>
    <w:rsid w:val="00B74234"/>
    <w:rsid w:val="00B77473"/>
    <w:rsid w:val="00B82D69"/>
    <w:rsid w:val="00B83C66"/>
    <w:rsid w:val="00B879C0"/>
    <w:rsid w:val="00B914D4"/>
    <w:rsid w:val="00B9251E"/>
    <w:rsid w:val="00BB1EE5"/>
    <w:rsid w:val="00BB36BD"/>
    <w:rsid w:val="00BB433A"/>
    <w:rsid w:val="00BD0F12"/>
    <w:rsid w:val="00BD1277"/>
    <w:rsid w:val="00BD785D"/>
    <w:rsid w:val="00BE7B83"/>
    <w:rsid w:val="00BF3BBC"/>
    <w:rsid w:val="00BF6107"/>
    <w:rsid w:val="00C227EF"/>
    <w:rsid w:val="00C41703"/>
    <w:rsid w:val="00C46E40"/>
    <w:rsid w:val="00C75145"/>
    <w:rsid w:val="00C85E13"/>
    <w:rsid w:val="00C87A44"/>
    <w:rsid w:val="00C87E87"/>
    <w:rsid w:val="00C92BCD"/>
    <w:rsid w:val="00C96EA6"/>
    <w:rsid w:val="00CA4019"/>
    <w:rsid w:val="00CC7AFE"/>
    <w:rsid w:val="00D003C7"/>
    <w:rsid w:val="00D22EF5"/>
    <w:rsid w:val="00D31DA4"/>
    <w:rsid w:val="00D35FB5"/>
    <w:rsid w:val="00D36853"/>
    <w:rsid w:val="00D40820"/>
    <w:rsid w:val="00D64052"/>
    <w:rsid w:val="00D66719"/>
    <w:rsid w:val="00D8131F"/>
    <w:rsid w:val="00D86BB8"/>
    <w:rsid w:val="00DB6105"/>
    <w:rsid w:val="00DC0BE6"/>
    <w:rsid w:val="00DC0EEC"/>
    <w:rsid w:val="00DC1504"/>
    <w:rsid w:val="00DC61DC"/>
    <w:rsid w:val="00DD17FE"/>
    <w:rsid w:val="00DE0133"/>
    <w:rsid w:val="00DE52FE"/>
    <w:rsid w:val="00DE5E46"/>
    <w:rsid w:val="00DF36FF"/>
    <w:rsid w:val="00DF3C0C"/>
    <w:rsid w:val="00E06D9F"/>
    <w:rsid w:val="00E11C92"/>
    <w:rsid w:val="00E15609"/>
    <w:rsid w:val="00E17579"/>
    <w:rsid w:val="00E303F3"/>
    <w:rsid w:val="00E31F04"/>
    <w:rsid w:val="00E33F56"/>
    <w:rsid w:val="00E44E49"/>
    <w:rsid w:val="00E47986"/>
    <w:rsid w:val="00E5059E"/>
    <w:rsid w:val="00E56644"/>
    <w:rsid w:val="00E60C1A"/>
    <w:rsid w:val="00E60E25"/>
    <w:rsid w:val="00E62D50"/>
    <w:rsid w:val="00E65302"/>
    <w:rsid w:val="00E746E7"/>
    <w:rsid w:val="00E86204"/>
    <w:rsid w:val="00E865F9"/>
    <w:rsid w:val="00E9206B"/>
    <w:rsid w:val="00E9213F"/>
    <w:rsid w:val="00EB3AA7"/>
    <w:rsid w:val="00EB6328"/>
    <w:rsid w:val="00EB6A89"/>
    <w:rsid w:val="00ED157C"/>
    <w:rsid w:val="00ED42E5"/>
    <w:rsid w:val="00ED4BE6"/>
    <w:rsid w:val="00ED5B21"/>
    <w:rsid w:val="00EE0757"/>
    <w:rsid w:val="00EF2DFD"/>
    <w:rsid w:val="00F1015F"/>
    <w:rsid w:val="00F40F19"/>
    <w:rsid w:val="00F44211"/>
    <w:rsid w:val="00F55621"/>
    <w:rsid w:val="00F732F7"/>
    <w:rsid w:val="00F83BB0"/>
    <w:rsid w:val="00F920FF"/>
    <w:rsid w:val="00FA4463"/>
    <w:rsid w:val="00FB183E"/>
    <w:rsid w:val="00FB188C"/>
    <w:rsid w:val="00FC6FD0"/>
    <w:rsid w:val="00FD555A"/>
    <w:rsid w:val="00FE398C"/>
    <w:rsid w:val="00FF2A4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F08"/>
  <w15:docId w15:val="{64699B18-F7A1-48F2-AB9F-D64FB7A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A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80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qFormat/>
    <w:rsid w:val="00C87A44"/>
    <w:pPr>
      <w:keepNext/>
      <w:widowControl w:val="0"/>
      <w:jc w:val="center"/>
      <w:outlineLvl w:val="1"/>
    </w:pPr>
    <w:rPr>
      <w:sz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7A44"/>
    <w:rPr>
      <w:rFonts w:ascii="Arial" w:eastAsia="Times New Roman" w:hAnsi="Arial" w:cs="Times New Roman"/>
      <w:color w:val="000080"/>
      <w:sz w:val="4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C87A44"/>
    <w:rPr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7A44"/>
    <w:rPr>
      <w:rFonts w:ascii="Arial" w:eastAsia="Times New Roman" w:hAnsi="Arial" w:cs="Times New Roman"/>
      <w:color w:val="000080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C87A44"/>
    <w:pPr>
      <w:jc w:val="center"/>
    </w:pPr>
    <w:rPr>
      <w:rFonts w:ascii="Times New Roman" w:hAnsi="Times New Roman"/>
      <w:b/>
      <w:color w:val="auto"/>
      <w:sz w:val="24"/>
      <w:lang w:val="it-IT"/>
    </w:rPr>
  </w:style>
  <w:style w:type="character" w:styleId="Collegamentoipertestuale">
    <w:name w:val="Hyperlink"/>
    <w:basedOn w:val="Carpredefinitoparagrafo"/>
    <w:rsid w:val="00C87A4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C87A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87A44"/>
    <w:rPr>
      <w:rFonts w:ascii="Arial" w:eastAsia="Times New Roman" w:hAnsi="Arial" w:cs="Times New Roman"/>
      <w:color w:val="000080"/>
      <w:sz w:val="20"/>
      <w:szCs w:val="20"/>
      <w:lang w:val="en-GB" w:eastAsia="it-IT"/>
    </w:rPr>
  </w:style>
  <w:style w:type="paragraph" w:customStyle="1" w:styleId="Regola">
    <w:name w:val="Regola"/>
    <w:basedOn w:val="Normale"/>
    <w:rsid w:val="00C87A44"/>
    <w:pPr>
      <w:tabs>
        <w:tab w:val="num" w:pos="737"/>
      </w:tabs>
      <w:overflowPunct/>
      <w:autoSpaceDE/>
      <w:autoSpaceDN/>
      <w:adjustRightInd/>
      <w:ind w:left="737" w:hanging="737"/>
      <w:jc w:val="left"/>
      <w:textAlignment w:val="auto"/>
    </w:pPr>
    <w:rPr>
      <w:color w:val="auto"/>
      <w:sz w:val="23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C87A44"/>
    <w:pPr>
      <w:overflowPunct/>
      <w:autoSpaceDE/>
      <w:autoSpaceDN/>
      <w:adjustRightInd/>
      <w:spacing w:after="120"/>
      <w:ind w:left="283"/>
      <w:jc w:val="left"/>
      <w:textAlignment w:val="auto"/>
    </w:pPr>
    <w:rPr>
      <w:color w:val="auto"/>
      <w:sz w:val="23"/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7A44"/>
    <w:rPr>
      <w:rFonts w:ascii="Arial" w:eastAsia="Times New Roman" w:hAnsi="Arial" w:cs="Times New Roman"/>
      <w:sz w:val="23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79"/>
    <w:rPr>
      <w:rFonts w:ascii="Tahoma" w:eastAsia="Times New Roman" w:hAnsi="Tahoma" w:cs="Tahoma"/>
      <w:color w:val="000080"/>
      <w:sz w:val="16"/>
      <w:szCs w:val="16"/>
      <w:lang w:val="en-GB" w:eastAsia="it-IT"/>
    </w:rPr>
  </w:style>
  <w:style w:type="paragraph" w:styleId="Testonormale">
    <w:name w:val="Plain Text"/>
    <w:basedOn w:val="Normale"/>
    <w:link w:val="TestonormaleCarattere"/>
    <w:rsid w:val="007851ED"/>
    <w:pPr>
      <w:overflowPunct/>
      <w:autoSpaceDE/>
      <w:autoSpaceDN/>
      <w:adjustRightInd/>
      <w:jc w:val="left"/>
      <w:textAlignment w:val="auto"/>
    </w:pPr>
    <w:rPr>
      <w:rFonts w:ascii="Courier New" w:hAnsi="Courier New"/>
      <w:color w:val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7851E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6A5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31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5E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ycco.it/invernal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r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va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ycco.it%20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6A82-C0D6-404D-81B6-937F0681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oscar_</dc:creator>
  <cp:keywords/>
  <dc:description/>
  <cp:lastModifiedBy>Bruno Ampola</cp:lastModifiedBy>
  <cp:revision>5</cp:revision>
  <cp:lastPrinted>2021-10-28T19:48:00Z</cp:lastPrinted>
  <dcterms:created xsi:type="dcterms:W3CDTF">2022-02-17T18:42:00Z</dcterms:created>
  <dcterms:modified xsi:type="dcterms:W3CDTF">2022-02-18T08:27:00Z</dcterms:modified>
</cp:coreProperties>
</file>