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98AC" w14:textId="5E48678C" w:rsidR="00150DC3" w:rsidRPr="00150DC3" w:rsidRDefault="00150DC3" w:rsidP="00150DC3">
      <w:pPr>
        <w:jc w:val="center"/>
        <w:rPr>
          <w:rFonts w:ascii="Arial" w:hAnsi="Arial" w:cs="Arial"/>
          <w:b/>
          <w:bCs/>
          <w:sz w:val="20"/>
          <w:szCs w:val="20"/>
        </w:rPr>
      </w:pPr>
      <w:r w:rsidRPr="00150DC3">
        <w:rPr>
          <w:rFonts w:ascii="Arial" w:hAnsi="Arial" w:cs="Arial"/>
          <w:b/>
          <w:bCs/>
          <w:sz w:val="20"/>
          <w:szCs w:val="20"/>
        </w:rPr>
        <w:t>EVENT SUPPORT TEAM REGULATIONS</w:t>
      </w:r>
    </w:p>
    <w:p w14:paraId="5758A6C6" w14:textId="77777777" w:rsidR="00150DC3" w:rsidRDefault="00150DC3" w:rsidP="00044962">
      <w:pPr>
        <w:rPr>
          <w:rFonts w:ascii="Arial" w:hAnsi="Arial" w:cs="Arial"/>
          <w:sz w:val="20"/>
          <w:szCs w:val="20"/>
        </w:rPr>
      </w:pPr>
    </w:p>
    <w:p w14:paraId="01DC4F95" w14:textId="07049F1C" w:rsidR="00044962" w:rsidRPr="00150DC3" w:rsidRDefault="00044962" w:rsidP="00044962">
      <w:pPr>
        <w:rPr>
          <w:rFonts w:ascii="Arial" w:hAnsi="Arial" w:cs="Arial"/>
          <w:b/>
          <w:bCs/>
          <w:sz w:val="20"/>
          <w:szCs w:val="20"/>
        </w:rPr>
      </w:pPr>
      <w:r w:rsidRPr="00150DC3">
        <w:rPr>
          <w:rFonts w:ascii="Arial" w:hAnsi="Arial" w:cs="Arial"/>
          <w:b/>
          <w:bCs/>
          <w:sz w:val="20"/>
          <w:szCs w:val="20"/>
        </w:rPr>
        <w:t>1 GENERAL</w:t>
      </w:r>
    </w:p>
    <w:p w14:paraId="34E198C1" w14:textId="7F02DD35" w:rsidR="00044962"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1.1 </w:t>
      </w:r>
      <w:r w:rsidR="00150DC3">
        <w:rPr>
          <w:rFonts w:ascii="Arial" w:hAnsi="Arial" w:cs="Arial"/>
          <w:sz w:val="20"/>
          <w:szCs w:val="20"/>
        </w:rPr>
        <w:tab/>
      </w:r>
      <w:r w:rsidRPr="00150DC3">
        <w:rPr>
          <w:rFonts w:ascii="Arial" w:hAnsi="Arial" w:cs="Arial"/>
          <w:sz w:val="20"/>
          <w:szCs w:val="20"/>
        </w:rPr>
        <w:t>These Event Support Team Regulations (ESTR) shall apply at all times while support persons are at the event venue</w:t>
      </w:r>
      <w:r w:rsidRPr="00150DC3">
        <w:rPr>
          <w:rFonts w:ascii="Arial" w:hAnsi="Arial" w:cs="Arial"/>
          <w:sz w:val="20"/>
          <w:szCs w:val="20"/>
        </w:rPr>
        <w:t xml:space="preserve"> </w:t>
      </w:r>
      <w:r w:rsidRPr="00150DC3">
        <w:rPr>
          <w:rFonts w:ascii="Arial" w:hAnsi="Arial" w:cs="Arial"/>
          <w:sz w:val="20"/>
          <w:szCs w:val="20"/>
        </w:rPr>
        <w:t>or on the racing area.</w:t>
      </w:r>
    </w:p>
    <w:p w14:paraId="4038DB4B" w14:textId="2BED2DF2" w:rsidR="00044962"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1.2 </w:t>
      </w:r>
      <w:r w:rsidR="00150DC3">
        <w:rPr>
          <w:rFonts w:ascii="Arial" w:hAnsi="Arial" w:cs="Arial"/>
          <w:sz w:val="20"/>
          <w:szCs w:val="20"/>
        </w:rPr>
        <w:tab/>
      </w:r>
      <w:r w:rsidRPr="00150DC3">
        <w:rPr>
          <w:rFonts w:ascii="Arial" w:hAnsi="Arial" w:cs="Arial"/>
          <w:sz w:val="20"/>
          <w:szCs w:val="20"/>
        </w:rPr>
        <w:t xml:space="preserve">For the purposes of these regulations, a </w:t>
      </w:r>
      <w:r w:rsidR="00EC39B9" w:rsidRPr="00150DC3">
        <w:rPr>
          <w:rFonts w:ascii="Arial" w:hAnsi="Arial" w:cs="Arial"/>
          <w:sz w:val="20"/>
          <w:szCs w:val="20"/>
        </w:rPr>
        <w:t>‘</w:t>
      </w:r>
      <w:r w:rsidRPr="00150DC3">
        <w:rPr>
          <w:rFonts w:ascii="Arial" w:hAnsi="Arial" w:cs="Arial"/>
          <w:sz w:val="20"/>
          <w:szCs w:val="20"/>
        </w:rPr>
        <w:t xml:space="preserve">support person </w:t>
      </w:r>
      <w:r w:rsidR="00EC39B9" w:rsidRPr="00150DC3">
        <w:rPr>
          <w:rFonts w:ascii="Arial" w:hAnsi="Arial" w:cs="Arial"/>
          <w:sz w:val="20"/>
          <w:szCs w:val="20"/>
        </w:rPr>
        <w:t>vessel’ includes</w:t>
      </w:r>
      <w:r w:rsidRPr="00150DC3">
        <w:rPr>
          <w:rFonts w:ascii="Arial" w:hAnsi="Arial" w:cs="Arial"/>
          <w:sz w:val="20"/>
          <w:szCs w:val="20"/>
        </w:rPr>
        <w:t xml:space="preserve"> any vessel that is under the control or</w:t>
      </w:r>
      <w:r w:rsidRPr="00150DC3">
        <w:rPr>
          <w:rFonts w:ascii="Arial" w:hAnsi="Arial" w:cs="Arial"/>
          <w:sz w:val="20"/>
          <w:szCs w:val="20"/>
        </w:rPr>
        <w:t xml:space="preserve"> </w:t>
      </w:r>
      <w:r w:rsidRPr="00150DC3">
        <w:rPr>
          <w:rFonts w:ascii="Arial" w:hAnsi="Arial" w:cs="Arial"/>
          <w:sz w:val="20"/>
          <w:szCs w:val="20"/>
        </w:rPr>
        <w:t>direction of a person who does or may provide physical or advisory support to an athlete, including the gathering</w:t>
      </w:r>
      <w:r w:rsidRPr="00150DC3">
        <w:rPr>
          <w:rFonts w:ascii="Arial" w:hAnsi="Arial" w:cs="Arial"/>
          <w:sz w:val="20"/>
          <w:szCs w:val="20"/>
        </w:rPr>
        <w:t xml:space="preserve"> </w:t>
      </w:r>
      <w:r w:rsidRPr="00150DC3">
        <w:rPr>
          <w:rFonts w:ascii="Arial" w:hAnsi="Arial" w:cs="Arial"/>
          <w:sz w:val="20"/>
          <w:szCs w:val="20"/>
        </w:rPr>
        <w:t>of data that may be used at a later time.</w:t>
      </w:r>
    </w:p>
    <w:p w14:paraId="508217B1" w14:textId="450861C6" w:rsidR="00044962"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1.3 </w:t>
      </w:r>
      <w:r w:rsidR="00150DC3">
        <w:rPr>
          <w:rFonts w:ascii="Arial" w:hAnsi="Arial" w:cs="Arial"/>
          <w:sz w:val="20"/>
          <w:szCs w:val="20"/>
        </w:rPr>
        <w:tab/>
      </w:r>
      <w:r w:rsidRPr="00150DC3">
        <w:rPr>
          <w:rFonts w:ascii="Arial" w:hAnsi="Arial" w:cs="Arial"/>
          <w:sz w:val="20"/>
          <w:szCs w:val="20"/>
        </w:rPr>
        <w:t>The organizing authority may inspect support person vessels at any time to ensure that they comply with these</w:t>
      </w:r>
      <w:r w:rsidRPr="00150DC3">
        <w:rPr>
          <w:rFonts w:ascii="Arial" w:hAnsi="Arial" w:cs="Arial"/>
          <w:sz w:val="20"/>
          <w:szCs w:val="20"/>
        </w:rPr>
        <w:t xml:space="preserve"> </w:t>
      </w:r>
      <w:r w:rsidRPr="00150DC3">
        <w:rPr>
          <w:rFonts w:ascii="Arial" w:hAnsi="Arial" w:cs="Arial"/>
          <w:sz w:val="20"/>
          <w:szCs w:val="20"/>
        </w:rPr>
        <w:t>regulations, and the person responsible for the vessel shall facilitate such inspection.</w:t>
      </w:r>
    </w:p>
    <w:p w14:paraId="3A9F872C" w14:textId="6D9BBFFE" w:rsidR="00044962"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1.4 </w:t>
      </w:r>
      <w:r w:rsidR="00150DC3">
        <w:rPr>
          <w:rFonts w:ascii="Arial" w:hAnsi="Arial" w:cs="Arial"/>
          <w:sz w:val="20"/>
          <w:szCs w:val="20"/>
        </w:rPr>
        <w:tab/>
      </w:r>
      <w:r w:rsidRPr="00150DC3">
        <w:rPr>
          <w:rFonts w:ascii="Arial" w:hAnsi="Arial" w:cs="Arial"/>
          <w:sz w:val="20"/>
          <w:szCs w:val="20"/>
        </w:rPr>
        <w:t>The organizing authority may change these regulations at any time. Any changes will be posted on the official</w:t>
      </w:r>
      <w:r w:rsidRPr="00150DC3">
        <w:rPr>
          <w:rFonts w:ascii="Arial" w:hAnsi="Arial" w:cs="Arial"/>
          <w:sz w:val="20"/>
          <w:szCs w:val="20"/>
        </w:rPr>
        <w:t xml:space="preserve"> </w:t>
      </w:r>
      <w:r w:rsidRPr="00150DC3">
        <w:rPr>
          <w:rFonts w:ascii="Arial" w:hAnsi="Arial" w:cs="Arial"/>
          <w:sz w:val="20"/>
          <w:szCs w:val="20"/>
        </w:rPr>
        <w:t>notice board.</w:t>
      </w:r>
    </w:p>
    <w:p w14:paraId="4857960D" w14:textId="0B217607" w:rsidR="00EC39B9" w:rsidRPr="00150DC3" w:rsidRDefault="00044962" w:rsidP="00150DC3">
      <w:pPr>
        <w:ind w:left="720" w:hanging="720"/>
        <w:rPr>
          <w:rFonts w:ascii="Arial" w:hAnsi="Arial" w:cs="Arial"/>
          <w:sz w:val="20"/>
          <w:szCs w:val="20"/>
        </w:rPr>
      </w:pPr>
      <w:r w:rsidRPr="00150DC3">
        <w:rPr>
          <w:rFonts w:ascii="Arial" w:hAnsi="Arial" w:cs="Arial"/>
          <w:sz w:val="20"/>
          <w:szCs w:val="20"/>
        </w:rPr>
        <w:t xml:space="preserve">1.5 </w:t>
      </w:r>
      <w:r w:rsidR="00150DC3">
        <w:rPr>
          <w:rFonts w:ascii="Arial" w:hAnsi="Arial" w:cs="Arial"/>
          <w:sz w:val="20"/>
          <w:szCs w:val="20"/>
        </w:rPr>
        <w:tab/>
      </w:r>
      <w:r w:rsidR="00EC39B9" w:rsidRPr="00150DC3">
        <w:rPr>
          <w:rFonts w:ascii="Arial" w:hAnsi="Arial" w:cs="Arial"/>
          <w:sz w:val="20"/>
          <w:szCs w:val="20"/>
        </w:rPr>
        <w:t>To register for the event each support boat must send the documents needed (insurance and driver</w:t>
      </w:r>
      <w:r w:rsidR="00EC39B9" w:rsidRPr="00150DC3">
        <w:rPr>
          <w:rFonts w:ascii="Arial" w:hAnsi="Arial" w:cs="Arial"/>
          <w:sz w:val="20"/>
          <w:szCs w:val="20"/>
        </w:rPr>
        <w:t>’</w:t>
      </w:r>
      <w:r w:rsidR="00EC39B9" w:rsidRPr="00150DC3">
        <w:rPr>
          <w:rFonts w:ascii="Arial" w:hAnsi="Arial" w:cs="Arial"/>
          <w:sz w:val="20"/>
          <w:szCs w:val="20"/>
        </w:rPr>
        <w:t>s</w:t>
      </w:r>
      <w:r w:rsidR="00EC39B9" w:rsidRPr="00150DC3">
        <w:rPr>
          <w:rFonts w:ascii="Arial" w:hAnsi="Arial" w:cs="Arial"/>
          <w:sz w:val="20"/>
          <w:szCs w:val="20"/>
        </w:rPr>
        <w:t xml:space="preserve"> </w:t>
      </w:r>
      <w:r w:rsidR="00EC39B9" w:rsidRPr="00150DC3">
        <w:rPr>
          <w:rFonts w:ascii="Arial" w:hAnsi="Arial" w:cs="Arial"/>
          <w:sz w:val="20"/>
          <w:szCs w:val="20"/>
        </w:rPr>
        <w:t xml:space="preserve">license) at the respective Venue Nautical Club mentioned in </w:t>
      </w:r>
      <w:proofErr w:type="gramStart"/>
      <w:r w:rsidR="00EC39B9" w:rsidRPr="00150DC3">
        <w:rPr>
          <w:rFonts w:ascii="Arial" w:hAnsi="Arial" w:cs="Arial"/>
          <w:sz w:val="20"/>
          <w:szCs w:val="20"/>
        </w:rPr>
        <w:t>NoR</w:t>
      </w:r>
      <w:proofErr w:type="gramEnd"/>
      <w:r w:rsidR="00EC39B9" w:rsidRPr="00150DC3">
        <w:rPr>
          <w:rFonts w:ascii="Arial" w:hAnsi="Arial" w:cs="Arial"/>
          <w:sz w:val="20"/>
          <w:szCs w:val="20"/>
        </w:rPr>
        <w:t xml:space="preserve"> 1 and pay the relevant fee. Registration</w:t>
      </w:r>
      <w:r w:rsidR="00EC39B9" w:rsidRPr="00150DC3">
        <w:rPr>
          <w:rFonts w:ascii="Arial" w:hAnsi="Arial" w:cs="Arial"/>
          <w:sz w:val="20"/>
          <w:szCs w:val="20"/>
        </w:rPr>
        <w:t xml:space="preserve"> </w:t>
      </w:r>
      <w:r w:rsidR="00EC39B9" w:rsidRPr="00150DC3">
        <w:rPr>
          <w:rFonts w:ascii="Arial" w:hAnsi="Arial" w:cs="Arial"/>
          <w:sz w:val="20"/>
          <w:szCs w:val="20"/>
        </w:rPr>
        <w:t xml:space="preserve">will be completed on October 31st 2021. </w:t>
      </w:r>
    </w:p>
    <w:p w14:paraId="1CF62919" w14:textId="1DB99CAC" w:rsidR="00EC39B9" w:rsidRPr="00150DC3" w:rsidRDefault="00EC39B9" w:rsidP="00150DC3">
      <w:pPr>
        <w:ind w:left="720" w:hanging="720"/>
        <w:rPr>
          <w:rFonts w:ascii="Arial" w:hAnsi="Arial" w:cs="Arial"/>
          <w:sz w:val="20"/>
          <w:szCs w:val="20"/>
        </w:rPr>
      </w:pPr>
      <w:r w:rsidRPr="00150DC3">
        <w:rPr>
          <w:rFonts w:ascii="Arial" w:hAnsi="Arial" w:cs="Arial"/>
          <w:sz w:val="20"/>
          <w:szCs w:val="20"/>
        </w:rPr>
        <w:t>1.6</w:t>
      </w:r>
      <w:r w:rsidRPr="00150DC3">
        <w:rPr>
          <w:rFonts w:ascii="Arial" w:hAnsi="Arial" w:cs="Arial"/>
          <w:sz w:val="20"/>
          <w:szCs w:val="20"/>
        </w:rPr>
        <w:t xml:space="preserve"> </w:t>
      </w:r>
      <w:r w:rsidR="00150DC3">
        <w:rPr>
          <w:rFonts w:ascii="Arial" w:hAnsi="Arial" w:cs="Arial"/>
          <w:sz w:val="20"/>
          <w:szCs w:val="20"/>
        </w:rPr>
        <w:tab/>
      </w:r>
      <w:r w:rsidRPr="00150DC3">
        <w:rPr>
          <w:rFonts w:ascii="Arial" w:hAnsi="Arial" w:cs="Arial"/>
          <w:sz w:val="20"/>
          <w:szCs w:val="20"/>
        </w:rPr>
        <w:t>Support persons must wear Personal Floatation Devices at all times other than for brief periods while</w:t>
      </w:r>
      <w:r w:rsidRPr="00150DC3">
        <w:rPr>
          <w:rFonts w:ascii="Arial" w:hAnsi="Arial" w:cs="Arial"/>
          <w:sz w:val="20"/>
          <w:szCs w:val="20"/>
        </w:rPr>
        <w:t xml:space="preserve"> </w:t>
      </w:r>
      <w:r w:rsidRPr="00150DC3">
        <w:rPr>
          <w:rFonts w:ascii="Arial" w:hAnsi="Arial" w:cs="Arial"/>
          <w:sz w:val="20"/>
          <w:szCs w:val="20"/>
        </w:rPr>
        <w:t>adding or removing clothing. With the motor running they are required to wear the Quick Stop / Kill Cord</w:t>
      </w:r>
      <w:r w:rsidRPr="00150DC3">
        <w:rPr>
          <w:rFonts w:ascii="Arial" w:hAnsi="Arial" w:cs="Arial"/>
          <w:sz w:val="20"/>
          <w:szCs w:val="20"/>
        </w:rPr>
        <w:t xml:space="preserve"> </w:t>
      </w:r>
      <w:r w:rsidRPr="00150DC3">
        <w:rPr>
          <w:rFonts w:ascii="Arial" w:hAnsi="Arial" w:cs="Arial"/>
          <w:sz w:val="20"/>
          <w:szCs w:val="20"/>
        </w:rPr>
        <w:t>at all times.</w:t>
      </w:r>
    </w:p>
    <w:p w14:paraId="5F0705EA" w14:textId="74BC39D0" w:rsidR="00044962" w:rsidRPr="00150DC3" w:rsidRDefault="00EC39B9" w:rsidP="00150DC3">
      <w:pPr>
        <w:ind w:left="720" w:hanging="720"/>
        <w:rPr>
          <w:rFonts w:ascii="Arial" w:hAnsi="Arial" w:cs="Arial"/>
          <w:sz w:val="20"/>
          <w:szCs w:val="20"/>
        </w:rPr>
      </w:pPr>
      <w:r w:rsidRPr="00150DC3">
        <w:rPr>
          <w:rFonts w:ascii="Arial" w:hAnsi="Arial" w:cs="Arial"/>
          <w:sz w:val="20"/>
          <w:szCs w:val="20"/>
        </w:rPr>
        <w:t>1.7</w:t>
      </w:r>
      <w:r w:rsidRPr="00150DC3">
        <w:rPr>
          <w:rFonts w:ascii="Arial" w:hAnsi="Arial" w:cs="Arial"/>
          <w:sz w:val="20"/>
          <w:szCs w:val="20"/>
        </w:rPr>
        <w:t xml:space="preserve"> </w:t>
      </w:r>
      <w:r w:rsidR="00150DC3">
        <w:rPr>
          <w:rFonts w:ascii="Arial" w:hAnsi="Arial" w:cs="Arial"/>
          <w:sz w:val="20"/>
          <w:szCs w:val="20"/>
        </w:rPr>
        <w:tab/>
      </w:r>
      <w:r w:rsidRPr="00150DC3">
        <w:rPr>
          <w:rFonts w:ascii="Arial" w:hAnsi="Arial" w:cs="Arial"/>
          <w:sz w:val="20"/>
          <w:szCs w:val="20"/>
        </w:rPr>
        <w:t>For the Olympic events only: Support person vessels shall clearly be marked with the three-letter national</w:t>
      </w:r>
      <w:r w:rsidRPr="00150DC3">
        <w:rPr>
          <w:rFonts w:ascii="Arial" w:hAnsi="Arial" w:cs="Arial"/>
          <w:sz w:val="20"/>
          <w:szCs w:val="20"/>
        </w:rPr>
        <w:t xml:space="preserve"> </w:t>
      </w:r>
      <w:r w:rsidRPr="00150DC3">
        <w:rPr>
          <w:rFonts w:ascii="Arial" w:hAnsi="Arial" w:cs="Arial"/>
          <w:sz w:val="20"/>
          <w:szCs w:val="20"/>
        </w:rPr>
        <w:t>code of their World Sailing member national authority at all times while afloat</w:t>
      </w:r>
      <w:r w:rsidR="00044962" w:rsidRPr="00150DC3">
        <w:rPr>
          <w:rFonts w:ascii="Arial" w:hAnsi="Arial" w:cs="Arial"/>
          <w:sz w:val="20"/>
          <w:szCs w:val="20"/>
        </w:rPr>
        <w:t>.</w:t>
      </w:r>
    </w:p>
    <w:p w14:paraId="725703DF" w14:textId="77777777" w:rsidR="00EC39B9" w:rsidRPr="00150DC3" w:rsidRDefault="00EC39B9" w:rsidP="00044962">
      <w:pPr>
        <w:rPr>
          <w:rFonts w:ascii="Arial" w:hAnsi="Arial" w:cs="Arial"/>
          <w:sz w:val="20"/>
          <w:szCs w:val="20"/>
        </w:rPr>
      </w:pPr>
    </w:p>
    <w:p w14:paraId="79A4DBE4" w14:textId="1C45CD38" w:rsidR="00044962" w:rsidRPr="00150DC3" w:rsidRDefault="00EC39B9" w:rsidP="00044962">
      <w:pPr>
        <w:rPr>
          <w:rFonts w:ascii="Arial" w:hAnsi="Arial" w:cs="Arial"/>
          <w:b/>
          <w:bCs/>
          <w:sz w:val="20"/>
          <w:szCs w:val="20"/>
        </w:rPr>
      </w:pPr>
      <w:r w:rsidRPr="00150DC3">
        <w:rPr>
          <w:rFonts w:ascii="Arial" w:hAnsi="Arial" w:cs="Arial"/>
          <w:b/>
          <w:bCs/>
          <w:sz w:val="20"/>
          <w:szCs w:val="20"/>
        </w:rPr>
        <w:t>2</w:t>
      </w:r>
      <w:r w:rsidR="00044962" w:rsidRPr="00150DC3">
        <w:rPr>
          <w:rFonts w:ascii="Arial" w:hAnsi="Arial" w:cs="Arial"/>
          <w:b/>
          <w:bCs/>
          <w:sz w:val="20"/>
          <w:szCs w:val="20"/>
        </w:rPr>
        <w:t xml:space="preserve"> </w:t>
      </w:r>
      <w:proofErr w:type="gramStart"/>
      <w:r w:rsidR="00044962" w:rsidRPr="00150DC3">
        <w:rPr>
          <w:rFonts w:ascii="Arial" w:hAnsi="Arial" w:cs="Arial"/>
          <w:b/>
          <w:bCs/>
          <w:sz w:val="20"/>
          <w:szCs w:val="20"/>
        </w:rPr>
        <w:t>SAFETY</w:t>
      </w:r>
      <w:proofErr w:type="gramEnd"/>
    </w:p>
    <w:p w14:paraId="4494ABA5" w14:textId="352B39FA" w:rsidR="00044962" w:rsidRPr="00150DC3" w:rsidRDefault="00EC39B9" w:rsidP="00044962">
      <w:pPr>
        <w:rPr>
          <w:rFonts w:ascii="Arial" w:hAnsi="Arial" w:cs="Arial"/>
          <w:sz w:val="20"/>
          <w:szCs w:val="20"/>
        </w:rPr>
      </w:pPr>
      <w:r w:rsidRPr="00150DC3">
        <w:rPr>
          <w:rFonts w:ascii="Arial" w:hAnsi="Arial" w:cs="Arial"/>
          <w:sz w:val="20"/>
          <w:szCs w:val="20"/>
        </w:rPr>
        <w:t>2.</w:t>
      </w:r>
      <w:r w:rsidR="00044962" w:rsidRPr="00150DC3">
        <w:rPr>
          <w:rFonts w:ascii="Arial" w:hAnsi="Arial" w:cs="Arial"/>
          <w:sz w:val="20"/>
          <w:szCs w:val="20"/>
        </w:rPr>
        <w:t xml:space="preserve">1 </w:t>
      </w:r>
      <w:r w:rsidR="00150DC3">
        <w:rPr>
          <w:rFonts w:ascii="Arial" w:hAnsi="Arial" w:cs="Arial"/>
          <w:sz w:val="20"/>
          <w:szCs w:val="20"/>
        </w:rPr>
        <w:tab/>
      </w:r>
      <w:r w:rsidR="00044962" w:rsidRPr="00150DC3">
        <w:rPr>
          <w:rFonts w:ascii="Arial" w:hAnsi="Arial" w:cs="Arial"/>
          <w:sz w:val="20"/>
          <w:szCs w:val="20"/>
        </w:rPr>
        <w:t>Support person vessels shall carry on board:</w:t>
      </w:r>
    </w:p>
    <w:p w14:paraId="1689AF7D" w14:textId="206C576F"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life jackets / personal flotation devices for all passengers and the driver</w:t>
      </w:r>
    </w:p>
    <w:p w14:paraId="3B1DFA05" w14:textId="3AC22BCA"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first-aid kit;</w:t>
      </w:r>
    </w:p>
    <w:p w14:paraId="080D60B8" w14:textId="7FEEB9C3"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device for making sound signals;</w:t>
      </w:r>
    </w:p>
    <w:p w14:paraId="04443097" w14:textId="72073BE3"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compass;</w:t>
      </w:r>
    </w:p>
    <w:p w14:paraId="4708B7BE" w14:textId="0C6903C1"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adequate anchor and tackle for conditions and depth;</w:t>
      </w:r>
    </w:p>
    <w:p w14:paraId="347DD847" w14:textId="2F3762A3"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tow rope (minimum 15m long and 10mm thick);</w:t>
      </w:r>
    </w:p>
    <w:p w14:paraId="5ADEF6FB" w14:textId="04E9F7A4"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operational engine kill cord (also known as a safety lanyard or automatic engine immobilizer);</w:t>
      </w:r>
    </w:p>
    <w:p w14:paraId="31BE2AC0" w14:textId="46CCFA5A" w:rsidR="00044962" w:rsidRPr="00150DC3" w:rsidRDefault="00044962" w:rsidP="00150DC3">
      <w:pPr>
        <w:pStyle w:val="ListParagraph"/>
        <w:numPr>
          <w:ilvl w:val="0"/>
          <w:numId w:val="1"/>
        </w:numPr>
        <w:rPr>
          <w:rFonts w:ascii="Arial" w:hAnsi="Arial" w:cs="Arial"/>
          <w:sz w:val="20"/>
          <w:szCs w:val="20"/>
        </w:rPr>
      </w:pPr>
      <w:r w:rsidRPr="00150DC3">
        <w:rPr>
          <w:rFonts w:ascii="Arial" w:hAnsi="Arial" w:cs="Arial"/>
          <w:sz w:val="20"/>
          <w:szCs w:val="20"/>
        </w:rPr>
        <w:t>any additional safety equipment required by local maritime law.</w:t>
      </w:r>
    </w:p>
    <w:p w14:paraId="677AC809" w14:textId="7B56F050" w:rsidR="00044962" w:rsidRPr="00150DC3" w:rsidRDefault="00EC39B9" w:rsidP="00150DC3">
      <w:pPr>
        <w:ind w:left="720" w:hanging="720"/>
        <w:rPr>
          <w:rFonts w:ascii="Arial" w:hAnsi="Arial" w:cs="Arial"/>
          <w:sz w:val="20"/>
          <w:szCs w:val="20"/>
        </w:rPr>
      </w:pPr>
      <w:r w:rsidRPr="00150DC3">
        <w:rPr>
          <w:rFonts w:ascii="Arial" w:hAnsi="Arial" w:cs="Arial"/>
          <w:sz w:val="20"/>
          <w:szCs w:val="20"/>
        </w:rPr>
        <w:t>2</w:t>
      </w:r>
      <w:r w:rsidR="00044962" w:rsidRPr="00150DC3">
        <w:rPr>
          <w:rFonts w:ascii="Arial" w:hAnsi="Arial" w:cs="Arial"/>
          <w:sz w:val="20"/>
          <w:szCs w:val="20"/>
        </w:rPr>
        <w:t xml:space="preserve">.2 </w:t>
      </w:r>
      <w:r w:rsidR="00150DC3">
        <w:rPr>
          <w:rFonts w:ascii="Arial" w:hAnsi="Arial" w:cs="Arial"/>
          <w:sz w:val="20"/>
          <w:szCs w:val="20"/>
        </w:rPr>
        <w:tab/>
      </w:r>
      <w:r w:rsidR="00044962" w:rsidRPr="00150DC3">
        <w:rPr>
          <w:rFonts w:ascii="Arial" w:hAnsi="Arial" w:cs="Arial"/>
          <w:sz w:val="20"/>
          <w:szCs w:val="20"/>
        </w:rPr>
        <w:t>The number of passengers shall never exceed the maximum plated / certified passenger limits for the vessel.</w:t>
      </w:r>
    </w:p>
    <w:p w14:paraId="7A9FC667" w14:textId="514E2925" w:rsidR="00044962" w:rsidRPr="00150DC3" w:rsidRDefault="00EC39B9" w:rsidP="00150DC3">
      <w:pPr>
        <w:ind w:left="720" w:hanging="720"/>
        <w:rPr>
          <w:rFonts w:ascii="Arial" w:hAnsi="Arial" w:cs="Arial"/>
          <w:sz w:val="20"/>
          <w:szCs w:val="20"/>
        </w:rPr>
      </w:pPr>
      <w:r w:rsidRPr="00150DC3">
        <w:rPr>
          <w:rFonts w:ascii="Arial" w:hAnsi="Arial" w:cs="Arial"/>
          <w:sz w:val="20"/>
          <w:szCs w:val="20"/>
        </w:rPr>
        <w:t>2</w:t>
      </w:r>
      <w:r w:rsidR="00044962" w:rsidRPr="00150DC3">
        <w:rPr>
          <w:rFonts w:ascii="Arial" w:hAnsi="Arial" w:cs="Arial"/>
          <w:sz w:val="20"/>
          <w:szCs w:val="20"/>
        </w:rPr>
        <w:t xml:space="preserve">.3 </w:t>
      </w:r>
      <w:r w:rsidR="00150DC3">
        <w:rPr>
          <w:rFonts w:ascii="Arial" w:hAnsi="Arial" w:cs="Arial"/>
          <w:sz w:val="20"/>
          <w:szCs w:val="20"/>
        </w:rPr>
        <w:tab/>
      </w:r>
      <w:r w:rsidR="00044962" w:rsidRPr="00150DC3">
        <w:rPr>
          <w:rFonts w:ascii="Arial" w:hAnsi="Arial" w:cs="Arial"/>
          <w:sz w:val="20"/>
          <w:szCs w:val="20"/>
        </w:rPr>
        <w:t>At all times, support persons including the registered driver(s) of a support person vessel shall comply with</w:t>
      </w:r>
      <w:r w:rsidR="00044962" w:rsidRPr="00150DC3">
        <w:rPr>
          <w:rFonts w:ascii="Arial" w:hAnsi="Arial" w:cs="Arial"/>
          <w:sz w:val="20"/>
          <w:szCs w:val="20"/>
        </w:rPr>
        <w:t xml:space="preserve"> </w:t>
      </w:r>
      <w:r w:rsidR="00044962" w:rsidRPr="00150DC3">
        <w:rPr>
          <w:rFonts w:ascii="Arial" w:hAnsi="Arial" w:cs="Arial"/>
          <w:sz w:val="20"/>
          <w:szCs w:val="20"/>
        </w:rPr>
        <w:t>directions given by or under the authority of a race official. This includes assisting in rescue operations when</w:t>
      </w:r>
      <w:r w:rsidR="00044962" w:rsidRPr="00150DC3">
        <w:rPr>
          <w:rFonts w:ascii="Arial" w:hAnsi="Arial" w:cs="Arial"/>
          <w:sz w:val="20"/>
          <w:szCs w:val="20"/>
        </w:rPr>
        <w:t xml:space="preserve"> </w:t>
      </w:r>
      <w:r w:rsidR="00044962" w:rsidRPr="00150DC3">
        <w:rPr>
          <w:rFonts w:ascii="Arial" w:hAnsi="Arial" w:cs="Arial"/>
          <w:sz w:val="20"/>
          <w:szCs w:val="20"/>
        </w:rPr>
        <w:t>requested to do so.</w:t>
      </w:r>
    </w:p>
    <w:p w14:paraId="5578F6D5" w14:textId="77777777" w:rsidR="00EC39B9" w:rsidRPr="00150DC3" w:rsidRDefault="00EC39B9" w:rsidP="00044962">
      <w:pPr>
        <w:rPr>
          <w:rFonts w:ascii="Arial" w:hAnsi="Arial" w:cs="Arial"/>
          <w:sz w:val="20"/>
          <w:szCs w:val="20"/>
        </w:rPr>
      </w:pPr>
    </w:p>
    <w:p w14:paraId="3ECD9D50" w14:textId="4C3C8B47" w:rsidR="00044962" w:rsidRPr="00150DC3" w:rsidRDefault="00150DC3" w:rsidP="00044962">
      <w:pPr>
        <w:rPr>
          <w:rFonts w:ascii="Arial" w:hAnsi="Arial" w:cs="Arial"/>
          <w:b/>
          <w:bCs/>
          <w:sz w:val="20"/>
          <w:szCs w:val="20"/>
        </w:rPr>
      </w:pPr>
      <w:r w:rsidRPr="00150DC3">
        <w:rPr>
          <w:rFonts w:ascii="Arial" w:hAnsi="Arial" w:cs="Arial"/>
          <w:b/>
          <w:bCs/>
          <w:sz w:val="20"/>
          <w:szCs w:val="20"/>
        </w:rPr>
        <w:lastRenderedPageBreak/>
        <w:t>3</w:t>
      </w:r>
      <w:r w:rsidR="00044962" w:rsidRPr="00150DC3">
        <w:rPr>
          <w:rFonts w:ascii="Arial" w:hAnsi="Arial" w:cs="Arial"/>
          <w:b/>
          <w:bCs/>
          <w:sz w:val="20"/>
          <w:szCs w:val="20"/>
        </w:rPr>
        <w:t xml:space="preserve"> RACE AREA RESTRICTIONS</w:t>
      </w:r>
    </w:p>
    <w:p w14:paraId="04112636" w14:textId="06396D1B" w:rsidR="00EC39B9" w:rsidRPr="00EC39B9" w:rsidRDefault="00150DC3" w:rsidP="00EC39B9">
      <w:pPr>
        <w:rPr>
          <w:rFonts w:ascii="Arial" w:hAnsi="Arial" w:cs="Arial"/>
          <w:sz w:val="20"/>
          <w:szCs w:val="20"/>
          <w:lang w:val="en-GB"/>
        </w:rPr>
      </w:pPr>
      <w:r>
        <w:rPr>
          <w:rFonts w:ascii="Arial" w:hAnsi="Arial" w:cs="Arial"/>
          <w:sz w:val="20"/>
          <w:szCs w:val="20"/>
          <w:lang w:val="en-GB"/>
        </w:rPr>
        <w:t>3</w:t>
      </w:r>
      <w:r w:rsidR="00EC39B9" w:rsidRPr="00150DC3">
        <w:rPr>
          <w:rFonts w:ascii="Arial" w:hAnsi="Arial" w:cs="Arial"/>
          <w:sz w:val="20"/>
          <w:szCs w:val="20"/>
          <w:lang w:val="en-GB"/>
        </w:rPr>
        <w:t xml:space="preserve">.1 </w:t>
      </w:r>
      <w:r>
        <w:rPr>
          <w:rFonts w:ascii="Arial" w:hAnsi="Arial" w:cs="Arial"/>
          <w:sz w:val="20"/>
          <w:szCs w:val="20"/>
          <w:lang w:val="en-GB"/>
        </w:rPr>
        <w:tab/>
      </w:r>
      <w:r w:rsidR="00EC39B9" w:rsidRPr="00EC39B9">
        <w:rPr>
          <w:rFonts w:ascii="Arial" w:hAnsi="Arial" w:cs="Arial"/>
          <w:sz w:val="20"/>
          <w:szCs w:val="20"/>
          <w:lang w:val="en-GB"/>
        </w:rPr>
        <w:t>Support Boat’s location while afloat:</w:t>
      </w:r>
    </w:p>
    <w:p w14:paraId="20F39D71" w14:textId="0AF3B938" w:rsidR="00EC39B9" w:rsidRPr="00EC39B9" w:rsidRDefault="00150DC3" w:rsidP="00150DC3">
      <w:pPr>
        <w:ind w:left="720" w:hanging="720"/>
        <w:rPr>
          <w:rFonts w:ascii="Arial" w:hAnsi="Arial" w:cs="Arial"/>
          <w:sz w:val="20"/>
          <w:szCs w:val="20"/>
          <w:lang w:val="en-GB"/>
        </w:rPr>
      </w:pPr>
      <w:r>
        <w:rPr>
          <w:rFonts w:ascii="Arial" w:hAnsi="Arial" w:cs="Arial"/>
          <w:sz w:val="20"/>
          <w:szCs w:val="20"/>
          <w:lang w:val="en-GB"/>
        </w:rPr>
        <w:t>3</w:t>
      </w:r>
      <w:r w:rsidR="00EC39B9" w:rsidRPr="00150DC3">
        <w:rPr>
          <w:rFonts w:ascii="Arial" w:hAnsi="Arial" w:cs="Arial"/>
          <w:sz w:val="20"/>
          <w:szCs w:val="20"/>
          <w:lang w:val="en-GB"/>
        </w:rPr>
        <w:t>.</w:t>
      </w:r>
      <w:r w:rsidR="00EC39B9" w:rsidRPr="00EC39B9">
        <w:rPr>
          <w:rFonts w:ascii="Arial" w:hAnsi="Arial" w:cs="Arial"/>
          <w:sz w:val="20"/>
          <w:szCs w:val="20"/>
          <w:lang w:val="en-GB"/>
        </w:rPr>
        <w:t xml:space="preserve">1.1 </w:t>
      </w:r>
      <w:r w:rsidR="00EC39B9" w:rsidRPr="00EC39B9">
        <w:rPr>
          <w:rFonts w:ascii="Arial" w:hAnsi="Arial" w:cs="Arial"/>
          <w:sz w:val="20"/>
          <w:szCs w:val="20"/>
          <w:lang w:val="en-GB"/>
        </w:rPr>
        <w:tab/>
        <w:t>From the time of the warning signal for the first fleet to start, until all boats in all fleets are no longer racing, support boats shall stay outside areas where boats are or will be racing and shall not be closer than 100m to any boat racing.</w:t>
      </w:r>
    </w:p>
    <w:p w14:paraId="3CEBB7E4" w14:textId="20DDE0BC" w:rsidR="00EC39B9" w:rsidRPr="00EC39B9" w:rsidRDefault="00150DC3" w:rsidP="00150DC3">
      <w:pPr>
        <w:ind w:left="720" w:hanging="720"/>
        <w:rPr>
          <w:rFonts w:ascii="Arial" w:hAnsi="Arial" w:cs="Arial"/>
          <w:sz w:val="20"/>
          <w:szCs w:val="20"/>
          <w:lang w:val="en-GB"/>
        </w:rPr>
      </w:pPr>
      <w:r>
        <w:rPr>
          <w:rFonts w:ascii="Arial" w:hAnsi="Arial" w:cs="Arial"/>
          <w:sz w:val="20"/>
          <w:szCs w:val="20"/>
          <w:lang w:val="en-GB"/>
        </w:rPr>
        <w:t>3</w:t>
      </w:r>
      <w:r w:rsidR="00EC39B9" w:rsidRPr="00EC39B9">
        <w:rPr>
          <w:rFonts w:ascii="Arial" w:hAnsi="Arial" w:cs="Arial"/>
          <w:sz w:val="20"/>
          <w:szCs w:val="20"/>
          <w:lang w:val="en-GB"/>
        </w:rPr>
        <w:t>.1.2</w:t>
      </w:r>
      <w:r w:rsidR="00EC39B9" w:rsidRPr="00EC39B9">
        <w:rPr>
          <w:rFonts w:ascii="Arial" w:hAnsi="Arial" w:cs="Arial"/>
          <w:sz w:val="20"/>
          <w:szCs w:val="20"/>
          <w:lang w:val="en-GB"/>
        </w:rPr>
        <w:tab/>
        <w:t xml:space="preserve">When in the starting area, support boats shall remain in the waiting area from the first warning signal of a race, until the last fleet of that race has started. However, they may abandon the waiting area temporarily to serve their competitors after a fleet has started, been postponed, or abandoned, until the warning signal of the next fleet to start is made. Note that the limitations in </w:t>
      </w:r>
      <w:r w:rsidR="00EC39B9" w:rsidRPr="00150DC3">
        <w:rPr>
          <w:rFonts w:ascii="Arial" w:hAnsi="Arial" w:cs="Arial"/>
          <w:sz w:val="20"/>
          <w:szCs w:val="20"/>
          <w:lang w:val="en-GB"/>
        </w:rPr>
        <w:t>ESTR 5.1.1</w:t>
      </w:r>
      <w:r w:rsidR="00EC39B9" w:rsidRPr="00EC39B9">
        <w:rPr>
          <w:rFonts w:ascii="Arial" w:hAnsi="Arial" w:cs="Arial"/>
          <w:sz w:val="20"/>
          <w:szCs w:val="20"/>
          <w:lang w:val="en-GB"/>
        </w:rPr>
        <w:t xml:space="preserve"> always apply.</w:t>
      </w:r>
    </w:p>
    <w:p w14:paraId="39FA7660" w14:textId="47FCF1BB" w:rsidR="00EC39B9" w:rsidRPr="00EC39B9" w:rsidRDefault="00150DC3" w:rsidP="00150DC3">
      <w:pPr>
        <w:ind w:left="720" w:hanging="720"/>
        <w:rPr>
          <w:rFonts w:ascii="Arial" w:hAnsi="Arial" w:cs="Arial"/>
          <w:sz w:val="20"/>
          <w:szCs w:val="20"/>
          <w:lang w:val="en-GB"/>
        </w:rPr>
      </w:pPr>
      <w:r>
        <w:rPr>
          <w:rFonts w:ascii="Arial" w:hAnsi="Arial" w:cs="Arial"/>
          <w:sz w:val="20"/>
          <w:szCs w:val="20"/>
          <w:lang w:val="en-GB"/>
        </w:rPr>
        <w:t>3</w:t>
      </w:r>
      <w:r w:rsidR="00EC39B9" w:rsidRPr="00EC39B9">
        <w:rPr>
          <w:rFonts w:ascii="Arial" w:hAnsi="Arial" w:cs="Arial"/>
          <w:sz w:val="20"/>
          <w:szCs w:val="20"/>
          <w:lang w:val="en-GB"/>
        </w:rPr>
        <w:t>.1.3</w:t>
      </w:r>
      <w:r w:rsidR="00EC39B9" w:rsidRPr="00EC39B9">
        <w:rPr>
          <w:rFonts w:ascii="Arial" w:hAnsi="Arial" w:cs="Arial"/>
          <w:sz w:val="20"/>
          <w:szCs w:val="20"/>
          <w:lang w:val="en-GB"/>
        </w:rPr>
        <w:tab/>
        <w:t>When a race committee or jury member indicates a support boat to move further from the course area, the mentioned boat shall do so immediately.</w:t>
      </w:r>
    </w:p>
    <w:p w14:paraId="4DE4979C" w14:textId="77777777" w:rsidR="00150DC3" w:rsidRPr="00150DC3" w:rsidRDefault="00150DC3" w:rsidP="00EC39B9">
      <w:pPr>
        <w:rPr>
          <w:rFonts w:ascii="Arial" w:hAnsi="Arial" w:cs="Arial"/>
          <w:sz w:val="20"/>
          <w:szCs w:val="20"/>
        </w:rPr>
      </w:pPr>
    </w:p>
    <w:p w14:paraId="757152FE" w14:textId="1A8D11A9" w:rsidR="00044962" w:rsidRPr="00150DC3" w:rsidRDefault="00150DC3" w:rsidP="00EC39B9">
      <w:pPr>
        <w:rPr>
          <w:rFonts w:ascii="Arial" w:hAnsi="Arial" w:cs="Arial"/>
          <w:b/>
          <w:bCs/>
          <w:sz w:val="20"/>
          <w:szCs w:val="20"/>
        </w:rPr>
      </w:pPr>
      <w:r w:rsidRPr="00150DC3">
        <w:rPr>
          <w:rFonts w:ascii="Arial" w:hAnsi="Arial" w:cs="Arial"/>
          <w:b/>
          <w:bCs/>
          <w:sz w:val="20"/>
          <w:szCs w:val="20"/>
        </w:rPr>
        <w:t>4</w:t>
      </w:r>
      <w:r w:rsidR="00044962" w:rsidRPr="00150DC3">
        <w:rPr>
          <w:rFonts w:ascii="Arial" w:hAnsi="Arial" w:cs="Arial"/>
          <w:b/>
          <w:bCs/>
          <w:sz w:val="20"/>
          <w:szCs w:val="20"/>
        </w:rPr>
        <w:t xml:space="preserve"> VHF RADIO CHANNELS</w:t>
      </w:r>
    </w:p>
    <w:p w14:paraId="1F8960E5" w14:textId="673345DC" w:rsidR="00044962" w:rsidRPr="00150DC3" w:rsidRDefault="00044962" w:rsidP="00150DC3">
      <w:pPr>
        <w:ind w:left="720"/>
        <w:rPr>
          <w:rFonts w:ascii="Arial" w:hAnsi="Arial" w:cs="Arial"/>
          <w:sz w:val="20"/>
          <w:szCs w:val="20"/>
        </w:rPr>
      </w:pPr>
      <w:r w:rsidRPr="00150DC3">
        <w:rPr>
          <w:rFonts w:ascii="Arial" w:hAnsi="Arial" w:cs="Arial"/>
          <w:sz w:val="20"/>
          <w:szCs w:val="20"/>
        </w:rPr>
        <w:t>The race committee may use the following VHF radio channels for information and communication according to</w:t>
      </w:r>
      <w:r w:rsidRPr="00150DC3">
        <w:rPr>
          <w:rFonts w:ascii="Arial" w:hAnsi="Arial" w:cs="Arial"/>
          <w:sz w:val="20"/>
          <w:szCs w:val="20"/>
        </w:rPr>
        <w:t xml:space="preserve"> </w:t>
      </w:r>
      <w:r w:rsidRPr="00150DC3">
        <w:rPr>
          <w:rFonts w:ascii="Arial" w:hAnsi="Arial" w:cs="Arial"/>
          <w:sz w:val="20"/>
          <w:szCs w:val="20"/>
        </w:rPr>
        <w:t>RRS 37:</w:t>
      </w:r>
      <w:r w:rsidR="00150DC3" w:rsidRPr="00150DC3">
        <w:rPr>
          <w:rFonts w:ascii="Arial" w:hAnsi="Arial" w:cs="Arial"/>
          <w:sz w:val="20"/>
          <w:szCs w:val="20"/>
        </w:rPr>
        <w:t xml:space="preserve"> See SI 3.3</w:t>
      </w:r>
    </w:p>
    <w:sectPr w:rsidR="00044962" w:rsidRPr="00150D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22DC7"/>
    <w:multiLevelType w:val="hybridMultilevel"/>
    <w:tmpl w:val="8158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62"/>
    <w:rsid w:val="00044962"/>
    <w:rsid w:val="00150DC3"/>
    <w:rsid w:val="00EC39B9"/>
    <w:rsid w:val="00FD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EA50"/>
  <w15:chartTrackingRefBased/>
  <w15:docId w15:val="{86D3AD34-4915-46A1-831B-9FA254A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Kouris</dc:creator>
  <cp:keywords/>
  <dc:description/>
  <cp:lastModifiedBy>Stavros Kouris</cp:lastModifiedBy>
  <cp:revision>1</cp:revision>
  <dcterms:created xsi:type="dcterms:W3CDTF">2021-11-01T14:18:00Z</dcterms:created>
  <dcterms:modified xsi:type="dcterms:W3CDTF">2021-11-01T14:49:00Z</dcterms:modified>
</cp:coreProperties>
</file>