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752F3" w14:textId="230AD3FB" w:rsidR="006F227B" w:rsidRPr="007C772A" w:rsidRDefault="009E69F0" w:rsidP="005D5229">
      <w:pPr>
        <w:jc w:val="center"/>
        <w:rPr>
          <w:b/>
          <w:bCs/>
          <w:sz w:val="28"/>
          <w:szCs w:val="28"/>
          <w:lang w:val="el-GR"/>
        </w:rPr>
      </w:pPr>
      <w:r>
        <w:rPr>
          <w:b/>
          <w:bCs/>
          <w:sz w:val="28"/>
          <w:szCs w:val="28"/>
          <w:lang w:val="el-GR"/>
        </w:rPr>
        <w:t>Οδηγός</w:t>
      </w:r>
      <w:r w:rsidR="007C772A" w:rsidRPr="007C772A">
        <w:rPr>
          <w:b/>
          <w:bCs/>
          <w:sz w:val="28"/>
          <w:szCs w:val="28"/>
          <w:lang w:val="el-GR"/>
        </w:rPr>
        <w:t xml:space="preserve"> </w:t>
      </w:r>
      <w:r w:rsidR="00B82156">
        <w:rPr>
          <w:b/>
          <w:bCs/>
          <w:sz w:val="28"/>
          <w:szCs w:val="28"/>
          <w:lang w:val="el-GR"/>
        </w:rPr>
        <w:t>Διακριτικ</w:t>
      </w:r>
      <w:r w:rsidR="007C772A">
        <w:rPr>
          <w:b/>
          <w:bCs/>
          <w:sz w:val="28"/>
          <w:szCs w:val="28"/>
          <w:lang w:val="el-GR"/>
        </w:rPr>
        <w:t>ών</w:t>
      </w:r>
      <w:r w:rsidR="00B82156" w:rsidRPr="007C772A">
        <w:rPr>
          <w:b/>
          <w:bCs/>
          <w:sz w:val="28"/>
          <w:szCs w:val="28"/>
          <w:lang w:val="el-GR"/>
        </w:rPr>
        <w:t xml:space="preserve"> </w:t>
      </w:r>
      <w:r w:rsidR="00B82156">
        <w:rPr>
          <w:b/>
          <w:bCs/>
          <w:sz w:val="28"/>
          <w:szCs w:val="28"/>
          <w:lang w:val="el-GR"/>
        </w:rPr>
        <w:t>Ποιν</w:t>
      </w:r>
      <w:r w:rsidR="007C772A">
        <w:rPr>
          <w:b/>
          <w:bCs/>
          <w:sz w:val="28"/>
          <w:szCs w:val="28"/>
          <w:lang w:val="el-GR"/>
        </w:rPr>
        <w:t>ών</w:t>
      </w:r>
      <w:r w:rsidR="00B82156" w:rsidRPr="007C772A">
        <w:rPr>
          <w:b/>
          <w:bCs/>
          <w:sz w:val="28"/>
          <w:szCs w:val="28"/>
          <w:lang w:val="el-GR"/>
        </w:rPr>
        <w:t xml:space="preserve"> (</w:t>
      </w:r>
      <w:r w:rsidR="00B82156">
        <w:rPr>
          <w:b/>
          <w:bCs/>
          <w:sz w:val="28"/>
          <w:szCs w:val="28"/>
        </w:rPr>
        <w:t>DP</w:t>
      </w:r>
      <w:r w:rsidR="00B82156" w:rsidRPr="007C772A">
        <w:rPr>
          <w:b/>
          <w:bCs/>
          <w:sz w:val="28"/>
          <w:szCs w:val="28"/>
          <w:lang w:val="el-GR"/>
        </w:rPr>
        <w:t xml:space="preserve">) </w:t>
      </w:r>
      <w:r w:rsidR="007C772A">
        <w:rPr>
          <w:b/>
          <w:bCs/>
          <w:sz w:val="28"/>
          <w:szCs w:val="28"/>
          <w:lang w:val="el-GR"/>
        </w:rPr>
        <w:t>για</w:t>
      </w:r>
      <w:r w:rsidR="007C772A" w:rsidRPr="007C772A">
        <w:rPr>
          <w:b/>
          <w:bCs/>
          <w:sz w:val="28"/>
          <w:szCs w:val="28"/>
          <w:lang w:val="el-GR"/>
        </w:rPr>
        <w:t xml:space="preserve"> </w:t>
      </w:r>
      <w:r w:rsidR="007C772A">
        <w:rPr>
          <w:b/>
          <w:bCs/>
          <w:sz w:val="28"/>
          <w:szCs w:val="28"/>
          <w:lang w:val="el-GR"/>
        </w:rPr>
        <w:t>τους</w:t>
      </w:r>
      <w:r w:rsidR="007C772A" w:rsidRPr="007C772A">
        <w:rPr>
          <w:b/>
          <w:bCs/>
          <w:sz w:val="28"/>
          <w:szCs w:val="28"/>
          <w:lang w:val="el-GR"/>
        </w:rPr>
        <w:t xml:space="preserve"> </w:t>
      </w:r>
      <w:r w:rsidR="007C772A">
        <w:rPr>
          <w:b/>
          <w:bCs/>
          <w:sz w:val="28"/>
          <w:szCs w:val="28"/>
          <w:lang w:val="el-GR"/>
        </w:rPr>
        <w:t>αγωνιζόμενους</w:t>
      </w:r>
    </w:p>
    <w:p w14:paraId="1596105E" w14:textId="4DB5159E" w:rsidR="006F227B" w:rsidRPr="00F36BC7" w:rsidRDefault="006F227B" w:rsidP="005D5229">
      <w:pPr>
        <w:pStyle w:val="ListParagraph"/>
        <w:numPr>
          <w:ilvl w:val="0"/>
          <w:numId w:val="1"/>
        </w:numPr>
        <w:spacing w:before="240" w:after="0"/>
        <w:ind w:left="360"/>
        <w:rPr>
          <w:b/>
          <w:bCs/>
          <w:sz w:val="24"/>
          <w:szCs w:val="24"/>
        </w:rPr>
      </w:pPr>
      <w:bookmarkStart w:id="0" w:name="_Hlk71908265"/>
      <w:r w:rsidRPr="00F36BC7">
        <w:rPr>
          <w:b/>
          <w:bCs/>
          <w:sz w:val="24"/>
          <w:szCs w:val="24"/>
          <w:lang w:val="el-GR"/>
        </w:rPr>
        <w:t>Γενικά</w:t>
      </w:r>
    </w:p>
    <w:bookmarkEnd w:id="0"/>
    <w:p w14:paraId="6ACE5844" w14:textId="6E7F1D43" w:rsidR="006F227B" w:rsidRPr="00B82156" w:rsidRDefault="00B82156" w:rsidP="00B82156">
      <w:pPr>
        <w:ind w:left="720" w:hanging="540"/>
        <w:rPr>
          <w:lang w:val="el-GR"/>
        </w:rPr>
      </w:pPr>
      <w:r w:rsidRPr="00B82156">
        <w:rPr>
          <w:lang w:val="el-GR"/>
        </w:rPr>
        <w:t>1.1</w:t>
      </w:r>
      <w:r>
        <w:rPr>
          <w:lang w:val="el-GR"/>
        </w:rPr>
        <w:tab/>
      </w:r>
      <w:r w:rsidR="006F227B" w:rsidRPr="00B82156">
        <w:rPr>
          <w:lang w:val="el-GR"/>
        </w:rPr>
        <w:t>Όταν η Επιτροπή Ενστάσεων έχει τη διακριτική ευχέρεια να αποφασίσει την κατάλληλη ποινή για μία παράβαση, οι ποινές μπορούν να κυμαίνονται από μηδέν (0) βαθμούς μέχρι και ακύρωση που δεν μπορεί να εξαιρεθεί (</w:t>
      </w:r>
      <w:r w:rsidR="006F227B" w:rsidRPr="00D13ECC">
        <w:t>DNE</w:t>
      </w:r>
      <w:r w:rsidR="006F227B" w:rsidRPr="00B82156">
        <w:rPr>
          <w:lang w:val="el-GR"/>
        </w:rPr>
        <w:t>). Για τον καθορισμό της ποινής, η Επιτροπή</w:t>
      </w:r>
      <w:r w:rsidRPr="00B82156">
        <w:rPr>
          <w:lang w:val="el-GR"/>
        </w:rPr>
        <w:t xml:space="preserve"> </w:t>
      </w:r>
      <w:r w:rsidR="006F227B" w:rsidRPr="00B82156">
        <w:rPr>
          <w:lang w:val="el-GR"/>
        </w:rPr>
        <w:t>Ενστάσεων θα ακολουθήσει τις οδηγίες αυτού του εγγράφου.</w:t>
      </w:r>
    </w:p>
    <w:p w14:paraId="04B74574" w14:textId="6ED8517F" w:rsidR="006F227B" w:rsidRPr="00B82156" w:rsidRDefault="00B82156" w:rsidP="00B82156">
      <w:pPr>
        <w:ind w:left="720" w:hanging="540"/>
        <w:rPr>
          <w:lang w:val="el-GR"/>
        </w:rPr>
      </w:pPr>
      <w:r w:rsidRPr="00B82156">
        <w:rPr>
          <w:lang w:val="el-GR"/>
        </w:rPr>
        <w:t>1.2</w:t>
      </w:r>
      <w:r w:rsidRPr="00B82156">
        <w:rPr>
          <w:lang w:val="el-GR"/>
        </w:rPr>
        <w:tab/>
      </w:r>
      <w:r w:rsidR="006F227B" w:rsidRPr="00B82156">
        <w:rPr>
          <w:lang w:val="el-GR"/>
        </w:rPr>
        <w:t>Οι διακριτικές Ποινές (</w:t>
      </w:r>
      <w:r w:rsidR="006F227B">
        <w:t>DP</w:t>
      </w:r>
      <w:r w:rsidR="006F227B" w:rsidRPr="00B82156">
        <w:rPr>
          <w:lang w:val="el-GR"/>
        </w:rPr>
        <w:t>) δεν είναι απλά μία λίστα σταθερών ποινών. Η ποινή θα πρέπει να είναι δικαιολογημένα προσαρμοσμέν</w:t>
      </w:r>
      <w:r w:rsidR="00F36BC7" w:rsidRPr="00B82156">
        <w:rPr>
          <w:lang w:val="el-GR"/>
        </w:rPr>
        <w:t>η</w:t>
      </w:r>
      <w:r w:rsidR="006F227B" w:rsidRPr="00B82156">
        <w:rPr>
          <w:lang w:val="el-GR"/>
        </w:rPr>
        <w:t>, ενώ παράλληλα θα διατηρείται και μία συνέπεια</w:t>
      </w:r>
      <w:r w:rsidR="00F36BC7" w:rsidRPr="00B82156">
        <w:rPr>
          <w:lang w:val="el-GR"/>
        </w:rPr>
        <w:t xml:space="preserve"> στην επιβολή ποινών</w:t>
      </w:r>
      <w:r w:rsidR="006F227B" w:rsidRPr="00B82156">
        <w:rPr>
          <w:lang w:val="el-GR"/>
        </w:rPr>
        <w:t xml:space="preserve">. </w:t>
      </w:r>
      <w:r w:rsidR="006F227B">
        <w:t>H</w:t>
      </w:r>
      <w:r w:rsidR="006F227B" w:rsidRPr="00B82156">
        <w:rPr>
          <w:lang w:val="el-GR"/>
        </w:rPr>
        <w:t xml:space="preserve"> γενική λογική είναι να καθοριστεί μία βασική ποινή για κάθε ξεχωριστή παράβαση, και έπειτα αυτή να αυξάνεται ή να μειώνεται ανάλογα με τις συνθήκες.</w:t>
      </w:r>
    </w:p>
    <w:p w14:paraId="791D43C9" w14:textId="061239A9" w:rsidR="006F227B" w:rsidRPr="00B82156" w:rsidRDefault="00B82156" w:rsidP="00B82156">
      <w:pPr>
        <w:ind w:left="720" w:hanging="540"/>
        <w:rPr>
          <w:rStyle w:val="SubtleEmphasis"/>
          <w:i w:val="0"/>
          <w:iCs w:val="0"/>
          <w:color w:val="auto"/>
          <w:lang w:val="el-GR"/>
        </w:rPr>
      </w:pPr>
      <w:r w:rsidRPr="00B82156">
        <w:rPr>
          <w:lang w:val="el-GR"/>
        </w:rPr>
        <w:t>1.3</w:t>
      </w:r>
      <w:r w:rsidRPr="00B82156">
        <w:rPr>
          <w:lang w:val="el-GR"/>
        </w:rPr>
        <w:tab/>
      </w:r>
      <w:r w:rsidR="009F0617" w:rsidRPr="00B82156">
        <w:rPr>
          <w:lang w:val="el-GR"/>
        </w:rPr>
        <w:t xml:space="preserve">Οι προτεινόμενες βασικές ποινές αναγράφονται στους δύο συνημμένους πίνακες. Αυτοί προτείνουν τη βασική βαθμίδα </w:t>
      </w:r>
      <w:r w:rsidR="009F0617" w:rsidRPr="00B82156">
        <w:rPr>
          <w:rStyle w:val="SubtleEmphasis"/>
          <w:i w:val="0"/>
          <w:iCs w:val="0"/>
          <w:lang w:val="el-GR"/>
        </w:rPr>
        <w:t>για συχνές καθορισμένες παραβάσεις, καθώς και τις απαντήσεις σε κάποιες γενικές ερωτήσεις που θα χρησιμοποιηθούν όταν μία καθορισμένη παράβαση δεν υπάρχει στη λίστα. Όταν προτείνεται ένα εύρος ποινών για μία καθορισμένη παράβαση, τότε θα γίνεται χρήση των γενικών ερωτήσεων για να καθοριστεί η βαθμίδα της παράβασης αυτής.</w:t>
      </w:r>
    </w:p>
    <w:p w14:paraId="34F636B4" w14:textId="3D74B958" w:rsidR="009F0617" w:rsidRPr="00B82156" w:rsidRDefault="00B82156" w:rsidP="005D5229">
      <w:pPr>
        <w:spacing w:after="0"/>
        <w:ind w:left="180"/>
        <w:rPr>
          <w:rStyle w:val="SubtleEmphasis"/>
          <w:i w:val="0"/>
          <w:iCs w:val="0"/>
          <w:color w:val="auto"/>
          <w:lang w:val="el-GR"/>
        </w:rPr>
      </w:pPr>
      <w:r w:rsidRPr="00B82156">
        <w:rPr>
          <w:rStyle w:val="SubtleEmphasis"/>
          <w:i w:val="0"/>
          <w:iCs w:val="0"/>
          <w:lang w:val="el-GR"/>
        </w:rPr>
        <w:t>1.4</w:t>
      </w:r>
      <w:r w:rsidRPr="00B82156">
        <w:rPr>
          <w:rStyle w:val="SubtleEmphasis"/>
          <w:i w:val="0"/>
          <w:iCs w:val="0"/>
          <w:lang w:val="el-GR"/>
        </w:rPr>
        <w:tab/>
      </w:r>
      <w:r w:rsidR="009F0617" w:rsidRPr="00B82156">
        <w:rPr>
          <w:rStyle w:val="SubtleEmphasis"/>
          <w:i w:val="0"/>
          <w:iCs w:val="0"/>
          <w:lang w:val="el-GR"/>
        </w:rPr>
        <w:t>Οι ποινές χωρίζονται σε 4 βαθμίδες με τον Μ. όρο να είναι η κανονική βασική ποινή:</w:t>
      </w:r>
    </w:p>
    <w:p w14:paraId="4396253E" w14:textId="7BF5C25A" w:rsidR="009F0617" w:rsidRPr="009F0617" w:rsidRDefault="009F0617" w:rsidP="00B82156">
      <w:pPr>
        <w:pStyle w:val="ListParagraph"/>
        <w:numPr>
          <w:ilvl w:val="2"/>
          <w:numId w:val="1"/>
        </w:numPr>
        <w:ind w:left="1440" w:hanging="360"/>
        <w:rPr>
          <w:rStyle w:val="SubtleEmphasis"/>
          <w:i w:val="0"/>
          <w:iCs w:val="0"/>
          <w:color w:val="auto"/>
          <w:lang w:val="el-GR"/>
        </w:rPr>
      </w:pPr>
      <w:r>
        <w:rPr>
          <w:rStyle w:val="SubtleEmphasis"/>
          <w:i w:val="0"/>
          <w:iCs w:val="0"/>
          <w:lang w:val="el-GR"/>
        </w:rPr>
        <w:t>Βαθμίδα 1: 0 – 10% (Μ. όρος 5%)</w:t>
      </w:r>
    </w:p>
    <w:p w14:paraId="1E2DE12C" w14:textId="63E00DFE" w:rsidR="009F0617" w:rsidRPr="009F0617" w:rsidRDefault="009F0617" w:rsidP="00B82156">
      <w:pPr>
        <w:pStyle w:val="ListParagraph"/>
        <w:numPr>
          <w:ilvl w:val="2"/>
          <w:numId w:val="1"/>
        </w:numPr>
        <w:ind w:left="1440" w:hanging="360"/>
        <w:rPr>
          <w:rStyle w:val="SubtleEmphasis"/>
          <w:i w:val="0"/>
          <w:iCs w:val="0"/>
          <w:color w:val="auto"/>
          <w:lang w:val="el-GR"/>
        </w:rPr>
      </w:pPr>
      <w:r>
        <w:rPr>
          <w:rStyle w:val="SubtleEmphasis"/>
          <w:i w:val="0"/>
          <w:iCs w:val="0"/>
          <w:lang w:val="el-GR"/>
        </w:rPr>
        <w:t>Βαθμίδα 2: 10 – 30% (Μ. όρος 20%)</w:t>
      </w:r>
    </w:p>
    <w:p w14:paraId="2585B77F" w14:textId="1EC8301E" w:rsidR="009F0617" w:rsidRPr="009F0617" w:rsidRDefault="009F0617" w:rsidP="00B82156">
      <w:pPr>
        <w:pStyle w:val="ListParagraph"/>
        <w:numPr>
          <w:ilvl w:val="2"/>
          <w:numId w:val="1"/>
        </w:numPr>
        <w:ind w:left="1440" w:hanging="360"/>
        <w:rPr>
          <w:rStyle w:val="SubtleEmphasis"/>
          <w:i w:val="0"/>
          <w:iCs w:val="0"/>
          <w:color w:val="auto"/>
          <w:lang w:val="el-GR"/>
        </w:rPr>
      </w:pPr>
      <w:r>
        <w:rPr>
          <w:rStyle w:val="SubtleEmphasis"/>
          <w:i w:val="0"/>
          <w:iCs w:val="0"/>
          <w:lang w:val="el-GR"/>
        </w:rPr>
        <w:t>Βαθμίδα 3: 30 – 70% (Μ. όρος 50%)</w:t>
      </w:r>
    </w:p>
    <w:p w14:paraId="00EA9F15" w14:textId="22D59136" w:rsidR="009F0617" w:rsidRPr="00CD32AC" w:rsidRDefault="009F0617" w:rsidP="00B82156">
      <w:pPr>
        <w:pStyle w:val="ListParagraph"/>
        <w:numPr>
          <w:ilvl w:val="2"/>
          <w:numId w:val="1"/>
        </w:numPr>
        <w:ind w:left="1440" w:hanging="360"/>
        <w:rPr>
          <w:rStyle w:val="SubtleEmphasis"/>
          <w:i w:val="0"/>
          <w:iCs w:val="0"/>
          <w:color w:val="auto"/>
          <w:lang w:val="el-GR"/>
        </w:rPr>
      </w:pPr>
      <w:r>
        <w:rPr>
          <w:rStyle w:val="SubtleEmphasis"/>
          <w:i w:val="0"/>
          <w:iCs w:val="0"/>
          <w:lang w:val="el-GR"/>
        </w:rPr>
        <w:t xml:space="preserve">Βαθμίδα 4: </w:t>
      </w:r>
      <w:r>
        <w:rPr>
          <w:rStyle w:val="SubtleEmphasis"/>
          <w:i w:val="0"/>
          <w:iCs w:val="0"/>
        </w:rPr>
        <w:t>DSQ</w:t>
      </w:r>
      <w:r w:rsidRPr="009F0617">
        <w:rPr>
          <w:rStyle w:val="SubtleEmphasis"/>
          <w:i w:val="0"/>
          <w:iCs w:val="0"/>
          <w:lang w:val="el-GR"/>
        </w:rPr>
        <w:t>/</w:t>
      </w:r>
      <w:r>
        <w:rPr>
          <w:rStyle w:val="SubtleEmphasis"/>
          <w:i w:val="0"/>
          <w:iCs w:val="0"/>
        </w:rPr>
        <w:t>DNE</w:t>
      </w:r>
      <w:r w:rsidRPr="009F0617">
        <w:rPr>
          <w:rStyle w:val="SubtleEmphasis"/>
          <w:i w:val="0"/>
          <w:iCs w:val="0"/>
          <w:lang w:val="el-GR"/>
        </w:rPr>
        <w:t xml:space="preserve"> (</w:t>
      </w:r>
      <w:r>
        <w:rPr>
          <w:rStyle w:val="SubtleEmphasis"/>
          <w:i w:val="0"/>
          <w:iCs w:val="0"/>
          <w:lang w:val="el-GR"/>
        </w:rPr>
        <w:t xml:space="preserve">αρχικό σημείο </w:t>
      </w:r>
      <w:r>
        <w:rPr>
          <w:rStyle w:val="SubtleEmphasis"/>
          <w:i w:val="0"/>
          <w:iCs w:val="0"/>
        </w:rPr>
        <w:t>DSQ</w:t>
      </w:r>
      <w:r w:rsidRPr="009F0617">
        <w:rPr>
          <w:rStyle w:val="SubtleEmphasis"/>
          <w:i w:val="0"/>
          <w:iCs w:val="0"/>
          <w:lang w:val="el-GR"/>
        </w:rPr>
        <w:t>)</w:t>
      </w:r>
    </w:p>
    <w:p w14:paraId="15568F8F" w14:textId="71E183E6" w:rsidR="006F227B" w:rsidRPr="00B82156" w:rsidRDefault="00B82156" w:rsidP="00B82156">
      <w:pPr>
        <w:ind w:left="720" w:hanging="540"/>
        <w:rPr>
          <w:lang w:val="el-GR"/>
        </w:rPr>
      </w:pPr>
      <w:r w:rsidRPr="00B82156">
        <w:rPr>
          <w:lang w:val="el-GR"/>
        </w:rPr>
        <w:t>1.5</w:t>
      </w:r>
      <w:r w:rsidRPr="00B82156">
        <w:rPr>
          <w:lang w:val="el-GR"/>
        </w:rPr>
        <w:tab/>
      </w:r>
      <w:bookmarkStart w:id="1" w:name="_Hlk71913711"/>
      <w:r w:rsidR="00CD32AC" w:rsidRPr="00B82156">
        <w:rPr>
          <w:lang w:val="el-GR"/>
        </w:rPr>
        <w:t>Ξεκινήστε χρησιμοποιώντας τους ακόλουθους πίνακες  για να βρείτε ποια βαθμίδα εφαρμόζεται. Στη συνέχεια καθορίστε εάν υπάρχει λόγος να αυξηθεί ή να μειωθεί η ποινή μέσα στην ίδια βαθμίδα ή να αλλάξει η βαθμίδα.</w:t>
      </w:r>
      <w:bookmarkEnd w:id="1"/>
    </w:p>
    <w:p w14:paraId="20FDF162" w14:textId="2DF94364" w:rsidR="00CD32AC" w:rsidRPr="00B82156" w:rsidRDefault="00B82156" w:rsidP="005D5229">
      <w:pPr>
        <w:spacing w:after="0"/>
        <w:ind w:left="180"/>
        <w:rPr>
          <w:lang w:val="el-GR"/>
        </w:rPr>
      </w:pPr>
      <w:r w:rsidRPr="00B82156">
        <w:rPr>
          <w:lang w:val="el-GR"/>
        </w:rPr>
        <w:t>1.6</w:t>
      </w:r>
      <w:r w:rsidRPr="00B82156">
        <w:rPr>
          <w:lang w:val="el-GR"/>
        </w:rPr>
        <w:tab/>
      </w:r>
      <w:r w:rsidR="00CD32AC" w:rsidRPr="00B82156">
        <w:rPr>
          <w:lang w:val="el-GR"/>
        </w:rPr>
        <w:t xml:space="preserve">Μία θετική απάντηση στις </w:t>
      </w:r>
      <w:r w:rsidR="00723D02" w:rsidRPr="00B82156">
        <w:rPr>
          <w:lang w:val="el-GR"/>
        </w:rPr>
        <w:t xml:space="preserve">ακόλουθες </w:t>
      </w:r>
      <w:r w:rsidR="00CD32AC" w:rsidRPr="00B82156">
        <w:rPr>
          <w:lang w:val="el-GR"/>
        </w:rPr>
        <w:t>ερωτήσεις</w:t>
      </w:r>
      <w:r w:rsidR="00723D02" w:rsidRPr="00B82156">
        <w:rPr>
          <w:lang w:val="el-GR"/>
        </w:rPr>
        <w:t>,</w:t>
      </w:r>
      <w:r w:rsidR="00CD32AC" w:rsidRPr="00B82156">
        <w:rPr>
          <w:lang w:val="el-GR"/>
        </w:rPr>
        <w:t xml:space="preserve"> θα οδηγήσει σε μείωση της ποινής.</w:t>
      </w:r>
    </w:p>
    <w:p w14:paraId="45D6023D" w14:textId="738BE7A4" w:rsidR="00CD32AC" w:rsidRDefault="00CD32AC" w:rsidP="005D5229">
      <w:pPr>
        <w:pStyle w:val="ListParagraph"/>
        <w:numPr>
          <w:ilvl w:val="0"/>
          <w:numId w:val="9"/>
        </w:numPr>
        <w:ind w:left="1440"/>
        <w:rPr>
          <w:lang w:val="el-GR"/>
        </w:rPr>
      </w:pPr>
      <w:r>
        <w:rPr>
          <w:lang w:val="el-GR"/>
        </w:rPr>
        <w:t>Η παράβαση προκλήθηκε ακούσια?</w:t>
      </w:r>
    </w:p>
    <w:p w14:paraId="3CF22C0C" w14:textId="7731B2D0" w:rsidR="00CD32AC" w:rsidRDefault="00CD32AC" w:rsidP="005D5229">
      <w:pPr>
        <w:pStyle w:val="ListParagraph"/>
        <w:numPr>
          <w:ilvl w:val="0"/>
          <w:numId w:val="9"/>
        </w:numPr>
        <w:ind w:left="1440"/>
        <w:rPr>
          <w:lang w:val="el-GR"/>
        </w:rPr>
      </w:pPr>
      <w:r>
        <w:rPr>
          <w:lang w:val="el-GR"/>
        </w:rPr>
        <w:t>Υπήρχε</w:t>
      </w:r>
      <w:r w:rsidRPr="00100B3A">
        <w:rPr>
          <w:lang w:val="el-GR"/>
        </w:rPr>
        <w:t xml:space="preserve"> </w:t>
      </w:r>
      <w:r>
        <w:rPr>
          <w:lang w:val="el-GR"/>
        </w:rPr>
        <w:t>εύλογος</w:t>
      </w:r>
      <w:r w:rsidRPr="00100B3A">
        <w:rPr>
          <w:lang w:val="el-GR"/>
        </w:rPr>
        <w:t xml:space="preserve"> </w:t>
      </w:r>
      <w:r>
        <w:rPr>
          <w:lang w:val="el-GR"/>
        </w:rPr>
        <w:t>λόγος</w:t>
      </w:r>
      <w:r w:rsidRPr="00100B3A">
        <w:rPr>
          <w:lang w:val="el-GR"/>
        </w:rPr>
        <w:t xml:space="preserve"> </w:t>
      </w:r>
      <w:r>
        <w:rPr>
          <w:lang w:val="el-GR"/>
        </w:rPr>
        <w:t>ή</w:t>
      </w:r>
      <w:r w:rsidRPr="00100B3A">
        <w:rPr>
          <w:lang w:val="el-GR"/>
        </w:rPr>
        <w:t xml:space="preserve"> </w:t>
      </w:r>
      <w:r>
        <w:rPr>
          <w:lang w:val="el-GR"/>
        </w:rPr>
        <w:t>δικαιολογία</w:t>
      </w:r>
      <w:r w:rsidRPr="00100B3A">
        <w:rPr>
          <w:lang w:val="el-GR"/>
        </w:rPr>
        <w:t xml:space="preserve"> </w:t>
      </w:r>
      <w:r>
        <w:rPr>
          <w:lang w:val="el-GR"/>
        </w:rPr>
        <w:t>για</w:t>
      </w:r>
      <w:r w:rsidRPr="00100B3A">
        <w:rPr>
          <w:lang w:val="el-GR"/>
        </w:rPr>
        <w:t xml:space="preserve"> </w:t>
      </w:r>
      <w:r>
        <w:rPr>
          <w:lang w:val="el-GR"/>
        </w:rPr>
        <w:t>την</w:t>
      </w:r>
      <w:r w:rsidRPr="00100B3A">
        <w:rPr>
          <w:lang w:val="el-GR"/>
        </w:rPr>
        <w:t xml:space="preserve"> </w:t>
      </w:r>
      <w:r>
        <w:rPr>
          <w:lang w:val="el-GR"/>
        </w:rPr>
        <w:t>παράβαση</w:t>
      </w:r>
      <w:r w:rsidRPr="00100B3A">
        <w:rPr>
          <w:lang w:val="el-GR"/>
        </w:rPr>
        <w:t>?</w:t>
      </w:r>
    </w:p>
    <w:p w14:paraId="48A5DCF5" w14:textId="6F37D5ED" w:rsidR="00CD32AC" w:rsidRDefault="00CD32AC" w:rsidP="005D5229">
      <w:pPr>
        <w:pStyle w:val="ListParagraph"/>
        <w:numPr>
          <w:ilvl w:val="0"/>
          <w:numId w:val="9"/>
        </w:numPr>
        <w:ind w:left="1440"/>
        <w:rPr>
          <w:lang w:val="el-GR"/>
        </w:rPr>
      </w:pPr>
      <w:r>
        <w:rPr>
          <w:lang w:val="el-GR"/>
        </w:rPr>
        <w:t>Υπήρξε αναφορά της παράβασης από τον αγωνιζόμενο?</w:t>
      </w:r>
    </w:p>
    <w:p w14:paraId="4C16C8D4" w14:textId="48D771DB" w:rsidR="00CD32AC" w:rsidRDefault="00CD32AC" w:rsidP="005D5229">
      <w:pPr>
        <w:pStyle w:val="ListParagraph"/>
        <w:numPr>
          <w:ilvl w:val="0"/>
          <w:numId w:val="9"/>
        </w:numPr>
        <w:ind w:left="1440"/>
        <w:rPr>
          <w:lang w:val="el-GR"/>
        </w:rPr>
      </w:pPr>
      <w:r>
        <w:rPr>
          <w:lang w:val="el-GR"/>
        </w:rPr>
        <w:t>Υπήρξε συνεισφορά για την πρόκληση της παράβασης από οποιονδήποτε που δεν ήταν μέλος του πληρώματος του σκάφους ή της ομάδας υποστήριξης?</w:t>
      </w:r>
    </w:p>
    <w:p w14:paraId="5C84F7E4" w14:textId="4D7B4795" w:rsidR="00723D02" w:rsidRPr="00B82156" w:rsidRDefault="00B82156" w:rsidP="005D5229">
      <w:pPr>
        <w:spacing w:after="0"/>
        <w:ind w:left="180"/>
        <w:rPr>
          <w:lang w:val="el-GR"/>
        </w:rPr>
      </w:pPr>
      <w:r w:rsidRPr="00B82156">
        <w:rPr>
          <w:lang w:val="el-GR"/>
        </w:rPr>
        <w:t>1.7</w:t>
      </w:r>
      <w:r w:rsidRPr="00B82156">
        <w:rPr>
          <w:lang w:val="el-GR"/>
        </w:rPr>
        <w:tab/>
      </w:r>
      <w:r w:rsidR="00723D02" w:rsidRPr="00B82156">
        <w:rPr>
          <w:lang w:val="el-GR"/>
        </w:rPr>
        <w:t>Μία θετική απάντηση στις ακόλουθες ερωτήσεις, θα οδηγήσει σε αύξηση της ποινής</w:t>
      </w:r>
      <w:r w:rsidR="005D5229">
        <w:rPr>
          <w:lang w:val="el-GR"/>
        </w:rPr>
        <w:t>.</w:t>
      </w:r>
    </w:p>
    <w:p w14:paraId="2873239A" w14:textId="77777777" w:rsidR="00723D02" w:rsidRDefault="00723D02" w:rsidP="00B82156">
      <w:pPr>
        <w:pStyle w:val="ListParagraph"/>
        <w:numPr>
          <w:ilvl w:val="0"/>
          <w:numId w:val="10"/>
        </w:numPr>
        <w:ind w:left="1440"/>
      </w:pPr>
      <w:r>
        <w:rPr>
          <w:lang w:val="el-GR"/>
        </w:rPr>
        <w:t>Ήταν</w:t>
      </w:r>
      <w:r w:rsidRPr="00723D02">
        <w:t xml:space="preserve"> </w:t>
      </w:r>
      <w:r>
        <w:rPr>
          <w:lang w:val="el-GR"/>
        </w:rPr>
        <w:t>η</w:t>
      </w:r>
      <w:r w:rsidRPr="00723D02">
        <w:t xml:space="preserve"> </w:t>
      </w:r>
      <w:r>
        <w:rPr>
          <w:lang w:val="el-GR"/>
        </w:rPr>
        <w:t>παράβαση</w:t>
      </w:r>
      <w:r w:rsidRPr="00723D02">
        <w:t xml:space="preserve"> </w:t>
      </w:r>
      <w:r>
        <w:rPr>
          <w:lang w:val="el-GR"/>
        </w:rPr>
        <w:t>επαναλαμβανόμενη</w:t>
      </w:r>
      <w:r w:rsidRPr="00723D02">
        <w:t>?</w:t>
      </w:r>
    </w:p>
    <w:p w14:paraId="2F77EC08" w14:textId="77777777" w:rsidR="00884FAA" w:rsidRPr="00D13ECC" w:rsidRDefault="002279D9" w:rsidP="00B82156">
      <w:pPr>
        <w:pStyle w:val="ListParagraph"/>
        <w:numPr>
          <w:ilvl w:val="0"/>
          <w:numId w:val="10"/>
        </w:numPr>
        <w:ind w:left="1440"/>
        <w:rPr>
          <w:lang w:val="el-GR"/>
        </w:rPr>
      </w:pPr>
      <w:r w:rsidRPr="00884FAA">
        <w:rPr>
          <w:lang w:val="el-GR"/>
        </w:rPr>
        <w:t>Ήταν η παράβαση εσκεμμένη και δεν προήλθε από ε</w:t>
      </w:r>
      <w:r w:rsidR="00884FAA" w:rsidRPr="00884FAA">
        <w:rPr>
          <w:lang w:val="el-GR"/>
        </w:rPr>
        <w:t>σφαλμένη κρίση ή απροσεξία?</w:t>
      </w:r>
    </w:p>
    <w:p w14:paraId="4DDCEF7C" w14:textId="77777777" w:rsidR="00884FAA" w:rsidRDefault="00884FAA" w:rsidP="00B82156">
      <w:pPr>
        <w:pStyle w:val="ListParagraph"/>
        <w:numPr>
          <w:ilvl w:val="0"/>
          <w:numId w:val="10"/>
        </w:numPr>
        <w:ind w:left="1440"/>
        <w:rPr>
          <w:lang w:val="el-GR"/>
        </w:rPr>
      </w:pPr>
      <w:r>
        <w:rPr>
          <w:lang w:val="el-GR"/>
        </w:rPr>
        <w:t>Υπήρξε κάποια προσπάθεια να αποκρυφθεί η παράβαση?</w:t>
      </w:r>
    </w:p>
    <w:p w14:paraId="58D7B9B5" w14:textId="65BEC121" w:rsidR="006F227B" w:rsidRDefault="00884FAA" w:rsidP="00B82156">
      <w:pPr>
        <w:pStyle w:val="ListParagraph"/>
        <w:numPr>
          <w:ilvl w:val="0"/>
          <w:numId w:val="10"/>
        </w:numPr>
        <w:ind w:left="1440"/>
        <w:rPr>
          <w:lang w:val="el-GR"/>
        </w:rPr>
      </w:pPr>
      <w:r>
        <w:rPr>
          <w:lang w:val="el-GR"/>
        </w:rPr>
        <w:t>Προκλήθηκε ταλαιπωρία σε οποιοδήποτε πρόσωπο?</w:t>
      </w:r>
    </w:p>
    <w:p w14:paraId="2352DC82" w14:textId="43AC27A3" w:rsidR="00884FAA" w:rsidRPr="00B82156" w:rsidRDefault="00B82156" w:rsidP="00B82156">
      <w:pPr>
        <w:ind w:left="720" w:hanging="540"/>
        <w:rPr>
          <w:lang w:val="el-GR"/>
        </w:rPr>
      </w:pPr>
      <w:r w:rsidRPr="00B82156">
        <w:rPr>
          <w:lang w:val="el-GR"/>
        </w:rPr>
        <w:t>1.8</w:t>
      </w:r>
      <w:r w:rsidRPr="00B82156">
        <w:rPr>
          <w:lang w:val="el-GR"/>
        </w:rPr>
        <w:tab/>
      </w:r>
      <w:r w:rsidR="00884FAA" w:rsidRPr="00B82156">
        <w:rPr>
          <w:lang w:val="el-GR"/>
        </w:rPr>
        <w:t>Η Επιτροπή Ενστάσεων μπορεί να κάνει και άλλες ερωτήσεις για να καθορίσει εάν η ποινή πρέπει να αυξηθεί ή να μειωθεί.</w:t>
      </w:r>
    </w:p>
    <w:p w14:paraId="2493EDF8" w14:textId="6FA3D072" w:rsidR="00884FAA" w:rsidRPr="00B82156" w:rsidRDefault="00B82156" w:rsidP="005D5229">
      <w:pPr>
        <w:spacing w:after="0"/>
        <w:ind w:left="180"/>
        <w:rPr>
          <w:lang w:val="el-GR"/>
        </w:rPr>
      </w:pPr>
      <w:r w:rsidRPr="00B82156">
        <w:rPr>
          <w:lang w:val="el-GR"/>
        </w:rPr>
        <w:lastRenderedPageBreak/>
        <w:t>1.9</w:t>
      </w:r>
      <w:r w:rsidRPr="00B82156">
        <w:rPr>
          <w:lang w:val="el-GR"/>
        </w:rPr>
        <w:tab/>
      </w:r>
      <w:r w:rsidR="00884FAA" w:rsidRPr="00B82156">
        <w:rPr>
          <w:lang w:val="el-GR"/>
        </w:rPr>
        <w:t>Για τον υπολογισμό και την εφαρμογή της ποινής:</w:t>
      </w:r>
    </w:p>
    <w:p w14:paraId="205C3FF3" w14:textId="77777777" w:rsidR="00884FAA" w:rsidRDefault="00884FAA" w:rsidP="00B82156">
      <w:pPr>
        <w:pStyle w:val="ListParagraph"/>
        <w:numPr>
          <w:ilvl w:val="0"/>
          <w:numId w:val="11"/>
        </w:numPr>
        <w:ind w:left="1440"/>
        <w:rPr>
          <w:lang w:val="el-GR"/>
        </w:rPr>
      </w:pPr>
      <w:r w:rsidRPr="00884FAA">
        <w:rPr>
          <w:lang w:val="el-GR"/>
        </w:rPr>
        <w:t>Η διακριτική ποινή (</w:t>
      </w:r>
      <w:r>
        <w:t>DP</w:t>
      </w:r>
      <w:r w:rsidRPr="00884FAA">
        <w:rPr>
          <w:lang w:val="el-GR"/>
        </w:rPr>
        <w:t>) δεν μπορεί να κάνει τη βαθμολογία ενός σκάφους χειρότερη από τους βαθμούς για απόσυρση ή ακύρωση.</w:t>
      </w:r>
    </w:p>
    <w:p w14:paraId="39CE15AE" w14:textId="79AAF22B" w:rsidR="00884FAA" w:rsidRDefault="00884FAA" w:rsidP="00B82156">
      <w:pPr>
        <w:pStyle w:val="ListParagraph"/>
        <w:numPr>
          <w:ilvl w:val="0"/>
          <w:numId w:val="11"/>
        </w:numPr>
        <w:ind w:left="1440"/>
        <w:rPr>
          <w:lang w:val="el-GR"/>
        </w:rPr>
      </w:pPr>
      <w:r w:rsidRPr="00884FAA">
        <w:rPr>
          <w:lang w:val="el-GR"/>
        </w:rPr>
        <w:t>Ποινές «επί τοις εκατό» υπολογίζονται με ακρίβεια βαθμού (το 0.5 στρογγυλ</w:t>
      </w:r>
      <w:r>
        <w:rPr>
          <w:lang w:val="el-GR"/>
        </w:rPr>
        <w:t>οποιείται</w:t>
      </w:r>
      <w:r w:rsidRPr="00884FAA">
        <w:rPr>
          <w:lang w:val="el-GR"/>
        </w:rPr>
        <w:t xml:space="preserve"> προς τα πάνω).</w:t>
      </w:r>
    </w:p>
    <w:p w14:paraId="2E196172" w14:textId="6668D240" w:rsidR="00884FAA" w:rsidRDefault="00884FAA" w:rsidP="00B82156">
      <w:pPr>
        <w:pStyle w:val="ListParagraph"/>
        <w:numPr>
          <w:ilvl w:val="0"/>
          <w:numId w:val="11"/>
        </w:numPr>
        <w:ind w:left="1440"/>
        <w:rPr>
          <w:lang w:val="el-GR"/>
        </w:rPr>
      </w:pPr>
      <w:r>
        <w:rPr>
          <w:lang w:val="el-GR"/>
        </w:rPr>
        <w:t xml:space="preserve">Όταν η παράβαση επηρέασε την αγωνιστική επίδοση, θα πρέπει να </w:t>
      </w:r>
      <w:r w:rsidR="00E93262">
        <w:rPr>
          <w:lang w:val="el-GR"/>
        </w:rPr>
        <w:t>επιβληθεί</w:t>
      </w:r>
      <w:r>
        <w:rPr>
          <w:lang w:val="el-GR"/>
        </w:rPr>
        <w:t xml:space="preserve"> σε όλες τις ιστιοδρομίες που πραγματοποιήθηκαν </w:t>
      </w:r>
      <w:r w:rsidR="00E93262">
        <w:rPr>
          <w:lang w:val="el-GR"/>
        </w:rPr>
        <w:t>εκείνη την ημέρα, υπό την προϋπόθεση ότι οποιαδήποτε ένσταση θα είναι έγκυρη για όλες τις ιστιοδρομίες.</w:t>
      </w:r>
    </w:p>
    <w:p w14:paraId="43C95EEE" w14:textId="5E56D191" w:rsidR="00E93262" w:rsidRDefault="00E93262" w:rsidP="00B82156">
      <w:pPr>
        <w:pStyle w:val="ListParagraph"/>
        <w:numPr>
          <w:ilvl w:val="0"/>
          <w:numId w:val="11"/>
        </w:numPr>
        <w:ind w:left="1440"/>
        <w:rPr>
          <w:lang w:val="el-GR"/>
        </w:rPr>
      </w:pPr>
      <w:r>
        <w:rPr>
          <w:lang w:val="el-GR"/>
        </w:rPr>
        <w:t>Όταν η παράβαση δεν επηρεάζει την αγωνιστική επίδοση και ειδικότερα όταν αφορά κατά κύριο λόγο διαδικαστικό θέμα, η ποινή θα πρέπει να επιβληθεί</w:t>
      </w:r>
      <w:r w:rsidRPr="00100B3A">
        <w:rPr>
          <w:lang w:val="el-GR"/>
        </w:rPr>
        <w:t xml:space="preserve"> </w:t>
      </w:r>
      <w:r>
        <w:rPr>
          <w:lang w:val="el-GR"/>
        </w:rPr>
        <w:t>στην</w:t>
      </w:r>
      <w:r w:rsidRPr="00100B3A">
        <w:rPr>
          <w:lang w:val="el-GR"/>
        </w:rPr>
        <w:t xml:space="preserve"> </w:t>
      </w:r>
      <w:r>
        <w:rPr>
          <w:lang w:val="el-GR"/>
        </w:rPr>
        <w:t>ιστιοδρομία</w:t>
      </w:r>
      <w:r w:rsidRPr="00100B3A">
        <w:rPr>
          <w:lang w:val="el-GR"/>
        </w:rPr>
        <w:t xml:space="preserve"> </w:t>
      </w:r>
      <w:r>
        <w:rPr>
          <w:lang w:val="el-GR"/>
        </w:rPr>
        <w:t>που</w:t>
      </w:r>
      <w:r w:rsidRPr="00100B3A">
        <w:rPr>
          <w:lang w:val="el-GR"/>
        </w:rPr>
        <w:t xml:space="preserve"> </w:t>
      </w:r>
      <w:r>
        <w:rPr>
          <w:lang w:val="el-GR"/>
        </w:rPr>
        <w:t>είναι</w:t>
      </w:r>
      <w:r w:rsidRPr="00100B3A">
        <w:rPr>
          <w:lang w:val="el-GR"/>
        </w:rPr>
        <w:t xml:space="preserve"> </w:t>
      </w:r>
      <w:r>
        <w:rPr>
          <w:lang w:val="el-GR"/>
        </w:rPr>
        <w:t>χρονικά</w:t>
      </w:r>
      <w:r w:rsidRPr="00100B3A">
        <w:rPr>
          <w:lang w:val="el-GR"/>
        </w:rPr>
        <w:t xml:space="preserve"> </w:t>
      </w:r>
      <w:r>
        <w:rPr>
          <w:lang w:val="el-GR"/>
        </w:rPr>
        <w:t>πλησιέστερη</w:t>
      </w:r>
      <w:r w:rsidRPr="00100B3A">
        <w:rPr>
          <w:lang w:val="el-GR"/>
        </w:rPr>
        <w:t xml:space="preserve"> </w:t>
      </w:r>
      <w:r>
        <w:rPr>
          <w:lang w:val="el-GR"/>
        </w:rPr>
        <w:t>στο</w:t>
      </w:r>
      <w:r w:rsidRPr="00100B3A">
        <w:rPr>
          <w:lang w:val="el-GR"/>
        </w:rPr>
        <w:t xml:space="preserve"> </w:t>
      </w:r>
      <w:r>
        <w:rPr>
          <w:lang w:val="el-GR"/>
        </w:rPr>
        <w:t>συμβάν</w:t>
      </w:r>
      <w:r w:rsidRPr="00100B3A">
        <w:rPr>
          <w:lang w:val="el-GR"/>
        </w:rPr>
        <w:t>.</w:t>
      </w:r>
    </w:p>
    <w:p w14:paraId="43B28C3B" w14:textId="495C9CD9" w:rsidR="00E93262" w:rsidRPr="00B82156" w:rsidRDefault="00B82156" w:rsidP="005D5229">
      <w:pPr>
        <w:spacing w:after="0"/>
        <w:ind w:left="720" w:hanging="540"/>
        <w:rPr>
          <w:lang w:val="el-GR"/>
        </w:rPr>
      </w:pPr>
      <w:r w:rsidRPr="00B82156">
        <w:rPr>
          <w:lang w:val="el-GR"/>
        </w:rPr>
        <w:t>1.10</w:t>
      </w:r>
      <w:r>
        <w:rPr>
          <w:lang w:val="el-GR"/>
        </w:rPr>
        <w:tab/>
      </w:r>
      <w:r w:rsidR="00CD3F81">
        <w:rPr>
          <w:lang w:val="el-GR"/>
        </w:rPr>
        <w:t>Σε</w:t>
      </w:r>
      <w:r w:rsidR="00E93262" w:rsidRPr="00B82156">
        <w:rPr>
          <w:lang w:val="el-GR"/>
        </w:rPr>
        <w:t xml:space="preserve"> μία απόφαση στην οποία εφαρμόζεται μια διακριτική ποινή (</w:t>
      </w:r>
      <w:r w:rsidR="00E93262">
        <w:t>DP</w:t>
      </w:r>
      <w:r w:rsidR="00E93262" w:rsidRPr="00B82156">
        <w:rPr>
          <w:lang w:val="el-GR"/>
        </w:rPr>
        <w:t>), συμπεριλάβετε τα ακόλουθα:</w:t>
      </w:r>
    </w:p>
    <w:p w14:paraId="6BC134E6" w14:textId="059FEB16" w:rsidR="00E93262" w:rsidRDefault="00E93262" w:rsidP="005D5229">
      <w:pPr>
        <w:pStyle w:val="ListParagraph"/>
        <w:numPr>
          <w:ilvl w:val="0"/>
          <w:numId w:val="12"/>
        </w:numPr>
        <w:ind w:left="1440"/>
        <w:rPr>
          <w:lang w:val="el-GR"/>
        </w:rPr>
      </w:pPr>
      <w:r>
        <w:rPr>
          <w:lang w:val="el-GR"/>
        </w:rPr>
        <w:t xml:space="preserve">Χρησιμοποιώντας τον Οδηγό για τις Διακριτικές Ποινές </w:t>
      </w:r>
      <w:r w:rsidRPr="00E93262">
        <w:rPr>
          <w:lang w:val="el-GR"/>
        </w:rPr>
        <w:t>(</w:t>
      </w:r>
      <w:r>
        <w:t>DP</w:t>
      </w:r>
      <w:r w:rsidRPr="00E93262">
        <w:rPr>
          <w:lang w:val="el-GR"/>
        </w:rPr>
        <w:t>)</w:t>
      </w:r>
      <w:r>
        <w:rPr>
          <w:lang w:val="el-GR"/>
        </w:rPr>
        <w:t xml:space="preserve">, αποφασίστηκε μια αρχική ποινή </w:t>
      </w:r>
      <w:r>
        <w:t>xx</w:t>
      </w:r>
      <w:r w:rsidRPr="00E93262">
        <w:rPr>
          <w:lang w:val="el-GR"/>
        </w:rPr>
        <w:t>%</w:t>
      </w:r>
      <w:r>
        <w:rPr>
          <w:lang w:val="el-GR"/>
        </w:rPr>
        <w:t>.</w:t>
      </w:r>
    </w:p>
    <w:p w14:paraId="630A625D" w14:textId="1BA1664E" w:rsidR="00E93262" w:rsidRDefault="00E93262" w:rsidP="005D5229">
      <w:pPr>
        <w:pStyle w:val="ListParagraph"/>
        <w:numPr>
          <w:ilvl w:val="0"/>
          <w:numId w:val="12"/>
        </w:numPr>
        <w:ind w:left="1440"/>
        <w:rPr>
          <w:lang w:val="el-GR"/>
        </w:rPr>
      </w:pPr>
      <w:r>
        <w:rPr>
          <w:lang w:val="el-GR"/>
        </w:rPr>
        <w:t xml:space="preserve">Η ποινή μειώθηκε λόγω……. Ή Δεν υπήρχαν </w:t>
      </w:r>
      <w:r w:rsidR="00550CBF">
        <w:rPr>
          <w:lang w:val="el-GR"/>
        </w:rPr>
        <w:t>οι συνθήκες που να δικαιολογούν τη μείωση της ποινής.</w:t>
      </w:r>
    </w:p>
    <w:p w14:paraId="52C81C8D" w14:textId="77777777" w:rsidR="00550CBF" w:rsidRPr="00550CBF" w:rsidRDefault="00550CBF" w:rsidP="005D5229">
      <w:pPr>
        <w:pStyle w:val="ListParagraph"/>
        <w:numPr>
          <w:ilvl w:val="0"/>
          <w:numId w:val="12"/>
        </w:numPr>
        <w:ind w:left="1440"/>
        <w:rPr>
          <w:lang w:val="el-GR"/>
        </w:rPr>
      </w:pPr>
      <w:r w:rsidRPr="00550CBF">
        <w:rPr>
          <w:lang w:val="el-GR"/>
        </w:rPr>
        <w:t>Η ποινή αυξήθηκε λόγω…… Ή Δεν υπήρχαν οι συνθήκες που να δικαιολογούν την αύξηση της ποινής.</w:t>
      </w:r>
    </w:p>
    <w:p w14:paraId="2F18B789" w14:textId="17DE3084" w:rsidR="001D0CA0" w:rsidRDefault="00550CBF" w:rsidP="005D5229">
      <w:pPr>
        <w:pStyle w:val="ListParagraph"/>
        <w:numPr>
          <w:ilvl w:val="0"/>
          <w:numId w:val="12"/>
        </w:numPr>
        <w:spacing w:after="0"/>
        <w:ind w:left="1440"/>
      </w:pPr>
      <w:r w:rsidRPr="00550CBF">
        <w:rPr>
          <w:lang w:val="el-GR"/>
        </w:rPr>
        <w:t xml:space="preserve">Η ποινή που εφαρμόζεται είναι </w:t>
      </w:r>
      <w:r>
        <w:t>xx</w:t>
      </w:r>
      <w:r w:rsidRPr="00550CBF">
        <w:rPr>
          <w:lang w:val="el-GR"/>
        </w:rPr>
        <w:t>% και θα εφαρμοστεί σε [όλες τις ιστιοδρομίες της ημέρας] ή [στην/</w:t>
      </w:r>
      <w:proofErr w:type="spellStart"/>
      <w:r w:rsidRPr="00550CBF">
        <w:rPr>
          <w:lang w:val="el-GR"/>
        </w:rPr>
        <w:t>ις</w:t>
      </w:r>
      <w:proofErr w:type="spellEnd"/>
      <w:r w:rsidRPr="00550CBF">
        <w:rPr>
          <w:lang w:val="el-GR"/>
        </w:rPr>
        <w:t xml:space="preserve"> ιστιοδρομία/</w:t>
      </w:r>
      <w:proofErr w:type="spellStart"/>
      <w:r w:rsidRPr="00550CBF">
        <w:rPr>
          <w:lang w:val="el-GR"/>
        </w:rPr>
        <w:t>ες</w:t>
      </w:r>
      <w:proofErr w:type="spellEnd"/>
      <w:r w:rsidRPr="00550CBF">
        <w:rPr>
          <w:lang w:val="el-GR"/>
        </w:rPr>
        <w:t xml:space="preserve"> Νο. </w:t>
      </w:r>
      <w:r>
        <w:t>YY].</w:t>
      </w:r>
    </w:p>
    <w:p w14:paraId="41F7FCE3" w14:textId="77777777" w:rsidR="005D5229" w:rsidRDefault="005D5229" w:rsidP="005D5229">
      <w:pPr>
        <w:spacing w:after="0"/>
      </w:pPr>
    </w:p>
    <w:p w14:paraId="2E3F07D7" w14:textId="3F3C0DAA" w:rsidR="001D0CA0" w:rsidRPr="00F36BC7" w:rsidRDefault="00550CBF" w:rsidP="005D5229">
      <w:pPr>
        <w:pStyle w:val="ListParagraph"/>
        <w:numPr>
          <w:ilvl w:val="0"/>
          <w:numId w:val="1"/>
        </w:numPr>
        <w:spacing w:after="0"/>
        <w:ind w:left="360"/>
        <w:rPr>
          <w:b/>
          <w:bCs/>
          <w:sz w:val="24"/>
          <w:szCs w:val="24"/>
          <w:lang w:val="el-GR"/>
        </w:rPr>
      </w:pPr>
      <w:r w:rsidRPr="00F36BC7">
        <w:rPr>
          <w:b/>
          <w:bCs/>
          <w:sz w:val="24"/>
          <w:szCs w:val="24"/>
          <w:lang w:val="el-GR"/>
        </w:rPr>
        <w:t>Βαθμίδες Βασικών Ποινών για τις Διακριτικές Ποινές (</w:t>
      </w:r>
      <w:r w:rsidRPr="00F36BC7">
        <w:rPr>
          <w:b/>
          <w:bCs/>
          <w:sz w:val="24"/>
          <w:szCs w:val="24"/>
        </w:rPr>
        <w:t>DP</w:t>
      </w:r>
      <w:r w:rsidRPr="00F36BC7">
        <w:rPr>
          <w:b/>
          <w:bCs/>
          <w:sz w:val="24"/>
          <w:szCs w:val="24"/>
          <w:lang w:val="el-GR"/>
        </w:rPr>
        <w:t>)</w:t>
      </w:r>
      <w:r w:rsidR="001D0CA0" w:rsidRPr="00F36BC7">
        <w:rPr>
          <w:b/>
          <w:bCs/>
          <w:sz w:val="24"/>
          <w:szCs w:val="24"/>
          <w:lang w:val="el-GR"/>
        </w:rPr>
        <w:t>.</w:t>
      </w:r>
    </w:p>
    <w:p w14:paraId="226631CE" w14:textId="2DC73D26" w:rsidR="001D0CA0" w:rsidRPr="00F36BC7" w:rsidRDefault="00F36BC7" w:rsidP="00B82156">
      <w:pPr>
        <w:ind w:left="720" w:hanging="540"/>
        <w:rPr>
          <w:lang w:val="el-GR"/>
        </w:rPr>
      </w:pPr>
      <w:r w:rsidRPr="00F36BC7">
        <w:rPr>
          <w:lang w:val="el-GR"/>
        </w:rPr>
        <w:t>2.1</w:t>
      </w:r>
      <w:r w:rsidRPr="00F36BC7">
        <w:rPr>
          <w:lang w:val="el-GR"/>
        </w:rPr>
        <w:tab/>
      </w:r>
      <w:r w:rsidR="001D0CA0" w:rsidRPr="00F36BC7">
        <w:rPr>
          <w:lang w:val="el-GR"/>
        </w:rPr>
        <w:t xml:space="preserve">Γενικά η βασική ποινή θα είναι ο Μ. όρος </w:t>
      </w:r>
      <w:r>
        <w:rPr>
          <w:lang w:val="el-GR"/>
        </w:rPr>
        <w:t>της</w:t>
      </w:r>
      <w:r w:rsidR="001D0CA0" w:rsidRPr="00F36BC7">
        <w:rPr>
          <w:lang w:val="el-GR"/>
        </w:rPr>
        <w:t xml:space="preserve"> βαθμίδας.</w:t>
      </w:r>
    </w:p>
    <w:p w14:paraId="4887D23D" w14:textId="27FD2FB1" w:rsidR="001D0CA0" w:rsidRPr="00F36BC7" w:rsidRDefault="00F36BC7" w:rsidP="00F36BC7">
      <w:pPr>
        <w:ind w:left="720" w:hanging="540"/>
        <w:rPr>
          <w:lang w:val="el-GR"/>
        </w:rPr>
      </w:pPr>
      <w:r w:rsidRPr="00F36BC7">
        <w:rPr>
          <w:lang w:val="el-GR"/>
        </w:rPr>
        <w:t>2.2</w:t>
      </w:r>
      <w:r>
        <w:rPr>
          <w:lang w:val="el-GR"/>
        </w:rPr>
        <w:tab/>
      </w:r>
      <w:r w:rsidR="001D0CA0" w:rsidRPr="00F36BC7">
        <w:rPr>
          <w:lang w:val="el-GR"/>
        </w:rPr>
        <w:t>Αν η συγκεκριμένη παράβαση δεν είναι στη λίστα ή αν προτείνεται εύρος τιμών, βλέπε το δεύτερο πίνακα.</w:t>
      </w:r>
    </w:p>
    <w:p w14:paraId="3D04C3D2" w14:textId="2C6BCACE" w:rsidR="001D0CA0" w:rsidRDefault="001D0CA0" w:rsidP="00F36BC7">
      <w:pPr>
        <w:pStyle w:val="ListParagraph"/>
        <w:numPr>
          <w:ilvl w:val="1"/>
          <w:numId w:val="6"/>
        </w:numPr>
        <w:ind w:hanging="180"/>
        <w:rPr>
          <w:lang w:val="el-GR"/>
        </w:rPr>
      </w:pPr>
      <w:r w:rsidRPr="00F36BC7">
        <w:rPr>
          <w:lang w:val="el-GR"/>
        </w:rPr>
        <w:t>Βεβαιωθείτε ότι επιτρέπεται να δοθεί διακριτική ποινή για τη συγκεκριμένη παράβαση.</w:t>
      </w:r>
    </w:p>
    <w:tbl>
      <w:tblPr>
        <w:tblW w:w="5000" w:type="pct"/>
        <w:jc w:val="center"/>
        <w:tblBorders>
          <w:top w:val="single" w:sz="8" w:space="0" w:color="4E81BD"/>
          <w:left w:val="single" w:sz="8" w:space="0" w:color="4E81BD"/>
          <w:bottom w:val="single" w:sz="8" w:space="0" w:color="4E81BD"/>
          <w:right w:val="single" w:sz="8" w:space="0" w:color="4E81BD"/>
          <w:insideH w:val="single" w:sz="8" w:space="0" w:color="4E81BD"/>
          <w:insideV w:val="single" w:sz="8" w:space="0" w:color="4E81BD"/>
        </w:tblBorders>
        <w:tblCellMar>
          <w:left w:w="0" w:type="dxa"/>
          <w:right w:w="0" w:type="dxa"/>
        </w:tblCellMar>
        <w:tblLook w:val="01E0" w:firstRow="1" w:lastRow="1" w:firstColumn="1" w:lastColumn="1" w:noHBand="0" w:noVBand="0"/>
      </w:tblPr>
      <w:tblGrid>
        <w:gridCol w:w="6841"/>
        <w:gridCol w:w="1779"/>
      </w:tblGrid>
      <w:tr w:rsidR="00D847D7" w:rsidRPr="001D0CA0" w14:paraId="59D8445B" w14:textId="77777777" w:rsidTr="00BD4344">
        <w:trPr>
          <w:trHeight w:val="270"/>
          <w:jc w:val="center"/>
        </w:trPr>
        <w:tc>
          <w:tcPr>
            <w:tcW w:w="3968" w:type="pct"/>
          </w:tcPr>
          <w:p w14:paraId="130F87EF" w14:textId="77777777" w:rsidR="00D847D7" w:rsidRPr="001D0CA0" w:rsidRDefault="00D847D7" w:rsidP="00D847D7">
            <w:pPr>
              <w:widowControl w:val="0"/>
              <w:autoSpaceDE w:val="0"/>
              <w:autoSpaceDN w:val="0"/>
              <w:spacing w:before="18" w:after="0" w:line="240" w:lineRule="auto"/>
              <w:ind w:left="109"/>
              <w:jc w:val="center"/>
              <w:rPr>
                <w:rFonts w:ascii="Arial" w:eastAsia="Arial" w:hAnsi="Arial" w:cs="Arial"/>
                <w:b/>
                <w:sz w:val="20"/>
                <w:lang w:val="el-GR"/>
              </w:rPr>
            </w:pPr>
            <w:r w:rsidRPr="001D0CA0">
              <w:rPr>
                <w:rFonts w:ascii="Arial" w:eastAsia="Arial" w:hAnsi="Arial" w:cs="Arial"/>
                <w:b/>
                <w:sz w:val="20"/>
                <w:lang w:val="el-GR"/>
              </w:rPr>
              <w:t>ΠΑΡΑΒΑΣΗ</w:t>
            </w:r>
          </w:p>
        </w:tc>
        <w:tc>
          <w:tcPr>
            <w:tcW w:w="1032" w:type="pct"/>
          </w:tcPr>
          <w:p w14:paraId="55DEA7CD" w14:textId="77777777" w:rsidR="00D847D7" w:rsidRPr="001D0CA0" w:rsidRDefault="00D847D7" w:rsidP="001D0CA0">
            <w:pPr>
              <w:widowControl w:val="0"/>
              <w:autoSpaceDE w:val="0"/>
              <w:autoSpaceDN w:val="0"/>
              <w:spacing w:before="18" w:after="0" w:line="240" w:lineRule="auto"/>
              <w:ind w:left="87" w:right="120"/>
              <w:jc w:val="center"/>
              <w:rPr>
                <w:rFonts w:ascii="Arial" w:eastAsia="Arial" w:hAnsi="Arial" w:cs="Arial"/>
                <w:b/>
                <w:sz w:val="20"/>
                <w:lang w:val="el-GR"/>
              </w:rPr>
            </w:pPr>
            <w:r w:rsidRPr="001D0CA0">
              <w:rPr>
                <w:rFonts w:ascii="Arial" w:eastAsia="Arial" w:hAnsi="Arial" w:cs="Arial"/>
                <w:b/>
                <w:sz w:val="20"/>
                <w:lang w:val="el-GR"/>
              </w:rPr>
              <w:t>ΒΑΘΜΙΔΑ</w:t>
            </w:r>
          </w:p>
        </w:tc>
      </w:tr>
      <w:tr w:rsidR="00D847D7" w:rsidRPr="001D0CA0" w14:paraId="7B5A63BD" w14:textId="77777777" w:rsidTr="00BD4344">
        <w:trPr>
          <w:trHeight w:val="291"/>
          <w:jc w:val="center"/>
        </w:trPr>
        <w:tc>
          <w:tcPr>
            <w:tcW w:w="5000" w:type="pct"/>
            <w:gridSpan w:val="2"/>
          </w:tcPr>
          <w:p w14:paraId="6FF09393" w14:textId="3469033A" w:rsidR="00D847D7" w:rsidRPr="001D0CA0" w:rsidRDefault="00D847D7" w:rsidP="001D0CA0">
            <w:pPr>
              <w:widowControl w:val="0"/>
              <w:autoSpaceDE w:val="0"/>
              <w:autoSpaceDN w:val="0"/>
              <w:spacing w:before="18" w:after="0" w:line="240" w:lineRule="auto"/>
              <w:ind w:left="17"/>
              <w:jc w:val="center"/>
              <w:rPr>
                <w:rFonts w:ascii="Arial" w:eastAsia="Arial" w:hAnsi="Arial" w:cs="Arial"/>
                <w:sz w:val="20"/>
                <w:lang w:val="el-GR"/>
              </w:rPr>
            </w:pPr>
          </w:p>
        </w:tc>
      </w:tr>
      <w:tr w:rsidR="00D847D7" w:rsidRPr="001D0CA0" w14:paraId="5171C2E1" w14:textId="77777777" w:rsidTr="00BD4344">
        <w:trPr>
          <w:trHeight w:val="288"/>
          <w:jc w:val="center"/>
        </w:trPr>
        <w:tc>
          <w:tcPr>
            <w:tcW w:w="5000" w:type="pct"/>
            <w:gridSpan w:val="2"/>
          </w:tcPr>
          <w:p w14:paraId="0A46993F" w14:textId="77777777" w:rsidR="00D847D7" w:rsidRPr="001D0CA0" w:rsidRDefault="00D847D7" w:rsidP="001D0CA0">
            <w:pPr>
              <w:widowControl w:val="0"/>
              <w:autoSpaceDE w:val="0"/>
              <w:autoSpaceDN w:val="0"/>
              <w:spacing w:before="16" w:after="0" w:line="240" w:lineRule="auto"/>
              <w:ind w:left="109"/>
              <w:rPr>
                <w:rFonts w:ascii="Arial" w:eastAsia="Arial" w:hAnsi="Arial" w:cs="Arial"/>
                <w:b/>
                <w:sz w:val="20"/>
                <w:lang w:val="el-GR"/>
              </w:rPr>
            </w:pPr>
            <w:r w:rsidRPr="001D0CA0">
              <w:rPr>
                <w:rFonts w:ascii="Arial" w:eastAsia="Arial" w:hAnsi="Arial" w:cs="Arial"/>
                <w:b/>
                <w:sz w:val="20"/>
                <w:lang w:val="el-GR"/>
              </w:rPr>
              <w:t>ΚΩΔΙΚΑΣ ΣΥΜΠΕΡΙΦΟΡΑΣ</w:t>
            </w:r>
          </w:p>
        </w:tc>
      </w:tr>
      <w:tr w:rsidR="00D847D7" w:rsidRPr="001D0CA0" w14:paraId="3BABE67D" w14:textId="77777777" w:rsidTr="00BD4344">
        <w:trPr>
          <w:trHeight w:val="270"/>
          <w:jc w:val="center"/>
        </w:trPr>
        <w:tc>
          <w:tcPr>
            <w:tcW w:w="3968" w:type="pct"/>
          </w:tcPr>
          <w:p w14:paraId="104A4803" w14:textId="77777777" w:rsidR="00D847D7" w:rsidRPr="001D0CA0" w:rsidRDefault="00D847D7" w:rsidP="001D0CA0">
            <w:pPr>
              <w:widowControl w:val="0"/>
              <w:autoSpaceDE w:val="0"/>
              <w:autoSpaceDN w:val="0"/>
              <w:spacing w:before="21" w:after="0" w:line="230" w:lineRule="exact"/>
              <w:ind w:left="109"/>
              <w:rPr>
                <w:rFonts w:ascii="Arial" w:eastAsia="Arial" w:hAnsi="Arial" w:cs="Arial"/>
                <w:sz w:val="20"/>
                <w:lang w:val="el-GR"/>
              </w:rPr>
            </w:pPr>
            <w:r w:rsidRPr="001D0CA0">
              <w:rPr>
                <w:rFonts w:ascii="Arial" w:eastAsia="Arial" w:hAnsi="Arial" w:cs="Arial"/>
                <w:sz w:val="20"/>
                <w:lang w:val="el-GR"/>
              </w:rPr>
              <w:t>Αποτυχία συμμόρφωσης με οποιοδήποτε λογικό αίτημα ενός στελέχους της διοργάνωσης</w:t>
            </w:r>
          </w:p>
        </w:tc>
        <w:tc>
          <w:tcPr>
            <w:tcW w:w="1032" w:type="pct"/>
          </w:tcPr>
          <w:p w14:paraId="0CB94C2C" w14:textId="77777777" w:rsidR="00D847D7" w:rsidRPr="001D0CA0" w:rsidRDefault="00D847D7" w:rsidP="001D0CA0">
            <w:pPr>
              <w:widowControl w:val="0"/>
              <w:autoSpaceDE w:val="0"/>
              <w:autoSpaceDN w:val="0"/>
              <w:spacing w:before="21" w:after="0" w:line="230" w:lineRule="exact"/>
              <w:ind w:left="87" w:right="70"/>
              <w:jc w:val="center"/>
              <w:rPr>
                <w:rFonts w:ascii="Arial" w:eastAsia="Arial" w:hAnsi="Arial" w:cs="Arial"/>
                <w:sz w:val="20"/>
              </w:rPr>
            </w:pPr>
            <w:r w:rsidRPr="001D0CA0">
              <w:rPr>
                <w:rFonts w:ascii="Arial" w:eastAsia="Arial" w:hAnsi="Arial" w:cs="Arial"/>
                <w:sz w:val="20"/>
              </w:rPr>
              <w:t>2-4</w:t>
            </w:r>
          </w:p>
        </w:tc>
      </w:tr>
      <w:tr w:rsidR="00D847D7" w:rsidRPr="001D0CA0" w14:paraId="74815F68" w14:textId="77777777" w:rsidTr="00BD4344">
        <w:trPr>
          <w:trHeight w:val="270"/>
          <w:jc w:val="center"/>
        </w:trPr>
        <w:tc>
          <w:tcPr>
            <w:tcW w:w="3968" w:type="pct"/>
          </w:tcPr>
          <w:p w14:paraId="70BEDE44" w14:textId="2088D34C" w:rsidR="00D847D7" w:rsidRPr="001D0CA0" w:rsidRDefault="00D847D7" w:rsidP="00EA70A4">
            <w:pPr>
              <w:widowControl w:val="0"/>
              <w:autoSpaceDE w:val="0"/>
              <w:autoSpaceDN w:val="0"/>
              <w:spacing w:before="21" w:after="0" w:line="230" w:lineRule="exact"/>
              <w:ind w:left="109"/>
              <w:rPr>
                <w:rFonts w:ascii="Arial" w:eastAsia="Arial" w:hAnsi="Arial" w:cs="Arial"/>
                <w:sz w:val="20"/>
                <w:lang w:val="el-GR"/>
              </w:rPr>
            </w:pPr>
            <w:r w:rsidRPr="001D0CA0">
              <w:rPr>
                <w:rFonts w:ascii="Arial" w:eastAsia="Arial" w:hAnsi="Arial" w:cs="Arial"/>
                <w:sz w:val="20"/>
                <w:lang w:val="el-GR"/>
              </w:rPr>
              <w:t>Μη σωστή μεταχείριση σε σκάφος ή εξοπλισμό που παρέχεται από την</w:t>
            </w:r>
            <w:r>
              <w:rPr>
                <w:rFonts w:ascii="Arial" w:eastAsia="Arial" w:hAnsi="Arial" w:cs="Arial"/>
                <w:sz w:val="20"/>
                <w:lang w:val="el-GR"/>
              </w:rPr>
              <w:t xml:space="preserve"> </w:t>
            </w:r>
            <w:r w:rsidRPr="001D0CA0">
              <w:rPr>
                <w:rFonts w:ascii="Arial" w:eastAsia="Arial" w:hAnsi="Arial" w:cs="Arial"/>
                <w:sz w:val="20"/>
                <w:lang w:val="el-GR"/>
              </w:rPr>
              <w:t>διοργανώτρια αρχή</w:t>
            </w:r>
          </w:p>
        </w:tc>
        <w:tc>
          <w:tcPr>
            <w:tcW w:w="1032" w:type="pct"/>
          </w:tcPr>
          <w:p w14:paraId="6561D04F" w14:textId="77777777" w:rsidR="00D847D7" w:rsidRPr="001D0CA0" w:rsidRDefault="00D847D7" w:rsidP="001D0CA0">
            <w:pPr>
              <w:widowControl w:val="0"/>
              <w:autoSpaceDE w:val="0"/>
              <w:autoSpaceDN w:val="0"/>
              <w:spacing w:before="21" w:after="0" w:line="230" w:lineRule="exact"/>
              <w:ind w:left="87" w:right="70"/>
              <w:jc w:val="center"/>
              <w:rPr>
                <w:rFonts w:ascii="Arial" w:eastAsia="Arial" w:hAnsi="Arial" w:cs="Arial"/>
                <w:sz w:val="20"/>
                <w:lang w:val="el-GR"/>
              </w:rPr>
            </w:pPr>
            <w:r w:rsidRPr="001D0CA0">
              <w:rPr>
                <w:rFonts w:ascii="Arial" w:eastAsia="Arial" w:hAnsi="Arial" w:cs="Arial"/>
                <w:sz w:val="20"/>
                <w:lang w:val="el-GR"/>
              </w:rPr>
              <w:t>2-4</w:t>
            </w:r>
          </w:p>
        </w:tc>
      </w:tr>
      <w:tr w:rsidR="005D5229" w:rsidRPr="005D5229" w14:paraId="49BB781C" w14:textId="77777777" w:rsidTr="00BD4344">
        <w:trPr>
          <w:trHeight w:val="270"/>
          <w:jc w:val="center"/>
        </w:trPr>
        <w:tc>
          <w:tcPr>
            <w:tcW w:w="3968" w:type="pct"/>
          </w:tcPr>
          <w:p w14:paraId="147B5AE6" w14:textId="04C3F04D" w:rsidR="005D5229" w:rsidRPr="001D0CA0" w:rsidRDefault="005D5229" w:rsidP="00EA70A4">
            <w:pPr>
              <w:widowControl w:val="0"/>
              <w:autoSpaceDE w:val="0"/>
              <w:autoSpaceDN w:val="0"/>
              <w:spacing w:before="21" w:after="0" w:line="230" w:lineRule="exact"/>
              <w:ind w:left="109"/>
              <w:rPr>
                <w:rFonts w:ascii="Arial" w:eastAsia="Arial" w:hAnsi="Arial" w:cs="Arial"/>
                <w:sz w:val="20"/>
                <w:lang w:val="el-GR"/>
              </w:rPr>
            </w:pPr>
            <w:r>
              <w:rPr>
                <w:rFonts w:ascii="Arial" w:eastAsia="Arial" w:hAnsi="Arial" w:cs="Arial"/>
                <w:sz w:val="20"/>
                <w:lang w:val="el-GR"/>
              </w:rPr>
              <w:t>Μετάδοση και λήψη εκπομπών φωνής ή δεδομένων που δεν είναι διαθέσιμες σε όλα τα σκάφη</w:t>
            </w:r>
          </w:p>
        </w:tc>
        <w:tc>
          <w:tcPr>
            <w:tcW w:w="1032" w:type="pct"/>
          </w:tcPr>
          <w:p w14:paraId="5B5AE978" w14:textId="1BD7D665" w:rsidR="005D5229" w:rsidRPr="001D0CA0" w:rsidRDefault="005D5229" w:rsidP="001D0CA0">
            <w:pPr>
              <w:widowControl w:val="0"/>
              <w:autoSpaceDE w:val="0"/>
              <w:autoSpaceDN w:val="0"/>
              <w:spacing w:before="21" w:after="0" w:line="230" w:lineRule="exact"/>
              <w:ind w:left="87" w:right="70"/>
              <w:jc w:val="center"/>
              <w:rPr>
                <w:rFonts w:ascii="Arial" w:eastAsia="Arial" w:hAnsi="Arial" w:cs="Arial"/>
                <w:sz w:val="20"/>
                <w:lang w:val="el-GR"/>
              </w:rPr>
            </w:pPr>
            <w:r>
              <w:rPr>
                <w:rFonts w:ascii="Arial" w:eastAsia="Arial" w:hAnsi="Arial" w:cs="Arial"/>
                <w:sz w:val="20"/>
                <w:lang w:val="el-GR"/>
              </w:rPr>
              <w:t>2-4</w:t>
            </w:r>
          </w:p>
        </w:tc>
      </w:tr>
      <w:tr w:rsidR="001D01A3" w:rsidRPr="001D01A3" w14:paraId="3FB23FA8" w14:textId="77777777" w:rsidTr="00BD4344">
        <w:trPr>
          <w:trHeight w:val="270"/>
          <w:jc w:val="center"/>
        </w:trPr>
        <w:tc>
          <w:tcPr>
            <w:tcW w:w="3968" w:type="pct"/>
          </w:tcPr>
          <w:p w14:paraId="4E5B819F" w14:textId="2E561C7F" w:rsidR="001D01A3" w:rsidRDefault="001D01A3" w:rsidP="00EA70A4">
            <w:pPr>
              <w:widowControl w:val="0"/>
              <w:autoSpaceDE w:val="0"/>
              <w:autoSpaceDN w:val="0"/>
              <w:spacing w:before="21" w:after="0" w:line="230" w:lineRule="exact"/>
              <w:ind w:left="109"/>
              <w:rPr>
                <w:rFonts w:ascii="Arial" w:eastAsia="Arial" w:hAnsi="Arial" w:cs="Arial"/>
                <w:sz w:val="20"/>
                <w:lang w:val="el-GR"/>
              </w:rPr>
            </w:pPr>
            <w:r>
              <w:rPr>
                <w:rFonts w:ascii="Arial" w:eastAsia="Arial" w:hAnsi="Arial" w:cs="Arial"/>
                <w:sz w:val="20"/>
                <w:lang w:val="el-GR"/>
              </w:rPr>
              <w:t>Μη αποφυγή σκαφών που αγωνίζονται ή σκαφών της διοργάνωσης από σκάφη που δεν αγωνίζονται</w:t>
            </w:r>
          </w:p>
        </w:tc>
        <w:tc>
          <w:tcPr>
            <w:tcW w:w="1032" w:type="pct"/>
          </w:tcPr>
          <w:p w14:paraId="2788A1C1" w14:textId="550780E2" w:rsidR="001D01A3" w:rsidRDefault="001D01A3" w:rsidP="001D0CA0">
            <w:pPr>
              <w:widowControl w:val="0"/>
              <w:autoSpaceDE w:val="0"/>
              <w:autoSpaceDN w:val="0"/>
              <w:spacing w:before="21" w:after="0" w:line="230" w:lineRule="exact"/>
              <w:ind w:left="87" w:right="70"/>
              <w:jc w:val="center"/>
              <w:rPr>
                <w:rFonts w:ascii="Arial" w:eastAsia="Arial" w:hAnsi="Arial" w:cs="Arial"/>
                <w:sz w:val="20"/>
                <w:lang w:val="el-GR"/>
              </w:rPr>
            </w:pPr>
            <w:r>
              <w:rPr>
                <w:rFonts w:ascii="Arial" w:eastAsia="Arial" w:hAnsi="Arial" w:cs="Arial"/>
                <w:sz w:val="20"/>
                <w:lang w:val="el-GR"/>
              </w:rPr>
              <w:t>1-4</w:t>
            </w:r>
          </w:p>
        </w:tc>
      </w:tr>
      <w:tr w:rsidR="00D847D7" w:rsidRPr="001D01A3" w14:paraId="1595B2F3" w14:textId="77777777" w:rsidTr="00BD4344">
        <w:trPr>
          <w:trHeight w:val="288"/>
          <w:jc w:val="center"/>
        </w:trPr>
        <w:tc>
          <w:tcPr>
            <w:tcW w:w="5000" w:type="pct"/>
            <w:gridSpan w:val="2"/>
          </w:tcPr>
          <w:p w14:paraId="64B1D718" w14:textId="77777777" w:rsidR="00D847D7" w:rsidRPr="001D0CA0" w:rsidRDefault="00D847D7" w:rsidP="001D0CA0">
            <w:pPr>
              <w:widowControl w:val="0"/>
              <w:autoSpaceDE w:val="0"/>
              <w:autoSpaceDN w:val="0"/>
              <w:spacing w:before="21" w:after="0" w:line="230" w:lineRule="exact"/>
              <w:ind w:left="87" w:right="70"/>
              <w:jc w:val="center"/>
              <w:rPr>
                <w:rFonts w:ascii="Arial" w:eastAsia="Arial" w:hAnsi="Arial" w:cs="Arial"/>
                <w:sz w:val="20"/>
                <w:lang w:val="el-GR"/>
              </w:rPr>
            </w:pPr>
          </w:p>
        </w:tc>
      </w:tr>
      <w:tr w:rsidR="00D847D7" w:rsidRPr="001D0CA0" w14:paraId="2A658135" w14:textId="77777777" w:rsidTr="00BD4344">
        <w:trPr>
          <w:trHeight w:val="288"/>
          <w:jc w:val="center"/>
        </w:trPr>
        <w:tc>
          <w:tcPr>
            <w:tcW w:w="5000" w:type="pct"/>
            <w:gridSpan w:val="2"/>
          </w:tcPr>
          <w:p w14:paraId="615F91B4" w14:textId="77777777" w:rsidR="00D847D7" w:rsidRPr="001D0CA0" w:rsidRDefault="00D847D7" w:rsidP="001D0CA0">
            <w:pPr>
              <w:widowControl w:val="0"/>
              <w:autoSpaceDE w:val="0"/>
              <w:autoSpaceDN w:val="0"/>
              <w:spacing w:before="16" w:after="0" w:line="240" w:lineRule="auto"/>
              <w:ind w:left="109"/>
              <w:rPr>
                <w:rFonts w:ascii="Arial" w:eastAsia="Arial" w:hAnsi="Arial" w:cs="Arial"/>
                <w:b/>
                <w:sz w:val="20"/>
                <w:lang w:val="el-GR"/>
              </w:rPr>
            </w:pPr>
            <w:r w:rsidRPr="001D0CA0">
              <w:rPr>
                <w:rFonts w:ascii="Arial" w:eastAsia="Arial" w:hAnsi="Arial" w:cs="Arial"/>
                <w:b/>
                <w:sz w:val="20"/>
                <w:lang w:val="el-GR"/>
              </w:rPr>
              <w:t>ΚΑΝΟΝΙΣΜΟΙ ΑΣΦΑΛΕΙΑΣ</w:t>
            </w:r>
          </w:p>
        </w:tc>
      </w:tr>
      <w:tr w:rsidR="00D847D7" w:rsidRPr="001D0CA0" w14:paraId="16D4ABBE" w14:textId="77777777" w:rsidTr="00BD4344">
        <w:trPr>
          <w:trHeight w:val="270"/>
          <w:jc w:val="center"/>
        </w:trPr>
        <w:tc>
          <w:tcPr>
            <w:tcW w:w="3968" w:type="pct"/>
          </w:tcPr>
          <w:p w14:paraId="7BCA2AC6" w14:textId="77777777" w:rsidR="00D847D7" w:rsidRPr="001D0CA0" w:rsidRDefault="00D847D7" w:rsidP="001D0CA0">
            <w:pPr>
              <w:widowControl w:val="0"/>
              <w:autoSpaceDE w:val="0"/>
              <w:autoSpaceDN w:val="0"/>
              <w:spacing w:before="18" w:after="0" w:line="240" w:lineRule="auto"/>
              <w:ind w:left="109"/>
              <w:rPr>
                <w:rFonts w:ascii="Arial" w:eastAsia="Arial" w:hAnsi="Arial" w:cs="Arial"/>
                <w:sz w:val="20"/>
                <w:lang w:val="el-GR"/>
              </w:rPr>
            </w:pPr>
            <w:r w:rsidRPr="001D0CA0">
              <w:rPr>
                <w:rFonts w:ascii="Arial" w:eastAsia="Arial" w:hAnsi="Arial" w:cs="Arial"/>
                <w:sz w:val="20"/>
                <w:lang w:val="el-GR"/>
              </w:rPr>
              <w:t xml:space="preserve">Μη χρήση προσωπική συσκευή πλεύσης, εκτός από ένα μικρό χρονικό διάστημα ενώ αλλάζει ή τακτοποιεί τα ρούχα του ή τον ατομικό του </w:t>
            </w:r>
            <w:r w:rsidRPr="001D0CA0">
              <w:rPr>
                <w:rFonts w:ascii="Arial" w:eastAsia="Arial" w:hAnsi="Arial" w:cs="Arial"/>
                <w:sz w:val="20"/>
                <w:lang w:val="el-GR"/>
              </w:rPr>
              <w:lastRenderedPageBreak/>
              <w:t>εξοπλισμό, καθ’ όλη την διάρκεια που θα βρίσκεται στο νερό.</w:t>
            </w:r>
          </w:p>
        </w:tc>
        <w:tc>
          <w:tcPr>
            <w:tcW w:w="1032" w:type="pct"/>
          </w:tcPr>
          <w:p w14:paraId="15D7E764" w14:textId="77777777" w:rsidR="00D847D7" w:rsidRPr="001D0CA0" w:rsidRDefault="00D847D7" w:rsidP="001D0CA0">
            <w:pPr>
              <w:widowControl w:val="0"/>
              <w:autoSpaceDE w:val="0"/>
              <w:autoSpaceDN w:val="0"/>
              <w:spacing w:before="18" w:after="0" w:line="240" w:lineRule="auto"/>
              <w:ind w:left="17"/>
              <w:jc w:val="center"/>
              <w:rPr>
                <w:rFonts w:ascii="Arial" w:eastAsia="Arial" w:hAnsi="Arial" w:cs="Arial"/>
                <w:sz w:val="20"/>
                <w:lang w:val="el-GR"/>
              </w:rPr>
            </w:pPr>
            <w:r w:rsidRPr="001D0CA0">
              <w:rPr>
                <w:rFonts w:ascii="Arial" w:eastAsia="Arial" w:hAnsi="Arial" w:cs="Arial"/>
                <w:w w:val="99"/>
                <w:sz w:val="20"/>
                <w:lang w:val="el-GR"/>
              </w:rPr>
              <w:lastRenderedPageBreak/>
              <w:t>4</w:t>
            </w:r>
          </w:p>
        </w:tc>
      </w:tr>
      <w:tr w:rsidR="005D5229" w:rsidRPr="005D5229" w14:paraId="04BF7268" w14:textId="77777777" w:rsidTr="00BD4344">
        <w:trPr>
          <w:trHeight w:val="270"/>
          <w:jc w:val="center"/>
        </w:trPr>
        <w:tc>
          <w:tcPr>
            <w:tcW w:w="3968" w:type="pct"/>
          </w:tcPr>
          <w:p w14:paraId="37B7F568" w14:textId="172E03FB" w:rsidR="005D5229" w:rsidRPr="005D5229" w:rsidRDefault="005D5229" w:rsidP="001D0CA0">
            <w:pPr>
              <w:widowControl w:val="0"/>
              <w:autoSpaceDE w:val="0"/>
              <w:autoSpaceDN w:val="0"/>
              <w:spacing w:before="18" w:after="0" w:line="240" w:lineRule="auto"/>
              <w:ind w:left="109"/>
              <w:rPr>
                <w:rFonts w:ascii="Arial" w:eastAsia="Arial" w:hAnsi="Arial" w:cs="Arial"/>
                <w:sz w:val="20"/>
                <w:lang w:val="el-GR"/>
              </w:rPr>
            </w:pPr>
            <w:r>
              <w:rPr>
                <w:rFonts w:ascii="Arial" w:eastAsia="Arial" w:hAnsi="Arial" w:cs="Arial"/>
                <w:sz w:val="20"/>
                <w:lang w:val="el-GR"/>
              </w:rPr>
              <w:t>Αποτυχία ενημέρωσης Επιτροπής Αγώνα σε περίπτωση απόσυρσης από μία ιστιοδρομία</w:t>
            </w:r>
          </w:p>
        </w:tc>
        <w:tc>
          <w:tcPr>
            <w:tcW w:w="1032" w:type="pct"/>
          </w:tcPr>
          <w:p w14:paraId="274E5FD7" w14:textId="5B658F25" w:rsidR="005D5229" w:rsidRPr="001D0CA0" w:rsidRDefault="005D5229" w:rsidP="001D0CA0">
            <w:pPr>
              <w:widowControl w:val="0"/>
              <w:autoSpaceDE w:val="0"/>
              <w:autoSpaceDN w:val="0"/>
              <w:spacing w:before="18" w:after="0" w:line="240" w:lineRule="auto"/>
              <w:ind w:left="17"/>
              <w:jc w:val="center"/>
              <w:rPr>
                <w:rFonts w:ascii="Arial" w:eastAsia="Arial" w:hAnsi="Arial" w:cs="Arial"/>
                <w:w w:val="99"/>
                <w:sz w:val="20"/>
                <w:lang w:val="el-GR"/>
              </w:rPr>
            </w:pPr>
            <w:r>
              <w:rPr>
                <w:rFonts w:ascii="Arial" w:eastAsia="Arial" w:hAnsi="Arial" w:cs="Arial"/>
                <w:w w:val="99"/>
                <w:sz w:val="20"/>
                <w:lang w:val="el-GR"/>
              </w:rPr>
              <w:t>1-4</w:t>
            </w:r>
          </w:p>
        </w:tc>
      </w:tr>
      <w:tr w:rsidR="00D847D7" w:rsidRPr="005D5229" w14:paraId="69B92361" w14:textId="77777777" w:rsidTr="00BD4344">
        <w:trPr>
          <w:trHeight w:val="288"/>
          <w:jc w:val="center"/>
        </w:trPr>
        <w:tc>
          <w:tcPr>
            <w:tcW w:w="5000" w:type="pct"/>
            <w:gridSpan w:val="2"/>
          </w:tcPr>
          <w:p w14:paraId="6E9BCA9F" w14:textId="2C6EB662" w:rsidR="00D847D7" w:rsidRPr="001D0CA0" w:rsidRDefault="00D847D7" w:rsidP="001D0CA0">
            <w:pPr>
              <w:widowControl w:val="0"/>
              <w:autoSpaceDE w:val="0"/>
              <w:autoSpaceDN w:val="0"/>
              <w:spacing w:before="16" w:after="0" w:line="240" w:lineRule="auto"/>
              <w:ind w:left="109"/>
              <w:rPr>
                <w:rFonts w:ascii="Arial" w:eastAsia="Arial" w:hAnsi="Arial" w:cs="Arial"/>
                <w:b/>
                <w:sz w:val="20"/>
                <w:lang w:val="el-GR"/>
              </w:rPr>
            </w:pPr>
          </w:p>
        </w:tc>
      </w:tr>
      <w:tr w:rsidR="00D847D7" w:rsidRPr="001D0CA0" w14:paraId="24800222" w14:textId="77777777" w:rsidTr="00BD4344">
        <w:trPr>
          <w:trHeight w:val="288"/>
          <w:jc w:val="center"/>
        </w:trPr>
        <w:tc>
          <w:tcPr>
            <w:tcW w:w="5000" w:type="pct"/>
            <w:gridSpan w:val="2"/>
            <w:shd w:val="clear" w:color="auto" w:fill="auto"/>
          </w:tcPr>
          <w:p w14:paraId="16B1225D" w14:textId="2E579CF4" w:rsidR="00D847D7" w:rsidRDefault="00D847D7" w:rsidP="001D0CA0">
            <w:pPr>
              <w:widowControl w:val="0"/>
              <w:autoSpaceDE w:val="0"/>
              <w:autoSpaceDN w:val="0"/>
              <w:spacing w:before="16" w:after="0" w:line="240" w:lineRule="auto"/>
              <w:ind w:left="109"/>
              <w:rPr>
                <w:rFonts w:ascii="Arial" w:eastAsia="Arial" w:hAnsi="Arial" w:cs="Arial"/>
                <w:b/>
                <w:sz w:val="20"/>
                <w:lang w:val="el-GR"/>
              </w:rPr>
            </w:pPr>
            <w:r>
              <w:rPr>
                <w:rFonts w:ascii="Arial" w:eastAsia="Arial" w:hAnsi="Arial" w:cs="Arial"/>
                <w:b/>
                <w:sz w:val="20"/>
                <w:lang w:val="el-GR"/>
              </w:rPr>
              <w:t>ΕΠΙΘΕΩΡΗΣΗ ΕΞΟΠΛΙΣΜΟΥ</w:t>
            </w:r>
          </w:p>
        </w:tc>
      </w:tr>
      <w:tr w:rsidR="00D847D7" w:rsidRPr="001D0CA0" w14:paraId="6F212AC8" w14:textId="77777777" w:rsidTr="00BD4344">
        <w:trPr>
          <w:trHeight w:val="273"/>
          <w:jc w:val="center"/>
        </w:trPr>
        <w:tc>
          <w:tcPr>
            <w:tcW w:w="3968" w:type="pct"/>
            <w:tcBorders>
              <w:bottom w:val="nil"/>
            </w:tcBorders>
          </w:tcPr>
          <w:p w14:paraId="572C91CB" w14:textId="2EAF8DC1" w:rsidR="00D847D7" w:rsidRPr="001D0CA0" w:rsidRDefault="00D847D7" w:rsidP="00806B8A">
            <w:pPr>
              <w:widowControl w:val="0"/>
              <w:autoSpaceDE w:val="0"/>
              <w:autoSpaceDN w:val="0"/>
              <w:spacing w:before="21" w:after="0" w:line="240" w:lineRule="auto"/>
              <w:ind w:left="109"/>
              <w:rPr>
                <w:rFonts w:ascii="Arial" w:eastAsia="Arial" w:hAnsi="Arial" w:cs="Arial"/>
                <w:sz w:val="20"/>
                <w:lang w:val="el-GR"/>
              </w:rPr>
            </w:pPr>
            <w:r w:rsidRPr="00806B8A">
              <w:rPr>
                <w:lang w:val="el-GR"/>
              </w:rPr>
              <w:t>Μη συμμόρφωση με οδηγίες – καλός λόγος ή αιτιολόγηση</w:t>
            </w:r>
          </w:p>
        </w:tc>
        <w:tc>
          <w:tcPr>
            <w:tcW w:w="1032" w:type="pct"/>
            <w:tcBorders>
              <w:bottom w:val="nil"/>
            </w:tcBorders>
          </w:tcPr>
          <w:p w14:paraId="63E1F92D" w14:textId="77777777" w:rsidR="00D847D7" w:rsidRPr="001D0CA0" w:rsidRDefault="00D847D7" w:rsidP="00806B8A">
            <w:pPr>
              <w:widowControl w:val="0"/>
              <w:autoSpaceDE w:val="0"/>
              <w:autoSpaceDN w:val="0"/>
              <w:spacing w:before="21" w:after="0" w:line="240" w:lineRule="auto"/>
              <w:ind w:left="17"/>
              <w:jc w:val="center"/>
              <w:rPr>
                <w:rFonts w:ascii="Arial" w:eastAsia="Arial" w:hAnsi="Arial" w:cs="Arial"/>
                <w:sz w:val="20"/>
              </w:rPr>
            </w:pPr>
            <w:r w:rsidRPr="001D0CA0">
              <w:rPr>
                <w:rFonts w:ascii="Arial" w:eastAsia="Arial" w:hAnsi="Arial" w:cs="Arial"/>
                <w:w w:val="103"/>
                <w:sz w:val="20"/>
              </w:rPr>
              <w:t>1</w:t>
            </w:r>
          </w:p>
        </w:tc>
      </w:tr>
      <w:tr w:rsidR="00D847D7" w:rsidRPr="001D0CA0" w14:paraId="0D111B88" w14:textId="77777777" w:rsidTr="00BD4344">
        <w:trPr>
          <w:trHeight w:val="236"/>
          <w:jc w:val="center"/>
        </w:trPr>
        <w:tc>
          <w:tcPr>
            <w:tcW w:w="3968" w:type="pct"/>
            <w:tcBorders>
              <w:top w:val="nil"/>
              <w:bottom w:val="single" w:sz="4" w:space="0" w:color="4E81BD"/>
            </w:tcBorders>
          </w:tcPr>
          <w:p w14:paraId="6AF9BA72" w14:textId="5AE17490" w:rsidR="00D847D7" w:rsidRPr="001D0CA0" w:rsidRDefault="00D847D7" w:rsidP="00806B8A">
            <w:pPr>
              <w:widowControl w:val="0"/>
              <w:autoSpaceDE w:val="0"/>
              <w:autoSpaceDN w:val="0"/>
              <w:spacing w:after="0" w:line="216" w:lineRule="exact"/>
              <w:ind w:left="109"/>
              <w:rPr>
                <w:rFonts w:ascii="Arial" w:eastAsia="Arial" w:hAnsi="Arial" w:cs="Arial"/>
                <w:sz w:val="20"/>
                <w:lang w:val="el-GR"/>
              </w:rPr>
            </w:pPr>
            <w:r w:rsidRPr="00806B8A">
              <w:rPr>
                <w:lang w:val="el-GR"/>
              </w:rPr>
              <w:t>Μη συμμόρφωση με οδηγίες – χωρίς καλό λόγο ή αιτιολόγηση</w:t>
            </w:r>
          </w:p>
        </w:tc>
        <w:tc>
          <w:tcPr>
            <w:tcW w:w="1032" w:type="pct"/>
            <w:tcBorders>
              <w:top w:val="nil"/>
              <w:bottom w:val="single" w:sz="4" w:space="0" w:color="4E81BD"/>
            </w:tcBorders>
          </w:tcPr>
          <w:p w14:paraId="09729D81" w14:textId="77777777" w:rsidR="00D847D7" w:rsidRPr="001D0CA0" w:rsidRDefault="00D847D7" w:rsidP="00806B8A">
            <w:pPr>
              <w:widowControl w:val="0"/>
              <w:autoSpaceDE w:val="0"/>
              <w:autoSpaceDN w:val="0"/>
              <w:spacing w:after="0" w:line="216" w:lineRule="exact"/>
              <w:ind w:left="17"/>
              <w:jc w:val="center"/>
              <w:rPr>
                <w:rFonts w:ascii="Arial" w:eastAsia="Arial" w:hAnsi="Arial" w:cs="Arial"/>
                <w:sz w:val="20"/>
              </w:rPr>
            </w:pPr>
            <w:r w:rsidRPr="001D0CA0">
              <w:rPr>
                <w:rFonts w:ascii="Arial" w:eastAsia="Arial" w:hAnsi="Arial" w:cs="Arial"/>
                <w:w w:val="103"/>
                <w:sz w:val="20"/>
              </w:rPr>
              <w:t>3</w:t>
            </w:r>
          </w:p>
        </w:tc>
      </w:tr>
      <w:tr w:rsidR="00D847D7" w:rsidRPr="001D0CA0" w14:paraId="79A0C79B" w14:textId="77777777" w:rsidTr="00BD4344">
        <w:trPr>
          <w:trHeight w:val="288"/>
          <w:jc w:val="center"/>
        </w:trPr>
        <w:tc>
          <w:tcPr>
            <w:tcW w:w="3968" w:type="pct"/>
            <w:tcBorders>
              <w:top w:val="nil"/>
              <w:bottom w:val="single" w:sz="4" w:space="0" w:color="4E81BD"/>
            </w:tcBorders>
          </w:tcPr>
          <w:p w14:paraId="391AEC7F" w14:textId="77777777" w:rsidR="00D847D7" w:rsidRPr="00806B8A" w:rsidRDefault="00D847D7" w:rsidP="00806B8A">
            <w:pPr>
              <w:widowControl w:val="0"/>
              <w:autoSpaceDE w:val="0"/>
              <w:autoSpaceDN w:val="0"/>
              <w:spacing w:after="0" w:line="216" w:lineRule="exact"/>
              <w:ind w:left="109"/>
              <w:rPr>
                <w:lang w:val="el-GR"/>
              </w:rPr>
            </w:pPr>
          </w:p>
        </w:tc>
        <w:tc>
          <w:tcPr>
            <w:tcW w:w="1032" w:type="pct"/>
            <w:tcBorders>
              <w:top w:val="nil"/>
              <w:bottom w:val="single" w:sz="4" w:space="0" w:color="4E81BD"/>
            </w:tcBorders>
          </w:tcPr>
          <w:p w14:paraId="58EF9129" w14:textId="77777777" w:rsidR="00D847D7" w:rsidRPr="001D0CA0" w:rsidRDefault="00D847D7" w:rsidP="00806B8A">
            <w:pPr>
              <w:widowControl w:val="0"/>
              <w:autoSpaceDE w:val="0"/>
              <w:autoSpaceDN w:val="0"/>
              <w:spacing w:after="0" w:line="216" w:lineRule="exact"/>
              <w:ind w:left="17"/>
              <w:jc w:val="center"/>
              <w:rPr>
                <w:rFonts w:ascii="Arial" w:eastAsia="Arial" w:hAnsi="Arial" w:cs="Arial"/>
                <w:w w:val="103"/>
                <w:sz w:val="20"/>
              </w:rPr>
            </w:pPr>
          </w:p>
        </w:tc>
      </w:tr>
      <w:tr w:rsidR="00D847D7" w:rsidRPr="001D0CA0" w14:paraId="0C4E25E1" w14:textId="77777777" w:rsidTr="00BD4344">
        <w:trPr>
          <w:trHeight w:val="288"/>
          <w:jc w:val="center"/>
        </w:trPr>
        <w:tc>
          <w:tcPr>
            <w:tcW w:w="5000" w:type="pct"/>
            <w:gridSpan w:val="2"/>
            <w:tcBorders>
              <w:top w:val="single" w:sz="4" w:space="0" w:color="4E81BD"/>
              <w:left w:val="single" w:sz="4" w:space="0" w:color="4E81BD"/>
              <w:bottom w:val="single" w:sz="4" w:space="0" w:color="4E81BD"/>
              <w:right w:val="single" w:sz="4" w:space="0" w:color="4E81BD"/>
            </w:tcBorders>
          </w:tcPr>
          <w:p w14:paraId="6A59A64F" w14:textId="63B60B37" w:rsidR="00D847D7" w:rsidRPr="001D0CA0" w:rsidRDefault="00D847D7" w:rsidP="001D0CA0">
            <w:pPr>
              <w:widowControl w:val="0"/>
              <w:autoSpaceDE w:val="0"/>
              <w:autoSpaceDN w:val="0"/>
              <w:spacing w:before="18" w:after="0" w:line="240" w:lineRule="auto"/>
              <w:ind w:left="114"/>
              <w:rPr>
                <w:rFonts w:ascii="Arial" w:eastAsia="Arial" w:hAnsi="Arial" w:cs="Arial"/>
                <w:b/>
                <w:sz w:val="20"/>
                <w:lang w:val="el-GR"/>
              </w:rPr>
            </w:pPr>
            <w:r>
              <w:rPr>
                <w:rFonts w:ascii="Arial" w:eastAsia="Arial" w:hAnsi="Arial" w:cs="Arial"/>
                <w:b/>
                <w:sz w:val="20"/>
                <w:lang w:val="el-GR"/>
              </w:rPr>
              <w:t>ΑΛΛΑΓΗ ΕΞΟΠΛΙΣΜΟΥ</w:t>
            </w:r>
          </w:p>
        </w:tc>
      </w:tr>
      <w:tr w:rsidR="00D847D7" w:rsidRPr="001D0CA0" w14:paraId="2B845016" w14:textId="77777777" w:rsidTr="00BD4344">
        <w:trPr>
          <w:trHeight w:val="267"/>
          <w:jc w:val="center"/>
        </w:trPr>
        <w:tc>
          <w:tcPr>
            <w:tcW w:w="3968" w:type="pct"/>
            <w:tcBorders>
              <w:top w:val="single" w:sz="4" w:space="0" w:color="4E81BD"/>
              <w:bottom w:val="nil"/>
            </w:tcBorders>
          </w:tcPr>
          <w:p w14:paraId="555A71D3" w14:textId="70D38BB9" w:rsidR="00D847D7" w:rsidRPr="001D0CA0" w:rsidRDefault="00D847D7" w:rsidP="00806B8A">
            <w:pPr>
              <w:widowControl w:val="0"/>
              <w:autoSpaceDE w:val="0"/>
              <w:autoSpaceDN w:val="0"/>
              <w:spacing w:before="18" w:after="0" w:line="229" w:lineRule="exact"/>
              <w:ind w:left="109"/>
              <w:rPr>
                <w:rFonts w:ascii="Arial" w:eastAsia="Arial" w:hAnsi="Arial" w:cs="Arial"/>
                <w:sz w:val="20"/>
                <w:lang w:val="el-GR"/>
              </w:rPr>
            </w:pPr>
            <w:r w:rsidRPr="00806B8A">
              <w:rPr>
                <w:rFonts w:ascii="Arial" w:eastAsia="Arial" w:hAnsi="Arial" w:cs="Arial"/>
                <w:w w:val="105"/>
                <w:sz w:val="20"/>
                <w:lang w:val="el-GR"/>
              </w:rPr>
              <w:t>Αντικατάσταση εξοπλισμού χωρίς την</w:t>
            </w:r>
            <w:r>
              <w:rPr>
                <w:rFonts w:ascii="Arial" w:eastAsia="Arial" w:hAnsi="Arial" w:cs="Arial"/>
                <w:w w:val="105"/>
                <w:sz w:val="20"/>
                <w:lang w:val="el-GR"/>
              </w:rPr>
              <w:t xml:space="preserve"> </w:t>
            </w:r>
            <w:r w:rsidRPr="00806B8A">
              <w:rPr>
                <w:rFonts w:ascii="Arial" w:eastAsia="Arial" w:hAnsi="Arial" w:cs="Arial"/>
                <w:w w:val="105"/>
                <w:sz w:val="20"/>
                <w:lang w:val="el-GR"/>
              </w:rPr>
              <w:t>έγγραφη άδεια</w:t>
            </w:r>
            <w:r>
              <w:rPr>
                <w:rFonts w:ascii="Arial" w:eastAsia="Arial" w:hAnsi="Arial" w:cs="Arial"/>
                <w:w w:val="105"/>
                <w:sz w:val="20"/>
                <w:lang w:val="el-GR"/>
              </w:rPr>
              <w:t xml:space="preserve"> </w:t>
            </w:r>
            <w:r w:rsidRPr="00806B8A">
              <w:rPr>
                <w:rFonts w:ascii="Arial" w:eastAsia="Arial" w:hAnsi="Arial" w:cs="Arial"/>
                <w:w w:val="105"/>
                <w:sz w:val="20"/>
                <w:lang w:val="el-GR"/>
              </w:rPr>
              <w:t>της επιτροπής αγώνων ή της τεχνικής επιτροπής</w:t>
            </w:r>
          </w:p>
        </w:tc>
        <w:tc>
          <w:tcPr>
            <w:tcW w:w="1032" w:type="pct"/>
            <w:tcBorders>
              <w:top w:val="single" w:sz="4" w:space="0" w:color="4E81BD"/>
              <w:bottom w:val="nil"/>
            </w:tcBorders>
          </w:tcPr>
          <w:p w14:paraId="09CD7EC0" w14:textId="77777777" w:rsidR="00D847D7" w:rsidRPr="001D0CA0" w:rsidRDefault="00D847D7" w:rsidP="001D0CA0">
            <w:pPr>
              <w:widowControl w:val="0"/>
              <w:autoSpaceDE w:val="0"/>
              <w:autoSpaceDN w:val="0"/>
              <w:spacing w:before="18" w:after="0" w:line="229" w:lineRule="exact"/>
              <w:ind w:left="17"/>
              <w:jc w:val="center"/>
              <w:rPr>
                <w:rFonts w:ascii="Arial" w:eastAsia="Arial" w:hAnsi="Arial" w:cs="Arial"/>
                <w:sz w:val="20"/>
              </w:rPr>
            </w:pPr>
            <w:r w:rsidRPr="001D0CA0">
              <w:rPr>
                <w:rFonts w:ascii="Arial" w:eastAsia="Arial" w:hAnsi="Arial" w:cs="Arial"/>
                <w:w w:val="103"/>
                <w:sz w:val="20"/>
              </w:rPr>
              <w:t>1</w:t>
            </w:r>
          </w:p>
        </w:tc>
      </w:tr>
      <w:tr w:rsidR="00D847D7" w:rsidRPr="00806B8A" w14:paraId="03173F04" w14:textId="77777777" w:rsidTr="00BD4344">
        <w:trPr>
          <w:trHeight w:val="267"/>
          <w:jc w:val="center"/>
        </w:trPr>
        <w:tc>
          <w:tcPr>
            <w:tcW w:w="3968" w:type="pct"/>
            <w:tcBorders>
              <w:top w:val="single" w:sz="4" w:space="0" w:color="4E81BD"/>
              <w:bottom w:val="nil"/>
            </w:tcBorders>
          </w:tcPr>
          <w:p w14:paraId="5984C511" w14:textId="194FB9F3" w:rsidR="00D847D7" w:rsidRDefault="00D847D7" w:rsidP="00806B8A">
            <w:pPr>
              <w:widowControl w:val="0"/>
              <w:autoSpaceDE w:val="0"/>
              <w:autoSpaceDN w:val="0"/>
              <w:spacing w:before="18" w:after="0" w:line="229" w:lineRule="exact"/>
              <w:ind w:left="109"/>
              <w:rPr>
                <w:rFonts w:ascii="Arial" w:eastAsia="Arial" w:hAnsi="Arial" w:cs="Arial"/>
                <w:w w:val="105"/>
                <w:sz w:val="20"/>
                <w:lang w:val="el-GR"/>
              </w:rPr>
            </w:pPr>
            <w:r>
              <w:rPr>
                <w:rFonts w:ascii="Arial" w:eastAsia="Arial" w:hAnsi="Arial" w:cs="Arial"/>
                <w:w w:val="105"/>
                <w:sz w:val="20"/>
                <w:lang w:val="el-GR"/>
              </w:rPr>
              <w:t>Αποτυχία υποβολής αίτησης αλλαγής εξοπλισμού εγγράφως ή ηλεκτρονικά</w:t>
            </w:r>
          </w:p>
        </w:tc>
        <w:tc>
          <w:tcPr>
            <w:tcW w:w="1032" w:type="pct"/>
            <w:tcBorders>
              <w:top w:val="single" w:sz="4" w:space="0" w:color="4E81BD"/>
              <w:bottom w:val="nil"/>
            </w:tcBorders>
          </w:tcPr>
          <w:p w14:paraId="5588FB23" w14:textId="229D4F29" w:rsidR="00D847D7" w:rsidRDefault="00D847D7" w:rsidP="001D0CA0">
            <w:pPr>
              <w:widowControl w:val="0"/>
              <w:autoSpaceDE w:val="0"/>
              <w:autoSpaceDN w:val="0"/>
              <w:spacing w:before="18" w:after="0" w:line="229" w:lineRule="exact"/>
              <w:ind w:left="17"/>
              <w:jc w:val="center"/>
              <w:rPr>
                <w:rFonts w:ascii="Arial" w:eastAsia="Arial" w:hAnsi="Arial" w:cs="Arial"/>
                <w:w w:val="103"/>
                <w:sz w:val="20"/>
                <w:lang w:val="el-GR"/>
              </w:rPr>
            </w:pPr>
            <w:r>
              <w:rPr>
                <w:rFonts w:ascii="Arial" w:eastAsia="Arial" w:hAnsi="Arial" w:cs="Arial"/>
                <w:w w:val="103"/>
                <w:sz w:val="20"/>
                <w:lang w:val="el-GR"/>
              </w:rPr>
              <w:t>1</w:t>
            </w:r>
          </w:p>
        </w:tc>
      </w:tr>
      <w:tr w:rsidR="00D847D7" w:rsidRPr="00806B8A" w14:paraId="5C9731B8" w14:textId="77777777" w:rsidTr="00BD4344">
        <w:trPr>
          <w:trHeight w:val="288"/>
          <w:jc w:val="center"/>
        </w:trPr>
        <w:tc>
          <w:tcPr>
            <w:tcW w:w="5000" w:type="pct"/>
            <w:gridSpan w:val="2"/>
            <w:tcBorders>
              <w:top w:val="single" w:sz="4" w:space="0" w:color="4E81BD"/>
              <w:bottom w:val="nil"/>
            </w:tcBorders>
          </w:tcPr>
          <w:p w14:paraId="103BAE37" w14:textId="77777777" w:rsidR="00D847D7" w:rsidRDefault="00D847D7" w:rsidP="001D0CA0">
            <w:pPr>
              <w:widowControl w:val="0"/>
              <w:autoSpaceDE w:val="0"/>
              <w:autoSpaceDN w:val="0"/>
              <w:spacing w:before="18" w:after="0" w:line="229" w:lineRule="exact"/>
              <w:ind w:left="17"/>
              <w:jc w:val="center"/>
              <w:rPr>
                <w:rFonts w:ascii="Arial" w:eastAsia="Arial" w:hAnsi="Arial" w:cs="Arial"/>
                <w:w w:val="103"/>
                <w:sz w:val="20"/>
                <w:lang w:val="el-GR"/>
              </w:rPr>
            </w:pPr>
          </w:p>
        </w:tc>
      </w:tr>
      <w:tr w:rsidR="00D847D7" w:rsidRPr="001D0CA0" w14:paraId="1B133EDD" w14:textId="77777777" w:rsidTr="00BD4344">
        <w:trPr>
          <w:trHeight w:val="288"/>
          <w:jc w:val="center"/>
        </w:trPr>
        <w:tc>
          <w:tcPr>
            <w:tcW w:w="5000" w:type="pct"/>
            <w:gridSpan w:val="2"/>
            <w:tcBorders>
              <w:bottom w:val="single" w:sz="4" w:space="0" w:color="4E81BD"/>
            </w:tcBorders>
          </w:tcPr>
          <w:p w14:paraId="1D7B37AA" w14:textId="66736804" w:rsidR="00D847D7" w:rsidRPr="001D0CA0" w:rsidRDefault="00D847D7" w:rsidP="001D0CA0">
            <w:pPr>
              <w:widowControl w:val="0"/>
              <w:autoSpaceDE w:val="0"/>
              <w:autoSpaceDN w:val="0"/>
              <w:spacing w:before="18" w:after="0" w:line="240" w:lineRule="auto"/>
              <w:ind w:left="109"/>
              <w:rPr>
                <w:rFonts w:ascii="Arial" w:eastAsia="Arial" w:hAnsi="Arial" w:cs="Arial"/>
                <w:b/>
                <w:sz w:val="20"/>
                <w:lang w:val="el-GR"/>
              </w:rPr>
            </w:pPr>
            <w:r>
              <w:rPr>
                <w:rFonts w:ascii="Arial" w:eastAsia="Arial" w:hAnsi="Arial" w:cs="Arial"/>
                <w:b/>
                <w:sz w:val="20"/>
                <w:lang w:val="el-GR"/>
              </w:rPr>
              <w:t>ΕΚΚΙΝΗΣΗ</w:t>
            </w:r>
          </w:p>
        </w:tc>
      </w:tr>
      <w:tr w:rsidR="00D847D7" w:rsidRPr="001D0CA0" w14:paraId="0005CFD4" w14:textId="77777777" w:rsidTr="00BD4344">
        <w:trPr>
          <w:trHeight w:val="272"/>
          <w:jc w:val="center"/>
        </w:trPr>
        <w:tc>
          <w:tcPr>
            <w:tcW w:w="3968" w:type="pct"/>
            <w:tcBorders>
              <w:top w:val="single" w:sz="4" w:space="0" w:color="4E81BD"/>
              <w:bottom w:val="nil"/>
            </w:tcBorders>
          </w:tcPr>
          <w:p w14:paraId="302F0F81" w14:textId="503892F1" w:rsidR="00D847D7" w:rsidRPr="001D0CA0" w:rsidRDefault="00D847D7" w:rsidP="001D0CA0">
            <w:pPr>
              <w:widowControl w:val="0"/>
              <w:autoSpaceDE w:val="0"/>
              <w:autoSpaceDN w:val="0"/>
              <w:spacing w:before="18" w:after="0" w:line="240" w:lineRule="auto"/>
              <w:ind w:left="109"/>
              <w:rPr>
                <w:rFonts w:ascii="Arial" w:eastAsia="Arial" w:hAnsi="Arial" w:cs="Arial"/>
                <w:sz w:val="20"/>
                <w:lang w:val="el-GR"/>
              </w:rPr>
            </w:pPr>
            <w:r w:rsidRPr="009F2433">
              <w:rPr>
                <w:rFonts w:ascii="Arial" w:eastAsia="Arial" w:hAnsi="Arial" w:cs="Arial"/>
                <w:w w:val="105"/>
                <w:sz w:val="20"/>
                <w:lang w:val="el-GR"/>
              </w:rPr>
              <w:t>Μ</w:t>
            </w:r>
            <w:r>
              <w:rPr>
                <w:rFonts w:ascii="Arial" w:eastAsia="Arial" w:hAnsi="Arial" w:cs="Arial"/>
                <w:w w:val="105"/>
                <w:sz w:val="20"/>
                <w:lang w:val="el-GR"/>
              </w:rPr>
              <w:t xml:space="preserve">η </w:t>
            </w:r>
            <w:r w:rsidRPr="009F2433">
              <w:rPr>
                <w:rFonts w:ascii="Arial" w:eastAsia="Arial" w:hAnsi="Arial" w:cs="Arial"/>
                <w:w w:val="105"/>
                <w:sz w:val="20"/>
                <w:lang w:val="el-GR"/>
              </w:rPr>
              <w:t>αποφυγή περιοχής εκκίνησης όταν η διαδικασία εκκίνησης είναι σε εξέλιξη</w:t>
            </w:r>
            <w:r>
              <w:rPr>
                <w:rFonts w:ascii="Arial" w:eastAsia="Arial" w:hAnsi="Arial" w:cs="Arial"/>
                <w:w w:val="105"/>
                <w:sz w:val="20"/>
                <w:lang w:val="el-GR"/>
              </w:rPr>
              <w:t xml:space="preserve"> - </w:t>
            </w:r>
            <w:r w:rsidRPr="009F2433">
              <w:rPr>
                <w:rFonts w:ascii="Arial" w:eastAsia="Arial" w:hAnsi="Arial" w:cs="Arial"/>
                <w:w w:val="105"/>
                <w:sz w:val="20"/>
                <w:lang w:val="el-GR"/>
              </w:rPr>
              <w:t>μην παρεμποδίζοντας άλλο σκάφος</w:t>
            </w:r>
          </w:p>
        </w:tc>
        <w:tc>
          <w:tcPr>
            <w:tcW w:w="1032" w:type="pct"/>
            <w:tcBorders>
              <w:top w:val="single" w:sz="4" w:space="0" w:color="4E81BD"/>
              <w:bottom w:val="nil"/>
            </w:tcBorders>
          </w:tcPr>
          <w:p w14:paraId="18729D36" w14:textId="77777777" w:rsidR="00D847D7" w:rsidRPr="001D0CA0" w:rsidRDefault="00D847D7" w:rsidP="001D0CA0">
            <w:pPr>
              <w:widowControl w:val="0"/>
              <w:autoSpaceDE w:val="0"/>
              <w:autoSpaceDN w:val="0"/>
              <w:spacing w:before="18" w:after="0" w:line="240" w:lineRule="auto"/>
              <w:ind w:left="17"/>
              <w:jc w:val="center"/>
              <w:rPr>
                <w:rFonts w:ascii="Arial" w:eastAsia="Arial" w:hAnsi="Arial" w:cs="Arial"/>
                <w:sz w:val="20"/>
              </w:rPr>
            </w:pPr>
            <w:r w:rsidRPr="001D0CA0">
              <w:rPr>
                <w:rFonts w:ascii="Arial" w:eastAsia="Arial" w:hAnsi="Arial" w:cs="Arial"/>
                <w:w w:val="103"/>
                <w:sz w:val="20"/>
              </w:rPr>
              <w:t>1</w:t>
            </w:r>
          </w:p>
        </w:tc>
      </w:tr>
      <w:tr w:rsidR="00D847D7" w:rsidRPr="001D0CA0" w14:paraId="54B2D234" w14:textId="77777777" w:rsidTr="00BD4344">
        <w:trPr>
          <w:trHeight w:val="237"/>
          <w:jc w:val="center"/>
        </w:trPr>
        <w:tc>
          <w:tcPr>
            <w:tcW w:w="3968" w:type="pct"/>
            <w:tcBorders>
              <w:top w:val="nil"/>
              <w:bottom w:val="single" w:sz="4" w:space="0" w:color="4E81BD"/>
            </w:tcBorders>
          </w:tcPr>
          <w:p w14:paraId="503837F3" w14:textId="75359224" w:rsidR="00D847D7" w:rsidRPr="001D0CA0" w:rsidRDefault="00D847D7" w:rsidP="001D0CA0">
            <w:pPr>
              <w:widowControl w:val="0"/>
              <w:autoSpaceDE w:val="0"/>
              <w:autoSpaceDN w:val="0"/>
              <w:spacing w:after="0" w:line="218" w:lineRule="exact"/>
              <w:ind w:left="109"/>
              <w:rPr>
                <w:rFonts w:ascii="Arial" w:eastAsia="Arial" w:hAnsi="Arial" w:cs="Arial"/>
                <w:sz w:val="20"/>
                <w:lang w:val="el-GR"/>
              </w:rPr>
            </w:pPr>
            <w:r w:rsidRPr="009F2433">
              <w:rPr>
                <w:rFonts w:ascii="Arial" w:eastAsia="Arial" w:hAnsi="Arial" w:cs="Arial"/>
                <w:w w:val="105"/>
                <w:sz w:val="20"/>
                <w:lang w:val="el-GR"/>
              </w:rPr>
              <w:t>Μ</w:t>
            </w:r>
            <w:r>
              <w:rPr>
                <w:rFonts w:ascii="Arial" w:eastAsia="Arial" w:hAnsi="Arial" w:cs="Arial"/>
                <w:w w:val="105"/>
                <w:sz w:val="20"/>
                <w:lang w:val="el-GR"/>
              </w:rPr>
              <w:t xml:space="preserve">η </w:t>
            </w:r>
            <w:r w:rsidRPr="009F2433">
              <w:rPr>
                <w:rFonts w:ascii="Arial" w:eastAsia="Arial" w:hAnsi="Arial" w:cs="Arial"/>
                <w:w w:val="105"/>
                <w:sz w:val="20"/>
                <w:lang w:val="el-GR"/>
              </w:rPr>
              <w:t>αποφυγή περιοχής εκκίνησης όταν η διαδικασία εκκίνησης είναι σε εξέλιξη</w:t>
            </w:r>
            <w:r>
              <w:rPr>
                <w:rFonts w:ascii="Arial" w:eastAsia="Arial" w:hAnsi="Arial" w:cs="Arial"/>
                <w:w w:val="105"/>
                <w:sz w:val="20"/>
                <w:lang w:val="el-GR"/>
              </w:rPr>
              <w:t xml:space="preserve"> - </w:t>
            </w:r>
            <w:r w:rsidRPr="009F2433">
              <w:rPr>
                <w:rFonts w:ascii="Arial" w:eastAsia="Arial" w:hAnsi="Arial" w:cs="Arial"/>
                <w:w w:val="105"/>
                <w:sz w:val="20"/>
                <w:lang w:val="el-GR"/>
              </w:rPr>
              <w:t>παρεμποδίζοντας άλλο σκάφος</w:t>
            </w:r>
          </w:p>
        </w:tc>
        <w:tc>
          <w:tcPr>
            <w:tcW w:w="1032" w:type="pct"/>
            <w:tcBorders>
              <w:top w:val="nil"/>
              <w:bottom w:val="single" w:sz="4" w:space="0" w:color="4E81BD"/>
            </w:tcBorders>
          </w:tcPr>
          <w:p w14:paraId="17C75273" w14:textId="2C397EF1" w:rsidR="00D847D7" w:rsidRPr="001D0CA0" w:rsidRDefault="00D847D7" w:rsidP="001D0CA0">
            <w:pPr>
              <w:widowControl w:val="0"/>
              <w:autoSpaceDE w:val="0"/>
              <w:autoSpaceDN w:val="0"/>
              <w:spacing w:after="0" w:line="218" w:lineRule="exact"/>
              <w:ind w:left="17"/>
              <w:jc w:val="center"/>
              <w:rPr>
                <w:rFonts w:ascii="Arial" w:eastAsia="Arial" w:hAnsi="Arial" w:cs="Arial"/>
                <w:sz w:val="20"/>
                <w:lang w:val="el-GR"/>
              </w:rPr>
            </w:pPr>
            <w:r>
              <w:rPr>
                <w:rFonts w:ascii="Arial" w:eastAsia="Arial" w:hAnsi="Arial" w:cs="Arial"/>
                <w:w w:val="103"/>
                <w:sz w:val="20"/>
                <w:lang w:val="el-GR"/>
              </w:rPr>
              <w:t>3</w:t>
            </w:r>
          </w:p>
        </w:tc>
      </w:tr>
    </w:tbl>
    <w:p w14:paraId="255669DB" w14:textId="77777777" w:rsidR="005D5229" w:rsidRPr="005D5229" w:rsidRDefault="005D5229" w:rsidP="005D5229">
      <w:pPr>
        <w:spacing w:after="0"/>
        <w:rPr>
          <w:b/>
          <w:bCs/>
          <w:sz w:val="24"/>
          <w:szCs w:val="24"/>
          <w:lang w:val="el-GR"/>
        </w:rPr>
      </w:pPr>
    </w:p>
    <w:p w14:paraId="68FE6193" w14:textId="0F35FDCD" w:rsidR="001D0CA0" w:rsidRPr="00F36BC7" w:rsidRDefault="00592674" w:rsidP="005D5229">
      <w:pPr>
        <w:pStyle w:val="ListParagraph"/>
        <w:numPr>
          <w:ilvl w:val="0"/>
          <w:numId w:val="1"/>
        </w:numPr>
        <w:spacing w:after="0"/>
        <w:ind w:left="360"/>
        <w:rPr>
          <w:b/>
          <w:bCs/>
          <w:sz w:val="24"/>
          <w:szCs w:val="24"/>
          <w:lang w:val="el-GR"/>
        </w:rPr>
      </w:pPr>
      <w:r w:rsidRPr="00F36BC7">
        <w:rPr>
          <w:b/>
          <w:bCs/>
          <w:sz w:val="24"/>
          <w:szCs w:val="24"/>
          <w:lang w:val="el-GR"/>
        </w:rPr>
        <w:t>Γενικές Ερωτήσεις</w:t>
      </w:r>
    </w:p>
    <w:p w14:paraId="7CB7A24F" w14:textId="176CB089" w:rsidR="00592674" w:rsidRPr="00F36BC7" w:rsidRDefault="00F36BC7" w:rsidP="005D5229">
      <w:pPr>
        <w:ind w:left="720" w:hanging="540"/>
        <w:rPr>
          <w:lang w:val="el-GR"/>
        </w:rPr>
      </w:pPr>
      <w:r w:rsidRPr="00F36BC7">
        <w:rPr>
          <w:lang w:val="el-GR"/>
        </w:rPr>
        <w:t>3.1</w:t>
      </w:r>
      <w:r w:rsidRPr="00F36BC7">
        <w:rPr>
          <w:lang w:val="el-GR"/>
        </w:rPr>
        <w:tab/>
      </w:r>
      <w:r w:rsidR="00592674" w:rsidRPr="00F36BC7">
        <w:rPr>
          <w:lang w:val="el-GR"/>
        </w:rPr>
        <w:t>Για να χρησιμοποιηθούν όταν δεν υπάρχει συγκεκριμένη παράβαση στον παραπάνω πίνακα, ή όταν ο παραπάνω πίνακας προτείνει παραπάνω από μια βαθμίδα.</w:t>
      </w:r>
    </w:p>
    <w:tbl>
      <w:tblPr>
        <w:tblW w:w="5000" w:type="pct"/>
        <w:tblBorders>
          <w:top w:val="single" w:sz="8" w:space="0" w:color="4E81BD"/>
          <w:left w:val="single" w:sz="8" w:space="0" w:color="4E81BD"/>
          <w:bottom w:val="single" w:sz="8" w:space="0" w:color="4E81BD"/>
          <w:right w:val="single" w:sz="8" w:space="0" w:color="4E81BD"/>
          <w:insideH w:val="single" w:sz="8" w:space="0" w:color="4E81BD"/>
          <w:insideV w:val="single" w:sz="8" w:space="0" w:color="4E81BD"/>
        </w:tblBorders>
        <w:tblCellMar>
          <w:left w:w="0" w:type="dxa"/>
          <w:right w:w="0" w:type="dxa"/>
        </w:tblCellMar>
        <w:tblLook w:val="01E0" w:firstRow="1" w:lastRow="1" w:firstColumn="1" w:lastColumn="1" w:noHBand="0" w:noVBand="0"/>
      </w:tblPr>
      <w:tblGrid>
        <w:gridCol w:w="7355"/>
        <w:gridCol w:w="1265"/>
      </w:tblGrid>
      <w:tr w:rsidR="00592674" w:rsidRPr="001D01A3" w14:paraId="5BF245F6" w14:textId="77777777" w:rsidTr="00BD4344">
        <w:trPr>
          <w:trHeight w:val="270"/>
        </w:trPr>
        <w:tc>
          <w:tcPr>
            <w:tcW w:w="5000" w:type="pct"/>
            <w:gridSpan w:val="2"/>
          </w:tcPr>
          <w:p w14:paraId="1647CF8E" w14:textId="1D67533A" w:rsidR="00592674" w:rsidRPr="001D0CA0" w:rsidRDefault="00592674" w:rsidP="006D24E4">
            <w:pPr>
              <w:widowControl w:val="0"/>
              <w:autoSpaceDE w:val="0"/>
              <w:autoSpaceDN w:val="0"/>
              <w:spacing w:before="18" w:after="0" w:line="240" w:lineRule="auto"/>
              <w:ind w:left="120" w:right="120"/>
              <w:rPr>
                <w:rFonts w:ascii="Arial" w:eastAsia="Arial" w:hAnsi="Arial" w:cs="Arial"/>
                <w:b/>
                <w:sz w:val="20"/>
                <w:lang w:val="el-GR"/>
              </w:rPr>
            </w:pPr>
            <w:r w:rsidRPr="00592674">
              <w:rPr>
                <w:b/>
                <w:lang w:val="el-GR"/>
              </w:rPr>
              <w:t xml:space="preserve">Μπορεί η παράβαση να θέσει σε κίνδυνο την ασφάλεια οποιουδήποτε; </w:t>
            </w:r>
          </w:p>
        </w:tc>
      </w:tr>
      <w:tr w:rsidR="00592674" w:rsidRPr="001D0CA0" w14:paraId="292C9299" w14:textId="77777777" w:rsidTr="00BD4344">
        <w:trPr>
          <w:trHeight w:val="270"/>
        </w:trPr>
        <w:tc>
          <w:tcPr>
            <w:tcW w:w="4266" w:type="pct"/>
          </w:tcPr>
          <w:p w14:paraId="414A4259" w14:textId="4638FDEF" w:rsidR="00592674" w:rsidRPr="00592674" w:rsidRDefault="00592674" w:rsidP="00592674">
            <w:pPr>
              <w:widowControl w:val="0"/>
              <w:autoSpaceDE w:val="0"/>
              <w:autoSpaceDN w:val="0"/>
              <w:spacing w:before="18" w:after="0" w:line="240" w:lineRule="auto"/>
              <w:ind w:left="109"/>
              <w:rPr>
                <w:rFonts w:ascii="Arial" w:eastAsia="Arial" w:hAnsi="Arial" w:cs="Arial"/>
                <w:bCs/>
                <w:sz w:val="20"/>
                <w:lang w:val="el-GR"/>
              </w:rPr>
            </w:pPr>
            <w:r w:rsidRPr="00592674">
              <w:rPr>
                <w:rFonts w:ascii="Arial" w:eastAsia="Arial" w:hAnsi="Arial" w:cs="Arial"/>
                <w:bCs/>
                <w:sz w:val="20"/>
                <w:lang w:val="el-GR"/>
              </w:rPr>
              <w:t>Όχι</w:t>
            </w:r>
          </w:p>
        </w:tc>
        <w:tc>
          <w:tcPr>
            <w:tcW w:w="734" w:type="pct"/>
          </w:tcPr>
          <w:p w14:paraId="6AAA7A8E" w14:textId="67DDC564" w:rsidR="00592674" w:rsidRPr="001D0CA0" w:rsidRDefault="00592674" w:rsidP="00592674">
            <w:pPr>
              <w:widowControl w:val="0"/>
              <w:autoSpaceDE w:val="0"/>
              <w:autoSpaceDN w:val="0"/>
              <w:spacing w:before="18" w:after="0" w:line="240" w:lineRule="auto"/>
              <w:ind w:left="109"/>
              <w:jc w:val="center"/>
              <w:rPr>
                <w:rFonts w:ascii="Arial" w:eastAsia="Arial" w:hAnsi="Arial" w:cs="Arial"/>
                <w:bCs/>
                <w:sz w:val="20"/>
                <w:lang w:val="el-GR"/>
              </w:rPr>
            </w:pPr>
            <w:r w:rsidRPr="00592674">
              <w:rPr>
                <w:rFonts w:ascii="Arial" w:eastAsia="Arial" w:hAnsi="Arial" w:cs="Arial"/>
                <w:bCs/>
                <w:sz w:val="20"/>
                <w:lang w:val="el-GR"/>
              </w:rPr>
              <w:t>1</w:t>
            </w:r>
          </w:p>
        </w:tc>
      </w:tr>
      <w:tr w:rsidR="00592674" w:rsidRPr="001D0CA0" w14:paraId="418D5F30" w14:textId="77777777" w:rsidTr="00BD4344">
        <w:trPr>
          <w:trHeight w:val="291"/>
        </w:trPr>
        <w:tc>
          <w:tcPr>
            <w:tcW w:w="4266" w:type="pct"/>
          </w:tcPr>
          <w:p w14:paraId="6CB1B8F8" w14:textId="308594CE" w:rsidR="00592674" w:rsidRPr="001D0CA0" w:rsidRDefault="00592674" w:rsidP="00592674">
            <w:pPr>
              <w:widowControl w:val="0"/>
              <w:autoSpaceDE w:val="0"/>
              <w:autoSpaceDN w:val="0"/>
              <w:spacing w:before="18" w:after="0" w:line="240" w:lineRule="auto"/>
              <w:ind w:left="109"/>
              <w:rPr>
                <w:rFonts w:ascii="Arial" w:eastAsia="Arial" w:hAnsi="Arial" w:cs="Arial"/>
                <w:bCs/>
                <w:sz w:val="20"/>
                <w:lang w:val="el-GR"/>
              </w:rPr>
            </w:pPr>
            <w:r w:rsidRPr="00592674">
              <w:rPr>
                <w:rFonts w:ascii="Arial" w:eastAsia="Arial" w:hAnsi="Arial" w:cs="Arial"/>
                <w:bCs/>
                <w:sz w:val="20"/>
                <w:lang w:val="el-GR"/>
              </w:rPr>
              <w:t>Πιθανά, αλλά όχι σίγουρα</w:t>
            </w:r>
          </w:p>
        </w:tc>
        <w:tc>
          <w:tcPr>
            <w:tcW w:w="734" w:type="pct"/>
          </w:tcPr>
          <w:p w14:paraId="7911F914" w14:textId="3538F2EC" w:rsidR="00592674" w:rsidRPr="001D0CA0" w:rsidRDefault="00592674" w:rsidP="00592674">
            <w:pPr>
              <w:widowControl w:val="0"/>
              <w:autoSpaceDE w:val="0"/>
              <w:autoSpaceDN w:val="0"/>
              <w:spacing w:before="18" w:after="0" w:line="240" w:lineRule="auto"/>
              <w:ind w:left="17"/>
              <w:jc w:val="center"/>
              <w:rPr>
                <w:rFonts w:ascii="Arial" w:eastAsia="Arial" w:hAnsi="Arial" w:cs="Arial"/>
                <w:bCs/>
                <w:sz w:val="20"/>
                <w:lang w:val="el-GR"/>
              </w:rPr>
            </w:pPr>
            <w:r w:rsidRPr="00592674">
              <w:rPr>
                <w:rFonts w:ascii="Arial" w:eastAsia="Arial" w:hAnsi="Arial" w:cs="Arial"/>
                <w:bCs/>
                <w:sz w:val="20"/>
                <w:lang w:val="el-GR"/>
              </w:rPr>
              <w:t>2-3</w:t>
            </w:r>
          </w:p>
        </w:tc>
      </w:tr>
      <w:tr w:rsidR="00592674" w:rsidRPr="001D0CA0" w14:paraId="0573B241" w14:textId="77777777" w:rsidTr="00BD4344">
        <w:trPr>
          <w:trHeight w:val="267"/>
        </w:trPr>
        <w:tc>
          <w:tcPr>
            <w:tcW w:w="4266" w:type="pct"/>
          </w:tcPr>
          <w:p w14:paraId="4BDFD3B0" w14:textId="0E90E63F" w:rsidR="00592674" w:rsidRPr="00592674" w:rsidRDefault="00592674" w:rsidP="00592674">
            <w:pPr>
              <w:widowControl w:val="0"/>
              <w:autoSpaceDE w:val="0"/>
              <w:autoSpaceDN w:val="0"/>
              <w:spacing w:before="16" w:after="0" w:line="240" w:lineRule="auto"/>
              <w:ind w:left="109"/>
              <w:rPr>
                <w:rFonts w:ascii="Arial" w:eastAsia="Arial" w:hAnsi="Arial" w:cs="Arial"/>
                <w:bCs/>
                <w:sz w:val="20"/>
                <w:lang w:val="el-GR"/>
              </w:rPr>
            </w:pPr>
            <w:r w:rsidRPr="00592674">
              <w:rPr>
                <w:rFonts w:ascii="Arial" w:eastAsia="Arial" w:hAnsi="Arial" w:cs="Arial"/>
                <w:bCs/>
                <w:sz w:val="20"/>
                <w:lang w:val="el-GR"/>
              </w:rPr>
              <w:t>Ναι</w:t>
            </w:r>
          </w:p>
        </w:tc>
        <w:tc>
          <w:tcPr>
            <w:tcW w:w="734" w:type="pct"/>
          </w:tcPr>
          <w:p w14:paraId="244EFE04" w14:textId="64CC0759" w:rsidR="00592674" w:rsidRPr="001D0CA0" w:rsidRDefault="00592674" w:rsidP="00592674">
            <w:pPr>
              <w:widowControl w:val="0"/>
              <w:autoSpaceDE w:val="0"/>
              <w:autoSpaceDN w:val="0"/>
              <w:spacing w:before="16" w:after="0" w:line="240" w:lineRule="auto"/>
              <w:ind w:left="109"/>
              <w:jc w:val="center"/>
              <w:rPr>
                <w:rFonts w:ascii="Arial" w:eastAsia="Arial" w:hAnsi="Arial" w:cs="Arial"/>
                <w:bCs/>
                <w:sz w:val="20"/>
                <w:lang w:val="el-GR"/>
              </w:rPr>
            </w:pPr>
            <w:r w:rsidRPr="00592674">
              <w:rPr>
                <w:rFonts w:ascii="Arial" w:eastAsia="Arial" w:hAnsi="Arial" w:cs="Arial"/>
                <w:bCs/>
                <w:sz w:val="20"/>
                <w:lang w:val="el-GR"/>
              </w:rPr>
              <w:t>4</w:t>
            </w:r>
          </w:p>
        </w:tc>
      </w:tr>
      <w:tr w:rsidR="00592674" w:rsidRPr="001D01A3" w14:paraId="0B2CAD3F" w14:textId="77777777" w:rsidTr="00BD4344">
        <w:trPr>
          <w:trHeight w:val="270"/>
        </w:trPr>
        <w:tc>
          <w:tcPr>
            <w:tcW w:w="5000" w:type="pct"/>
            <w:gridSpan w:val="2"/>
          </w:tcPr>
          <w:p w14:paraId="60FDFF01" w14:textId="1048AFBF" w:rsidR="00592674" w:rsidRPr="001D0CA0" w:rsidRDefault="00592674" w:rsidP="006D24E4">
            <w:pPr>
              <w:widowControl w:val="0"/>
              <w:autoSpaceDE w:val="0"/>
              <w:autoSpaceDN w:val="0"/>
              <w:spacing w:before="21" w:after="0" w:line="230" w:lineRule="exact"/>
              <w:ind w:left="120" w:right="70"/>
              <w:rPr>
                <w:rFonts w:ascii="Arial" w:eastAsia="Arial" w:hAnsi="Arial" w:cs="Arial"/>
                <w:sz w:val="20"/>
                <w:lang w:val="el-GR"/>
              </w:rPr>
            </w:pPr>
            <w:r w:rsidRPr="00592674">
              <w:rPr>
                <w:b/>
                <w:lang w:val="el-GR"/>
              </w:rPr>
              <w:t xml:space="preserve">Μπορεί το σκάφος να αποδείξει ότι δεν έχει αποκτήσει αγωνιστικό πλεονέκτημα; </w:t>
            </w:r>
          </w:p>
        </w:tc>
      </w:tr>
      <w:tr w:rsidR="00592674" w:rsidRPr="001D0CA0" w14:paraId="0468419D" w14:textId="77777777" w:rsidTr="00BD4344">
        <w:trPr>
          <w:trHeight w:val="270"/>
        </w:trPr>
        <w:tc>
          <w:tcPr>
            <w:tcW w:w="4266" w:type="pct"/>
          </w:tcPr>
          <w:p w14:paraId="1B5B06CA" w14:textId="254D94BF" w:rsidR="00592674" w:rsidRPr="001D0CA0" w:rsidRDefault="00592674" w:rsidP="006D24E4">
            <w:pPr>
              <w:spacing w:after="0"/>
              <w:ind w:left="120"/>
              <w:rPr>
                <w:lang w:val="el-GR"/>
              </w:rPr>
            </w:pPr>
            <w:r w:rsidRPr="00592674">
              <w:rPr>
                <w:lang w:val="el-GR"/>
              </w:rPr>
              <w:t xml:space="preserve">Ναι, </w:t>
            </w:r>
            <w:r w:rsidR="006D24E4">
              <w:rPr>
                <w:lang w:val="el-GR"/>
              </w:rPr>
              <w:t xml:space="preserve">το σκάφος </w:t>
            </w:r>
            <w:r w:rsidRPr="00592674">
              <w:rPr>
                <w:lang w:val="el-GR"/>
              </w:rPr>
              <w:t xml:space="preserve">είναι απίθανο να απέκτησε πλεονέκτημα. </w:t>
            </w:r>
          </w:p>
        </w:tc>
        <w:tc>
          <w:tcPr>
            <w:tcW w:w="734" w:type="pct"/>
          </w:tcPr>
          <w:p w14:paraId="0E20339A" w14:textId="640F5FBE" w:rsidR="00592674" w:rsidRPr="001D0CA0" w:rsidRDefault="006D24E4" w:rsidP="006D24E4">
            <w:pPr>
              <w:widowControl w:val="0"/>
              <w:autoSpaceDE w:val="0"/>
              <w:autoSpaceDN w:val="0"/>
              <w:spacing w:before="21" w:after="0" w:line="230" w:lineRule="exact"/>
              <w:ind w:left="87" w:right="70"/>
              <w:jc w:val="center"/>
              <w:rPr>
                <w:rFonts w:ascii="Arial" w:eastAsia="Arial" w:hAnsi="Arial" w:cs="Arial"/>
                <w:sz w:val="20"/>
                <w:lang w:val="el-GR"/>
              </w:rPr>
            </w:pPr>
            <w:r w:rsidRPr="006D24E4">
              <w:rPr>
                <w:rFonts w:ascii="Arial" w:eastAsia="Arial" w:hAnsi="Arial" w:cs="Arial"/>
                <w:sz w:val="20"/>
                <w:lang w:val="el-GR"/>
              </w:rPr>
              <w:t>1</w:t>
            </w:r>
          </w:p>
        </w:tc>
      </w:tr>
      <w:tr w:rsidR="00592674" w:rsidRPr="001D0CA0" w14:paraId="68859109" w14:textId="77777777" w:rsidTr="00BD4344">
        <w:trPr>
          <w:trHeight w:val="270"/>
        </w:trPr>
        <w:tc>
          <w:tcPr>
            <w:tcW w:w="4266" w:type="pct"/>
          </w:tcPr>
          <w:p w14:paraId="4783DF76" w14:textId="788C35C1" w:rsidR="00592674" w:rsidRPr="006D24E4" w:rsidRDefault="006D24E4" w:rsidP="00592674">
            <w:pPr>
              <w:widowControl w:val="0"/>
              <w:autoSpaceDE w:val="0"/>
              <w:autoSpaceDN w:val="0"/>
              <w:spacing w:before="18" w:after="0" w:line="240" w:lineRule="auto"/>
              <w:ind w:left="109"/>
              <w:rPr>
                <w:rFonts w:ascii="Arial" w:eastAsia="Arial" w:hAnsi="Arial" w:cs="Arial"/>
                <w:b/>
                <w:sz w:val="20"/>
                <w:lang w:val="el-GR"/>
              </w:rPr>
            </w:pPr>
            <w:r w:rsidRPr="006D24E4">
              <w:rPr>
                <w:lang w:val="el-GR"/>
              </w:rPr>
              <w:t xml:space="preserve">Όχι, </w:t>
            </w:r>
            <w:r>
              <w:rPr>
                <w:lang w:val="el-GR"/>
              </w:rPr>
              <w:t xml:space="preserve">το σκάφος απέκτησε </w:t>
            </w:r>
            <w:r w:rsidRPr="006D24E4">
              <w:rPr>
                <w:lang w:val="el-GR"/>
              </w:rPr>
              <w:t>πιθανό πλεονέκτημα αλλά όχι σίγουρο.</w:t>
            </w:r>
          </w:p>
        </w:tc>
        <w:tc>
          <w:tcPr>
            <w:tcW w:w="734" w:type="pct"/>
          </w:tcPr>
          <w:p w14:paraId="432B205E" w14:textId="5EFA3098" w:rsidR="00592674" w:rsidRPr="001D0CA0" w:rsidRDefault="006D24E4" w:rsidP="006D24E4">
            <w:pPr>
              <w:widowControl w:val="0"/>
              <w:autoSpaceDE w:val="0"/>
              <w:autoSpaceDN w:val="0"/>
              <w:spacing w:before="18" w:after="0" w:line="240" w:lineRule="auto"/>
              <w:ind w:left="109"/>
              <w:jc w:val="center"/>
              <w:rPr>
                <w:rFonts w:ascii="Arial" w:eastAsia="Arial" w:hAnsi="Arial" w:cs="Arial"/>
                <w:sz w:val="20"/>
                <w:lang w:val="el-GR"/>
              </w:rPr>
            </w:pPr>
            <w:r w:rsidRPr="006D24E4">
              <w:rPr>
                <w:rFonts w:ascii="Arial" w:eastAsia="Arial" w:hAnsi="Arial" w:cs="Arial"/>
                <w:sz w:val="20"/>
                <w:lang w:val="el-GR"/>
              </w:rPr>
              <w:t>2-3</w:t>
            </w:r>
          </w:p>
        </w:tc>
      </w:tr>
      <w:tr w:rsidR="00592674" w:rsidRPr="001D0CA0" w14:paraId="45396E6A" w14:textId="77777777" w:rsidTr="00BD4344">
        <w:trPr>
          <w:trHeight w:val="270"/>
        </w:trPr>
        <w:tc>
          <w:tcPr>
            <w:tcW w:w="4266" w:type="pct"/>
          </w:tcPr>
          <w:p w14:paraId="689D2DFC" w14:textId="685D6900" w:rsidR="00592674" w:rsidRPr="001D0CA0" w:rsidRDefault="006D24E4" w:rsidP="00592674">
            <w:pPr>
              <w:widowControl w:val="0"/>
              <w:autoSpaceDE w:val="0"/>
              <w:autoSpaceDN w:val="0"/>
              <w:spacing w:before="18" w:after="0" w:line="240" w:lineRule="auto"/>
              <w:ind w:left="109"/>
              <w:rPr>
                <w:rFonts w:ascii="Arial" w:eastAsia="Arial" w:hAnsi="Arial" w:cs="Arial"/>
                <w:sz w:val="20"/>
                <w:lang w:val="el-GR"/>
              </w:rPr>
            </w:pPr>
            <w:r w:rsidRPr="006D24E4">
              <w:rPr>
                <w:lang w:val="el-GR"/>
              </w:rPr>
              <w:t xml:space="preserve">Όχι, </w:t>
            </w:r>
            <w:r>
              <w:rPr>
                <w:lang w:val="el-GR"/>
              </w:rPr>
              <w:t>το σκάφος απέκτησε σίγ</w:t>
            </w:r>
            <w:r w:rsidRPr="006D24E4">
              <w:rPr>
                <w:lang w:val="el-GR"/>
              </w:rPr>
              <w:t>ουρο πλεονέκτημα.</w:t>
            </w:r>
          </w:p>
        </w:tc>
        <w:tc>
          <w:tcPr>
            <w:tcW w:w="734" w:type="pct"/>
          </w:tcPr>
          <w:p w14:paraId="70FA1661" w14:textId="3F271AB9" w:rsidR="00592674" w:rsidRPr="001D0CA0" w:rsidRDefault="006D24E4" w:rsidP="006D24E4">
            <w:pPr>
              <w:widowControl w:val="0"/>
              <w:autoSpaceDE w:val="0"/>
              <w:autoSpaceDN w:val="0"/>
              <w:spacing w:before="18" w:after="0" w:line="240" w:lineRule="auto"/>
              <w:ind w:left="87" w:right="70"/>
              <w:jc w:val="center"/>
              <w:rPr>
                <w:rFonts w:ascii="Arial" w:eastAsia="Arial" w:hAnsi="Arial" w:cs="Arial"/>
                <w:sz w:val="20"/>
                <w:lang w:val="el-GR"/>
              </w:rPr>
            </w:pPr>
            <w:r w:rsidRPr="006D24E4">
              <w:rPr>
                <w:rFonts w:ascii="Arial" w:eastAsia="Arial" w:hAnsi="Arial" w:cs="Arial"/>
                <w:sz w:val="20"/>
                <w:lang w:val="el-GR"/>
              </w:rPr>
              <w:t>4</w:t>
            </w:r>
          </w:p>
        </w:tc>
      </w:tr>
      <w:tr w:rsidR="006D24E4" w:rsidRPr="001D01A3" w14:paraId="65DDABE8" w14:textId="77777777" w:rsidTr="00BD4344">
        <w:trPr>
          <w:trHeight w:val="270"/>
        </w:trPr>
        <w:tc>
          <w:tcPr>
            <w:tcW w:w="5000" w:type="pct"/>
            <w:gridSpan w:val="2"/>
          </w:tcPr>
          <w:p w14:paraId="3873DC4C" w14:textId="77777777" w:rsidR="006D24E4" w:rsidRDefault="006D24E4" w:rsidP="006D24E4">
            <w:pPr>
              <w:spacing w:after="0"/>
              <w:ind w:left="120"/>
              <w:rPr>
                <w:b/>
                <w:lang w:val="el-GR"/>
              </w:rPr>
            </w:pPr>
            <w:r w:rsidRPr="006D24E4">
              <w:rPr>
                <w:b/>
                <w:lang w:val="el-GR"/>
              </w:rPr>
              <w:t xml:space="preserve">Μπορεί να παράβαση να δυσφημίσει το άθλημα; </w:t>
            </w:r>
          </w:p>
          <w:p w14:paraId="30F5EEFA" w14:textId="4333E20D" w:rsidR="006D24E4" w:rsidRPr="001D0CA0" w:rsidRDefault="006D24E4" w:rsidP="006D24E4">
            <w:pPr>
              <w:spacing w:after="0"/>
              <w:ind w:left="120"/>
              <w:rPr>
                <w:rFonts w:ascii="Arial" w:eastAsia="Arial" w:hAnsi="Arial" w:cs="Arial"/>
                <w:sz w:val="20"/>
                <w:lang w:val="el-GR"/>
              </w:rPr>
            </w:pPr>
            <w:r w:rsidRPr="005D5229">
              <w:rPr>
                <w:i/>
                <w:sz w:val="18"/>
                <w:szCs w:val="18"/>
                <w:lang w:val="el-GR"/>
              </w:rPr>
              <w:t xml:space="preserve">(Σημείωση: αν η ΕΕ θεωρεί ότι το άθλημα έχει πιθανά δυσφημιστεί, πρέπει να πράξει σύμφωνα με τον </w:t>
            </w:r>
            <w:r w:rsidRPr="005D5229">
              <w:rPr>
                <w:i/>
                <w:sz w:val="18"/>
                <w:szCs w:val="18"/>
              </w:rPr>
              <w:t>RRS</w:t>
            </w:r>
            <w:r w:rsidRPr="005D5229">
              <w:rPr>
                <w:i/>
                <w:sz w:val="18"/>
                <w:szCs w:val="18"/>
                <w:lang w:val="el-GR"/>
              </w:rPr>
              <w:t xml:space="preserve"> 69, ειδικά αν κανένας άλλος κανόνας δεν εφαρμόζεται.)</w:t>
            </w:r>
          </w:p>
        </w:tc>
      </w:tr>
      <w:tr w:rsidR="006D24E4" w:rsidRPr="001D0CA0" w14:paraId="48A526F0" w14:textId="77777777" w:rsidTr="00BD4344">
        <w:trPr>
          <w:trHeight w:val="270"/>
        </w:trPr>
        <w:tc>
          <w:tcPr>
            <w:tcW w:w="4266" w:type="pct"/>
          </w:tcPr>
          <w:p w14:paraId="4985A199" w14:textId="43EBD1E2" w:rsidR="006D24E4" w:rsidRPr="001D0CA0" w:rsidRDefault="006D24E4" w:rsidP="00592674">
            <w:pPr>
              <w:widowControl w:val="0"/>
              <w:autoSpaceDE w:val="0"/>
              <w:autoSpaceDN w:val="0"/>
              <w:spacing w:before="18" w:after="0" w:line="240" w:lineRule="auto"/>
              <w:ind w:left="109"/>
              <w:rPr>
                <w:rFonts w:ascii="Arial" w:eastAsia="Arial" w:hAnsi="Arial" w:cs="Arial"/>
                <w:sz w:val="20"/>
                <w:lang w:val="el-GR"/>
              </w:rPr>
            </w:pPr>
            <w:r w:rsidRPr="00592674">
              <w:rPr>
                <w:rFonts w:ascii="Arial" w:eastAsia="Arial" w:hAnsi="Arial" w:cs="Arial"/>
                <w:bCs/>
                <w:sz w:val="20"/>
                <w:lang w:val="el-GR"/>
              </w:rPr>
              <w:t>Όχι</w:t>
            </w:r>
          </w:p>
        </w:tc>
        <w:tc>
          <w:tcPr>
            <w:tcW w:w="734" w:type="pct"/>
          </w:tcPr>
          <w:p w14:paraId="26954C84" w14:textId="7E525A62" w:rsidR="006D24E4" w:rsidRPr="001D0CA0" w:rsidRDefault="006D24E4" w:rsidP="00592674">
            <w:pPr>
              <w:widowControl w:val="0"/>
              <w:autoSpaceDE w:val="0"/>
              <w:autoSpaceDN w:val="0"/>
              <w:spacing w:before="18" w:after="0" w:line="240" w:lineRule="auto"/>
              <w:ind w:left="87" w:right="70"/>
              <w:jc w:val="center"/>
              <w:rPr>
                <w:rFonts w:ascii="Arial" w:eastAsia="Arial" w:hAnsi="Arial" w:cs="Arial"/>
                <w:sz w:val="20"/>
                <w:lang w:val="el-GR"/>
              </w:rPr>
            </w:pPr>
            <w:r>
              <w:rPr>
                <w:rFonts w:ascii="Arial" w:eastAsia="Arial" w:hAnsi="Arial" w:cs="Arial"/>
                <w:sz w:val="20"/>
                <w:lang w:val="el-GR"/>
              </w:rPr>
              <w:t>1</w:t>
            </w:r>
          </w:p>
        </w:tc>
      </w:tr>
      <w:tr w:rsidR="006D24E4" w:rsidRPr="001D0CA0" w14:paraId="3CE70CC3" w14:textId="77777777" w:rsidTr="00BD4344">
        <w:trPr>
          <w:trHeight w:val="270"/>
        </w:trPr>
        <w:tc>
          <w:tcPr>
            <w:tcW w:w="4266" w:type="pct"/>
          </w:tcPr>
          <w:p w14:paraId="444DFFC5" w14:textId="2ABFC5A7" w:rsidR="006D24E4" w:rsidRPr="001D0CA0" w:rsidRDefault="006D24E4" w:rsidP="006D24E4">
            <w:pPr>
              <w:widowControl w:val="0"/>
              <w:autoSpaceDE w:val="0"/>
              <w:autoSpaceDN w:val="0"/>
              <w:spacing w:before="18" w:after="0" w:line="240" w:lineRule="auto"/>
              <w:ind w:left="109"/>
              <w:rPr>
                <w:rFonts w:ascii="Arial" w:eastAsia="Arial" w:hAnsi="Arial" w:cs="Arial"/>
                <w:sz w:val="20"/>
                <w:lang w:val="el-GR"/>
              </w:rPr>
            </w:pPr>
            <w:r w:rsidRPr="00592674">
              <w:rPr>
                <w:rFonts w:ascii="Arial" w:eastAsia="Arial" w:hAnsi="Arial" w:cs="Arial"/>
                <w:bCs/>
                <w:sz w:val="20"/>
                <w:lang w:val="el-GR"/>
              </w:rPr>
              <w:t>Πιθανά, αλλά όχι σίγουρα</w:t>
            </w:r>
          </w:p>
        </w:tc>
        <w:tc>
          <w:tcPr>
            <w:tcW w:w="734" w:type="pct"/>
          </w:tcPr>
          <w:p w14:paraId="7F5A0E64" w14:textId="2AA10EB3" w:rsidR="006D24E4" w:rsidRPr="001D0CA0" w:rsidRDefault="006D24E4" w:rsidP="006D24E4">
            <w:pPr>
              <w:widowControl w:val="0"/>
              <w:autoSpaceDE w:val="0"/>
              <w:autoSpaceDN w:val="0"/>
              <w:spacing w:before="18" w:after="0" w:line="240" w:lineRule="auto"/>
              <w:ind w:left="17"/>
              <w:jc w:val="center"/>
              <w:rPr>
                <w:rFonts w:ascii="Arial" w:eastAsia="Arial" w:hAnsi="Arial" w:cs="Arial"/>
                <w:sz w:val="20"/>
                <w:lang w:val="el-GR"/>
              </w:rPr>
            </w:pPr>
            <w:r>
              <w:rPr>
                <w:rFonts w:ascii="Arial" w:eastAsia="Arial" w:hAnsi="Arial" w:cs="Arial"/>
                <w:sz w:val="20"/>
                <w:lang w:val="el-GR"/>
              </w:rPr>
              <w:t>2-3</w:t>
            </w:r>
          </w:p>
        </w:tc>
      </w:tr>
      <w:tr w:rsidR="006D24E4" w:rsidRPr="001D0CA0" w14:paraId="2EA700B9" w14:textId="77777777" w:rsidTr="00BD4344">
        <w:trPr>
          <w:trHeight w:val="270"/>
        </w:trPr>
        <w:tc>
          <w:tcPr>
            <w:tcW w:w="4266" w:type="pct"/>
          </w:tcPr>
          <w:p w14:paraId="104067D2" w14:textId="339BE2A3" w:rsidR="006D24E4" w:rsidRPr="001D0CA0" w:rsidRDefault="006D24E4" w:rsidP="006D24E4">
            <w:pPr>
              <w:widowControl w:val="0"/>
              <w:autoSpaceDE w:val="0"/>
              <w:autoSpaceDN w:val="0"/>
              <w:spacing w:before="18" w:after="0" w:line="240" w:lineRule="auto"/>
              <w:ind w:left="109"/>
              <w:rPr>
                <w:rFonts w:ascii="Arial" w:eastAsia="Arial" w:hAnsi="Arial" w:cs="Arial"/>
                <w:sz w:val="20"/>
                <w:lang w:val="el-GR"/>
              </w:rPr>
            </w:pPr>
            <w:r w:rsidRPr="00592674">
              <w:rPr>
                <w:rFonts w:ascii="Arial" w:eastAsia="Arial" w:hAnsi="Arial" w:cs="Arial"/>
                <w:bCs/>
                <w:sz w:val="20"/>
                <w:lang w:val="el-GR"/>
              </w:rPr>
              <w:t>Ναι</w:t>
            </w:r>
          </w:p>
        </w:tc>
        <w:tc>
          <w:tcPr>
            <w:tcW w:w="734" w:type="pct"/>
          </w:tcPr>
          <w:p w14:paraId="11DB8C6E" w14:textId="7FBDB72D" w:rsidR="006D24E4" w:rsidRPr="001D0CA0" w:rsidRDefault="006D24E4" w:rsidP="006D24E4">
            <w:pPr>
              <w:widowControl w:val="0"/>
              <w:autoSpaceDE w:val="0"/>
              <w:autoSpaceDN w:val="0"/>
              <w:spacing w:before="18" w:after="0" w:line="240" w:lineRule="auto"/>
              <w:ind w:left="17"/>
              <w:jc w:val="center"/>
              <w:rPr>
                <w:rFonts w:ascii="Arial" w:eastAsia="Arial" w:hAnsi="Arial" w:cs="Arial"/>
                <w:w w:val="99"/>
                <w:sz w:val="20"/>
                <w:lang w:val="el-GR"/>
              </w:rPr>
            </w:pPr>
            <w:r>
              <w:rPr>
                <w:rFonts w:ascii="Arial" w:eastAsia="Arial" w:hAnsi="Arial" w:cs="Arial"/>
                <w:w w:val="99"/>
                <w:sz w:val="20"/>
                <w:lang w:val="el-GR"/>
              </w:rPr>
              <w:t>4</w:t>
            </w:r>
          </w:p>
        </w:tc>
      </w:tr>
      <w:tr w:rsidR="006D24E4" w:rsidRPr="001D01A3" w14:paraId="5E76675E" w14:textId="77777777" w:rsidTr="00BD4344">
        <w:trPr>
          <w:trHeight w:val="270"/>
        </w:trPr>
        <w:tc>
          <w:tcPr>
            <w:tcW w:w="5000" w:type="pct"/>
            <w:gridSpan w:val="2"/>
          </w:tcPr>
          <w:p w14:paraId="160F27CC" w14:textId="66B8A5DF" w:rsidR="006D24E4" w:rsidRPr="001D0CA0" w:rsidRDefault="006D24E4" w:rsidP="006D24E4">
            <w:pPr>
              <w:widowControl w:val="0"/>
              <w:autoSpaceDE w:val="0"/>
              <w:autoSpaceDN w:val="0"/>
              <w:spacing w:before="18" w:after="0" w:line="240" w:lineRule="auto"/>
              <w:ind w:left="120"/>
              <w:rPr>
                <w:rFonts w:ascii="Arial" w:eastAsia="Arial" w:hAnsi="Arial" w:cs="Arial"/>
                <w:w w:val="99"/>
                <w:sz w:val="20"/>
                <w:lang w:val="el-GR"/>
              </w:rPr>
            </w:pPr>
            <w:r w:rsidRPr="006D24E4">
              <w:rPr>
                <w:b/>
                <w:lang w:val="el-GR"/>
              </w:rPr>
              <w:t xml:space="preserve">Μπορεί η παράβαση να προκαλέσει ζημιά ή τραυματισμό; </w:t>
            </w:r>
          </w:p>
        </w:tc>
      </w:tr>
      <w:tr w:rsidR="009B1EA1" w:rsidRPr="001D0CA0" w14:paraId="24D0D884" w14:textId="77777777" w:rsidTr="00BD4344">
        <w:trPr>
          <w:trHeight w:val="270"/>
        </w:trPr>
        <w:tc>
          <w:tcPr>
            <w:tcW w:w="4266" w:type="pct"/>
          </w:tcPr>
          <w:p w14:paraId="6406D018" w14:textId="47037AB7" w:rsidR="009B1EA1" w:rsidRPr="001D0CA0" w:rsidRDefault="009B1EA1" w:rsidP="006D24E4">
            <w:pPr>
              <w:widowControl w:val="0"/>
              <w:autoSpaceDE w:val="0"/>
              <w:autoSpaceDN w:val="0"/>
              <w:spacing w:before="18" w:after="0" w:line="240" w:lineRule="auto"/>
              <w:ind w:left="109"/>
              <w:rPr>
                <w:rFonts w:ascii="Arial" w:eastAsia="Arial" w:hAnsi="Arial" w:cs="Arial"/>
                <w:sz w:val="20"/>
                <w:lang w:val="el-GR"/>
              </w:rPr>
            </w:pPr>
            <w:r>
              <w:rPr>
                <w:rFonts w:ascii="Arial" w:eastAsia="Arial" w:hAnsi="Arial" w:cs="Arial"/>
                <w:sz w:val="20"/>
                <w:lang w:val="el-GR"/>
              </w:rPr>
              <w:t>Όχι</w:t>
            </w:r>
          </w:p>
        </w:tc>
        <w:tc>
          <w:tcPr>
            <w:tcW w:w="734" w:type="pct"/>
          </w:tcPr>
          <w:p w14:paraId="746A15BD" w14:textId="2B4E4FAC" w:rsidR="009B1EA1" w:rsidRPr="001D0CA0" w:rsidRDefault="009B1EA1" w:rsidP="006D24E4">
            <w:pPr>
              <w:widowControl w:val="0"/>
              <w:autoSpaceDE w:val="0"/>
              <w:autoSpaceDN w:val="0"/>
              <w:spacing w:before="18" w:after="0" w:line="240" w:lineRule="auto"/>
              <w:ind w:left="17"/>
              <w:jc w:val="center"/>
              <w:rPr>
                <w:rFonts w:ascii="Arial" w:eastAsia="Arial" w:hAnsi="Arial" w:cs="Arial"/>
                <w:w w:val="99"/>
                <w:sz w:val="20"/>
                <w:lang w:val="el-GR"/>
              </w:rPr>
            </w:pPr>
            <w:r>
              <w:rPr>
                <w:rFonts w:ascii="Arial" w:eastAsia="Arial" w:hAnsi="Arial" w:cs="Arial"/>
                <w:w w:val="99"/>
                <w:sz w:val="20"/>
                <w:lang w:val="el-GR"/>
              </w:rPr>
              <w:t>1</w:t>
            </w:r>
          </w:p>
        </w:tc>
      </w:tr>
      <w:tr w:rsidR="009B1EA1" w:rsidRPr="001D0CA0" w14:paraId="46CD1FB3" w14:textId="77777777" w:rsidTr="00BD4344">
        <w:trPr>
          <w:trHeight w:val="270"/>
        </w:trPr>
        <w:tc>
          <w:tcPr>
            <w:tcW w:w="4266" w:type="pct"/>
          </w:tcPr>
          <w:p w14:paraId="72FE96BE" w14:textId="2D9A5540" w:rsidR="009B1EA1" w:rsidRPr="001D0CA0" w:rsidRDefault="009B1EA1" w:rsidP="006D24E4">
            <w:pPr>
              <w:widowControl w:val="0"/>
              <w:autoSpaceDE w:val="0"/>
              <w:autoSpaceDN w:val="0"/>
              <w:spacing w:before="18" w:after="0" w:line="240" w:lineRule="auto"/>
              <w:ind w:left="109"/>
              <w:rPr>
                <w:rFonts w:ascii="Arial" w:eastAsia="Arial" w:hAnsi="Arial" w:cs="Arial"/>
                <w:sz w:val="20"/>
                <w:lang w:val="el-GR"/>
              </w:rPr>
            </w:pPr>
            <w:r>
              <w:rPr>
                <w:rFonts w:ascii="Arial" w:eastAsia="Arial" w:hAnsi="Arial" w:cs="Arial"/>
                <w:sz w:val="20"/>
                <w:lang w:val="el-GR"/>
              </w:rPr>
              <w:t>Πιθανά, αλλά όχι σίγουρα</w:t>
            </w:r>
          </w:p>
        </w:tc>
        <w:tc>
          <w:tcPr>
            <w:tcW w:w="734" w:type="pct"/>
          </w:tcPr>
          <w:p w14:paraId="2BE9E399" w14:textId="6E12DD32" w:rsidR="009B1EA1" w:rsidRPr="001D0CA0" w:rsidRDefault="009B1EA1" w:rsidP="006D24E4">
            <w:pPr>
              <w:widowControl w:val="0"/>
              <w:autoSpaceDE w:val="0"/>
              <w:autoSpaceDN w:val="0"/>
              <w:spacing w:before="18" w:after="0" w:line="240" w:lineRule="auto"/>
              <w:ind w:left="17"/>
              <w:jc w:val="center"/>
              <w:rPr>
                <w:rFonts w:ascii="Arial" w:eastAsia="Arial" w:hAnsi="Arial" w:cs="Arial"/>
                <w:w w:val="99"/>
                <w:sz w:val="20"/>
                <w:lang w:val="el-GR"/>
              </w:rPr>
            </w:pPr>
            <w:r>
              <w:rPr>
                <w:rFonts w:ascii="Arial" w:eastAsia="Arial" w:hAnsi="Arial" w:cs="Arial"/>
                <w:w w:val="99"/>
                <w:sz w:val="20"/>
                <w:lang w:val="el-GR"/>
              </w:rPr>
              <w:t>2-3</w:t>
            </w:r>
          </w:p>
        </w:tc>
      </w:tr>
      <w:tr w:rsidR="009B1EA1" w:rsidRPr="001D0CA0" w14:paraId="4BBF6093" w14:textId="77777777" w:rsidTr="00BD4344">
        <w:trPr>
          <w:trHeight w:val="267"/>
        </w:trPr>
        <w:tc>
          <w:tcPr>
            <w:tcW w:w="4266" w:type="pct"/>
          </w:tcPr>
          <w:p w14:paraId="015EF894" w14:textId="57CE959B" w:rsidR="009B1EA1" w:rsidRPr="009B1EA1" w:rsidRDefault="009B1EA1" w:rsidP="006D24E4">
            <w:pPr>
              <w:widowControl w:val="0"/>
              <w:autoSpaceDE w:val="0"/>
              <w:autoSpaceDN w:val="0"/>
              <w:spacing w:before="16" w:after="0" w:line="240" w:lineRule="auto"/>
              <w:ind w:left="109"/>
              <w:rPr>
                <w:rFonts w:ascii="Arial" w:eastAsia="Arial" w:hAnsi="Arial" w:cs="Arial"/>
                <w:bCs/>
                <w:sz w:val="20"/>
                <w:lang w:val="el-GR"/>
              </w:rPr>
            </w:pPr>
            <w:r w:rsidRPr="009B1EA1">
              <w:rPr>
                <w:rFonts w:ascii="Arial" w:eastAsia="Arial" w:hAnsi="Arial" w:cs="Arial"/>
                <w:bCs/>
                <w:sz w:val="20"/>
                <w:lang w:val="el-GR"/>
              </w:rPr>
              <w:t>Ναι</w:t>
            </w:r>
          </w:p>
        </w:tc>
        <w:tc>
          <w:tcPr>
            <w:tcW w:w="734" w:type="pct"/>
          </w:tcPr>
          <w:p w14:paraId="05DEB481" w14:textId="64BCAD4A" w:rsidR="009B1EA1" w:rsidRPr="001D0CA0" w:rsidRDefault="009B1EA1" w:rsidP="009B1EA1">
            <w:pPr>
              <w:widowControl w:val="0"/>
              <w:autoSpaceDE w:val="0"/>
              <w:autoSpaceDN w:val="0"/>
              <w:spacing w:before="16" w:after="0" w:line="240" w:lineRule="auto"/>
              <w:ind w:left="109"/>
              <w:jc w:val="center"/>
              <w:rPr>
                <w:rFonts w:ascii="Arial" w:eastAsia="Arial" w:hAnsi="Arial" w:cs="Arial"/>
                <w:bCs/>
                <w:sz w:val="20"/>
                <w:lang w:val="el-GR"/>
              </w:rPr>
            </w:pPr>
            <w:r w:rsidRPr="009B1EA1">
              <w:rPr>
                <w:rFonts w:ascii="Arial" w:eastAsia="Arial" w:hAnsi="Arial" w:cs="Arial"/>
                <w:bCs/>
                <w:sz w:val="20"/>
                <w:lang w:val="el-GR"/>
              </w:rPr>
              <w:t>4</w:t>
            </w:r>
          </w:p>
        </w:tc>
      </w:tr>
    </w:tbl>
    <w:p w14:paraId="7D829A4A" w14:textId="365E71D3" w:rsidR="008A70BA" w:rsidRDefault="008A70BA" w:rsidP="00F36BC7">
      <w:pPr>
        <w:rPr>
          <w:lang w:val="el-GR"/>
        </w:rPr>
      </w:pPr>
    </w:p>
    <w:p w14:paraId="60418F15" w14:textId="77777777" w:rsidR="008A70BA" w:rsidRDefault="008A70BA">
      <w:pPr>
        <w:rPr>
          <w:lang w:val="el-GR"/>
        </w:rPr>
      </w:pPr>
      <w:r>
        <w:rPr>
          <w:lang w:val="el-GR"/>
        </w:rPr>
        <w:br w:type="page"/>
      </w:r>
    </w:p>
    <w:p w14:paraId="05BDDE56" w14:textId="0D05532D" w:rsidR="00F36BC7" w:rsidRDefault="009E69F0" w:rsidP="005D5229">
      <w:pPr>
        <w:jc w:val="center"/>
        <w:rPr>
          <w:b/>
          <w:bCs/>
          <w:sz w:val="28"/>
          <w:szCs w:val="28"/>
          <w:lang w:val="el-GR"/>
        </w:rPr>
      </w:pPr>
      <w:r>
        <w:rPr>
          <w:b/>
          <w:bCs/>
          <w:sz w:val="28"/>
          <w:szCs w:val="28"/>
          <w:lang w:val="el-GR"/>
        </w:rPr>
        <w:lastRenderedPageBreak/>
        <w:t>Οδηγός</w:t>
      </w:r>
      <w:r w:rsidR="007C772A" w:rsidRPr="007C772A">
        <w:rPr>
          <w:b/>
          <w:bCs/>
          <w:sz w:val="28"/>
          <w:szCs w:val="28"/>
          <w:lang w:val="el-GR"/>
        </w:rPr>
        <w:t xml:space="preserve"> </w:t>
      </w:r>
      <w:r w:rsidR="007C772A">
        <w:rPr>
          <w:b/>
          <w:bCs/>
          <w:sz w:val="28"/>
          <w:szCs w:val="28"/>
          <w:lang w:val="el-GR"/>
        </w:rPr>
        <w:t>Διακριτικών</w:t>
      </w:r>
      <w:r w:rsidR="007C772A" w:rsidRPr="007C772A">
        <w:rPr>
          <w:b/>
          <w:bCs/>
          <w:sz w:val="28"/>
          <w:szCs w:val="28"/>
          <w:lang w:val="el-GR"/>
        </w:rPr>
        <w:t xml:space="preserve"> </w:t>
      </w:r>
      <w:r w:rsidR="007C772A">
        <w:rPr>
          <w:b/>
          <w:bCs/>
          <w:sz w:val="28"/>
          <w:szCs w:val="28"/>
          <w:lang w:val="el-GR"/>
        </w:rPr>
        <w:t>Ποινών</w:t>
      </w:r>
      <w:r w:rsidR="007C772A" w:rsidRPr="007C772A">
        <w:rPr>
          <w:b/>
          <w:bCs/>
          <w:sz w:val="28"/>
          <w:szCs w:val="28"/>
          <w:lang w:val="el-GR"/>
        </w:rPr>
        <w:t xml:space="preserve"> (</w:t>
      </w:r>
      <w:r w:rsidR="007C772A">
        <w:rPr>
          <w:b/>
          <w:bCs/>
          <w:sz w:val="28"/>
          <w:szCs w:val="28"/>
        </w:rPr>
        <w:t>DP</w:t>
      </w:r>
      <w:r w:rsidR="007C772A" w:rsidRPr="007C772A">
        <w:rPr>
          <w:b/>
          <w:bCs/>
          <w:sz w:val="28"/>
          <w:szCs w:val="28"/>
          <w:lang w:val="el-GR"/>
        </w:rPr>
        <w:t xml:space="preserve">) </w:t>
      </w:r>
      <w:r w:rsidR="007C772A">
        <w:rPr>
          <w:b/>
          <w:bCs/>
          <w:sz w:val="28"/>
          <w:szCs w:val="28"/>
          <w:lang w:val="el-GR"/>
        </w:rPr>
        <w:t>για</w:t>
      </w:r>
      <w:r w:rsidR="007C772A" w:rsidRPr="007C772A">
        <w:rPr>
          <w:b/>
          <w:bCs/>
          <w:sz w:val="28"/>
          <w:szCs w:val="28"/>
          <w:lang w:val="el-GR"/>
        </w:rPr>
        <w:t xml:space="preserve"> </w:t>
      </w:r>
      <w:r w:rsidR="007C772A">
        <w:rPr>
          <w:b/>
          <w:bCs/>
          <w:sz w:val="28"/>
          <w:szCs w:val="28"/>
          <w:lang w:val="el-GR"/>
        </w:rPr>
        <w:t>Πρόσωπα</w:t>
      </w:r>
      <w:r w:rsidR="007C772A" w:rsidRPr="007C772A">
        <w:rPr>
          <w:b/>
          <w:bCs/>
          <w:sz w:val="28"/>
          <w:szCs w:val="28"/>
          <w:lang w:val="el-GR"/>
        </w:rPr>
        <w:t xml:space="preserve"> </w:t>
      </w:r>
      <w:r w:rsidR="007C772A">
        <w:rPr>
          <w:b/>
          <w:bCs/>
          <w:sz w:val="28"/>
          <w:szCs w:val="28"/>
          <w:lang w:val="el-GR"/>
        </w:rPr>
        <w:t>Υποστήριξης</w:t>
      </w:r>
    </w:p>
    <w:p w14:paraId="7E63D66B" w14:textId="4C406883" w:rsidR="007C772A" w:rsidRPr="007C772A" w:rsidRDefault="007C772A" w:rsidP="005D5229">
      <w:pPr>
        <w:pStyle w:val="ListParagraph"/>
        <w:numPr>
          <w:ilvl w:val="0"/>
          <w:numId w:val="15"/>
        </w:numPr>
        <w:spacing w:before="240" w:after="0"/>
        <w:ind w:left="360"/>
        <w:rPr>
          <w:b/>
          <w:bCs/>
          <w:sz w:val="24"/>
          <w:szCs w:val="24"/>
        </w:rPr>
      </w:pPr>
      <w:r w:rsidRPr="00F36BC7">
        <w:rPr>
          <w:b/>
          <w:bCs/>
          <w:sz w:val="24"/>
          <w:szCs w:val="24"/>
          <w:lang w:val="el-GR"/>
        </w:rPr>
        <w:t>Γενικά</w:t>
      </w:r>
    </w:p>
    <w:p w14:paraId="7DBAE3B0" w14:textId="7AE40974" w:rsidR="00F36BC7" w:rsidRDefault="007C772A" w:rsidP="005D5229">
      <w:pPr>
        <w:rPr>
          <w:lang w:val="el-GR"/>
        </w:rPr>
      </w:pPr>
      <w:r>
        <w:rPr>
          <w:lang w:val="el-GR"/>
        </w:rPr>
        <w:t>Όταν</w:t>
      </w:r>
      <w:r w:rsidRPr="004676C8">
        <w:rPr>
          <w:lang w:val="el-GR"/>
        </w:rPr>
        <w:t xml:space="preserve"> </w:t>
      </w:r>
      <w:r>
        <w:rPr>
          <w:lang w:val="el-GR"/>
        </w:rPr>
        <w:t>μία</w:t>
      </w:r>
      <w:r w:rsidRPr="004676C8">
        <w:rPr>
          <w:lang w:val="el-GR"/>
        </w:rPr>
        <w:t xml:space="preserve"> </w:t>
      </w:r>
      <w:r>
        <w:rPr>
          <w:lang w:val="el-GR"/>
        </w:rPr>
        <w:t>Επιτροπή</w:t>
      </w:r>
      <w:r w:rsidRPr="004676C8">
        <w:rPr>
          <w:lang w:val="el-GR"/>
        </w:rPr>
        <w:t xml:space="preserve"> </w:t>
      </w:r>
      <w:r>
        <w:rPr>
          <w:lang w:val="el-GR"/>
        </w:rPr>
        <w:t>Ενστάσεων</w:t>
      </w:r>
      <w:r w:rsidRPr="004676C8">
        <w:rPr>
          <w:lang w:val="el-GR"/>
        </w:rPr>
        <w:t xml:space="preserve"> </w:t>
      </w:r>
      <w:r>
        <w:rPr>
          <w:lang w:val="el-GR"/>
        </w:rPr>
        <w:t>αποφασίσει</w:t>
      </w:r>
      <w:r w:rsidRPr="004676C8">
        <w:rPr>
          <w:lang w:val="el-GR"/>
        </w:rPr>
        <w:t xml:space="preserve">, </w:t>
      </w:r>
      <w:r>
        <w:rPr>
          <w:lang w:val="el-GR"/>
        </w:rPr>
        <w:t>μετά</w:t>
      </w:r>
      <w:r w:rsidRPr="004676C8">
        <w:rPr>
          <w:lang w:val="el-GR"/>
        </w:rPr>
        <w:t xml:space="preserve"> </w:t>
      </w:r>
      <w:r>
        <w:rPr>
          <w:lang w:val="el-GR"/>
        </w:rPr>
        <w:t>από</w:t>
      </w:r>
      <w:r w:rsidRPr="004676C8">
        <w:rPr>
          <w:lang w:val="el-GR"/>
        </w:rPr>
        <w:t xml:space="preserve"> </w:t>
      </w:r>
      <w:r>
        <w:rPr>
          <w:lang w:val="el-GR"/>
        </w:rPr>
        <w:t>μία</w:t>
      </w:r>
      <w:r w:rsidRPr="004676C8">
        <w:rPr>
          <w:lang w:val="el-GR"/>
        </w:rPr>
        <w:t xml:space="preserve"> </w:t>
      </w:r>
      <w:r>
        <w:rPr>
          <w:lang w:val="el-GR"/>
        </w:rPr>
        <w:t>ακρόαση</w:t>
      </w:r>
      <w:r w:rsidRPr="004676C8">
        <w:rPr>
          <w:lang w:val="el-GR"/>
        </w:rPr>
        <w:t xml:space="preserve">, </w:t>
      </w:r>
      <w:r>
        <w:rPr>
          <w:lang w:val="el-GR"/>
        </w:rPr>
        <w:t>ότι</w:t>
      </w:r>
      <w:r w:rsidRPr="004676C8">
        <w:rPr>
          <w:lang w:val="el-GR"/>
        </w:rPr>
        <w:t xml:space="preserve"> </w:t>
      </w:r>
      <w:r>
        <w:rPr>
          <w:lang w:val="el-GR"/>
        </w:rPr>
        <w:t>ένα</w:t>
      </w:r>
      <w:r w:rsidRPr="004676C8">
        <w:rPr>
          <w:lang w:val="el-GR"/>
        </w:rPr>
        <w:t xml:space="preserve"> </w:t>
      </w:r>
      <w:r>
        <w:rPr>
          <w:lang w:val="el-GR"/>
        </w:rPr>
        <w:t>πρόσωπο</w:t>
      </w:r>
      <w:r w:rsidRPr="004676C8">
        <w:rPr>
          <w:lang w:val="el-GR"/>
        </w:rPr>
        <w:t xml:space="preserve"> </w:t>
      </w:r>
      <w:r>
        <w:rPr>
          <w:lang w:val="el-GR"/>
        </w:rPr>
        <w:t>υποστήριξης</w:t>
      </w:r>
      <w:r w:rsidRPr="004676C8">
        <w:rPr>
          <w:lang w:val="el-GR"/>
        </w:rPr>
        <w:t xml:space="preserve"> </w:t>
      </w:r>
      <w:r>
        <w:rPr>
          <w:lang w:val="el-GR"/>
        </w:rPr>
        <w:t>έχει</w:t>
      </w:r>
      <w:r w:rsidRPr="004676C8">
        <w:rPr>
          <w:lang w:val="el-GR"/>
        </w:rPr>
        <w:t xml:space="preserve"> </w:t>
      </w:r>
      <w:r>
        <w:rPr>
          <w:lang w:val="el-GR"/>
        </w:rPr>
        <w:t>παραβιάσει</w:t>
      </w:r>
      <w:r w:rsidRPr="004676C8">
        <w:rPr>
          <w:lang w:val="el-GR"/>
        </w:rPr>
        <w:t xml:space="preserve"> </w:t>
      </w:r>
      <w:r>
        <w:rPr>
          <w:lang w:val="el-GR"/>
        </w:rPr>
        <w:t>κάποιον</w:t>
      </w:r>
      <w:r w:rsidRPr="004676C8">
        <w:rPr>
          <w:lang w:val="el-GR"/>
        </w:rPr>
        <w:t xml:space="preserve"> </w:t>
      </w:r>
      <w:r>
        <w:rPr>
          <w:lang w:val="el-GR"/>
        </w:rPr>
        <w:t>κανόνα</w:t>
      </w:r>
      <w:r w:rsidR="004676C8" w:rsidRPr="004676C8">
        <w:rPr>
          <w:lang w:val="el-GR"/>
        </w:rPr>
        <w:t xml:space="preserve">, </w:t>
      </w:r>
      <w:r w:rsidR="004676C8">
        <w:rPr>
          <w:lang w:val="el-GR"/>
        </w:rPr>
        <w:t>ο</w:t>
      </w:r>
      <w:r w:rsidR="004676C8" w:rsidRPr="004676C8">
        <w:rPr>
          <w:lang w:val="el-GR"/>
        </w:rPr>
        <w:t xml:space="preserve"> </w:t>
      </w:r>
      <w:r>
        <w:t>RRS</w:t>
      </w:r>
      <w:r w:rsidRPr="004676C8">
        <w:rPr>
          <w:lang w:val="el-GR"/>
        </w:rPr>
        <w:t xml:space="preserve"> 64.</w:t>
      </w:r>
      <w:r w:rsidR="004676C8" w:rsidRPr="004676C8">
        <w:rPr>
          <w:lang w:val="el-GR"/>
        </w:rPr>
        <w:t>5</w:t>
      </w:r>
      <w:r w:rsidRPr="004676C8">
        <w:rPr>
          <w:lang w:val="el-GR"/>
        </w:rPr>
        <w:t xml:space="preserve"> </w:t>
      </w:r>
      <w:r w:rsidR="004676C8">
        <w:rPr>
          <w:lang w:val="el-GR"/>
        </w:rPr>
        <w:t>προβλέπει</w:t>
      </w:r>
      <w:r w:rsidR="004676C8" w:rsidRPr="004676C8">
        <w:rPr>
          <w:lang w:val="el-GR"/>
        </w:rPr>
        <w:t xml:space="preserve"> </w:t>
      </w:r>
      <w:r w:rsidR="004676C8">
        <w:rPr>
          <w:lang w:val="el-GR"/>
        </w:rPr>
        <w:t>ποινές</w:t>
      </w:r>
      <w:r w:rsidR="004676C8" w:rsidRPr="004676C8">
        <w:rPr>
          <w:lang w:val="el-GR"/>
        </w:rPr>
        <w:t xml:space="preserve"> </w:t>
      </w:r>
      <w:r w:rsidR="004676C8">
        <w:rPr>
          <w:lang w:val="el-GR"/>
        </w:rPr>
        <w:t>για</w:t>
      </w:r>
      <w:r w:rsidR="004676C8" w:rsidRPr="004676C8">
        <w:rPr>
          <w:lang w:val="el-GR"/>
        </w:rPr>
        <w:t xml:space="preserve"> </w:t>
      </w:r>
      <w:r w:rsidR="004676C8">
        <w:rPr>
          <w:lang w:val="el-GR"/>
        </w:rPr>
        <w:t>το</w:t>
      </w:r>
      <w:r w:rsidR="004676C8" w:rsidRPr="004676C8">
        <w:rPr>
          <w:lang w:val="el-GR"/>
        </w:rPr>
        <w:t xml:space="preserve"> </w:t>
      </w:r>
      <w:r w:rsidR="004676C8">
        <w:rPr>
          <w:lang w:val="el-GR"/>
        </w:rPr>
        <w:t>πρόσωπο</w:t>
      </w:r>
      <w:r w:rsidR="004676C8" w:rsidRPr="004676C8">
        <w:rPr>
          <w:lang w:val="el-GR"/>
        </w:rPr>
        <w:t xml:space="preserve"> </w:t>
      </w:r>
      <w:r w:rsidR="004676C8">
        <w:rPr>
          <w:lang w:val="el-GR"/>
        </w:rPr>
        <w:t xml:space="preserve">υποστήριξης και ποινές για ένα σκάφος σε ειδικές περιπτώσεις. </w:t>
      </w:r>
      <w:r w:rsidR="004676C8" w:rsidRPr="004676C8">
        <w:rPr>
          <w:lang w:val="el-GR"/>
        </w:rPr>
        <w:t xml:space="preserve">Οι διακριτικές ποινές δεν είναι </w:t>
      </w:r>
      <w:r w:rsidR="002439A3">
        <w:rPr>
          <w:lang w:val="el-GR"/>
        </w:rPr>
        <w:t xml:space="preserve">απλά </w:t>
      </w:r>
      <w:r w:rsidR="004676C8" w:rsidRPr="004676C8">
        <w:rPr>
          <w:lang w:val="el-GR"/>
        </w:rPr>
        <w:t xml:space="preserve">μια λίστα σταθερών ποινών. Η ποινή πρέπει να προσαρμόζεται με αιτιολόγηση, ενώ </w:t>
      </w:r>
      <w:r w:rsidR="002439A3">
        <w:rPr>
          <w:lang w:val="el-GR"/>
        </w:rPr>
        <w:t xml:space="preserve">παράλληλα θα πρέπει να διατηρείται και μία συνέπεια στην επιβολή των ποινών. </w:t>
      </w:r>
      <w:r w:rsidR="004676C8" w:rsidRPr="004676C8">
        <w:rPr>
          <w:lang w:val="el-GR"/>
        </w:rPr>
        <w:t xml:space="preserve">Η γενική λογική είναι να </w:t>
      </w:r>
      <w:r w:rsidR="002439A3">
        <w:rPr>
          <w:lang w:val="el-GR"/>
        </w:rPr>
        <w:t xml:space="preserve">καθοριστεί </w:t>
      </w:r>
      <w:r w:rsidR="004676C8" w:rsidRPr="004676C8">
        <w:rPr>
          <w:lang w:val="el-GR"/>
        </w:rPr>
        <w:t xml:space="preserve">μια βασική ποινή για </w:t>
      </w:r>
      <w:r w:rsidR="002439A3">
        <w:rPr>
          <w:lang w:val="el-GR"/>
        </w:rPr>
        <w:t xml:space="preserve">κάθε </w:t>
      </w:r>
      <w:r w:rsidR="004676C8" w:rsidRPr="004676C8">
        <w:rPr>
          <w:lang w:val="el-GR"/>
        </w:rPr>
        <w:t>συγκεκριμένη παράβαση και μετά</w:t>
      </w:r>
      <w:r w:rsidR="002439A3">
        <w:rPr>
          <w:lang w:val="el-GR"/>
        </w:rPr>
        <w:t xml:space="preserve"> αυτή </w:t>
      </w:r>
      <w:r w:rsidR="004676C8" w:rsidRPr="004676C8">
        <w:rPr>
          <w:lang w:val="el-GR"/>
        </w:rPr>
        <w:t xml:space="preserve"> να αυξ</w:t>
      </w:r>
      <w:r w:rsidR="002439A3">
        <w:rPr>
          <w:lang w:val="el-GR"/>
        </w:rPr>
        <w:t xml:space="preserve">άνεται ή να μειώνεται </w:t>
      </w:r>
      <w:r w:rsidR="004676C8" w:rsidRPr="004676C8">
        <w:rPr>
          <w:lang w:val="el-GR"/>
        </w:rPr>
        <w:t>ανάλογα με τις συνθήκες. Σε περίπτωση κακής διαγωγής, η ποινή για τα πρόσωπα υποστήριξης και τα σκάφη θα καθοριστεί σύμφωνα με τον κανόνα 69.</w:t>
      </w:r>
    </w:p>
    <w:p w14:paraId="194BB030" w14:textId="77777777" w:rsidR="002439A3" w:rsidRDefault="002439A3" w:rsidP="005D5229">
      <w:pPr>
        <w:spacing w:after="0"/>
        <w:rPr>
          <w:lang w:val="el-GR"/>
        </w:rPr>
      </w:pPr>
    </w:p>
    <w:p w14:paraId="101B538D" w14:textId="43351E3E" w:rsidR="002439A3" w:rsidRDefault="002439A3" w:rsidP="005D5229">
      <w:pPr>
        <w:pStyle w:val="ListParagraph"/>
        <w:numPr>
          <w:ilvl w:val="0"/>
          <w:numId w:val="15"/>
        </w:numPr>
        <w:spacing w:after="0"/>
        <w:ind w:left="360"/>
        <w:rPr>
          <w:b/>
          <w:bCs/>
          <w:sz w:val="24"/>
          <w:szCs w:val="24"/>
          <w:lang w:val="el-GR"/>
        </w:rPr>
      </w:pPr>
      <w:r w:rsidRPr="00F36BC7">
        <w:rPr>
          <w:b/>
          <w:bCs/>
          <w:sz w:val="24"/>
          <w:szCs w:val="24"/>
          <w:lang w:val="el-GR"/>
        </w:rPr>
        <w:t>Βαθμίδες Βασικών Ποινών για τις Διακριτικές Ποινές (</w:t>
      </w:r>
      <w:r w:rsidRPr="00F36BC7">
        <w:rPr>
          <w:b/>
          <w:bCs/>
          <w:sz w:val="24"/>
          <w:szCs w:val="24"/>
        </w:rPr>
        <w:t>DP</w:t>
      </w:r>
      <w:r w:rsidRPr="00F36BC7">
        <w:rPr>
          <w:b/>
          <w:bCs/>
          <w:sz w:val="24"/>
          <w:szCs w:val="24"/>
          <w:lang w:val="el-GR"/>
        </w:rPr>
        <w:t>)</w:t>
      </w:r>
      <w:r w:rsidR="0057710D">
        <w:rPr>
          <w:b/>
          <w:bCs/>
          <w:sz w:val="24"/>
          <w:szCs w:val="24"/>
          <w:lang w:val="el-GR"/>
        </w:rPr>
        <w:t xml:space="preserve"> για τα Πρόσωπα Υποστήριξης</w:t>
      </w:r>
    </w:p>
    <w:p w14:paraId="3E2660D3" w14:textId="77777777" w:rsidR="002439A3" w:rsidRDefault="002439A3" w:rsidP="002439A3">
      <w:pPr>
        <w:ind w:left="720" w:hanging="540"/>
        <w:rPr>
          <w:lang w:val="el-GR"/>
        </w:rPr>
      </w:pPr>
      <w:r>
        <w:rPr>
          <w:lang w:val="el-GR"/>
        </w:rPr>
        <w:t>2.1</w:t>
      </w:r>
      <w:r>
        <w:rPr>
          <w:lang w:val="el-GR"/>
        </w:rPr>
        <w:tab/>
      </w:r>
      <w:r w:rsidRPr="002439A3">
        <w:rPr>
          <w:lang w:val="el-GR"/>
        </w:rPr>
        <w:t xml:space="preserve">Οι ποινές χωρίζονται σε 5 επίπεδα ως εξής: </w:t>
      </w:r>
    </w:p>
    <w:p w14:paraId="560460D7" w14:textId="281CE8C2" w:rsidR="002439A3" w:rsidRDefault="002439A3" w:rsidP="005D5229">
      <w:pPr>
        <w:ind w:left="810" w:hanging="540"/>
        <w:rPr>
          <w:lang w:val="el-GR"/>
        </w:rPr>
      </w:pPr>
      <w:r w:rsidRPr="005D5229">
        <w:rPr>
          <w:i/>
          <w:iCs/>
          <w:lang w:val="el-GR"/>
        </w:rPr>
        <w:t xml:space="preserve">Επίπεδο 1: </w:t>
      </w:r>
      <w:r>
        <w:rPr>
          <w:lang w:val="el-GR"/>
        </w:rPr>
        <w:tab/>
      </w:r>
      <w:r w:rsidRPr="002439A3">
        <w:rPr>
          <w:lang w:val="el-GR"/>
        </w:rPr>
        <w:t>Προειδοποίηση</w:t>
      </w:r>
    </w:p>
    <w:p w14:paraId="6A693BD2" w14:textId="6AF4B311" w:rsidR="002439A3" w:rsidRDefault="002439A3" w:rsidP="005D5229">
      <w:pPr>
        <w:ind w:left="810" w:hanging="540"/>
        <w:rPr>
          <w:lang w:val="el-GR"/>
        </w:rPr>
      </w:pPr>
      <w:r w:rsidRPr="005D5229">
        <w:rPr>
          <w:i/>
          <w:iCs/>
          <w:lang w:val="el-GR"/>
        </w:rPr>
        <w:t>Επίπεδο 2:</w:t>
      </w:r>
      <w:r w:rsidRPr="002439A3">
        <w:rPr>
          <w:lang w:val="el-GR"/>
        </w:rPr>
        <w:t xml:space="preserve"> </w:t>
      </w:r>
      <w:r>
        <w:rPr>
          <w:lang w:val="el-GR"/>
        </w:rPr>
        <w:tab/>
      </w:r>
      <w:r w:rsidRPr="002439A3">
        <w:rPr>
          <w:lang w:val="el-GR"/>
        </w:rPr>
        <w:t xml:space="preserve">Αποκλεισμός του προσώπου υποστήριξης από την θαλάσσια περιοχή των </w:t>
      </w:r>
      <w:r w:rsidR="005D5229">
        <w:rPr>
          <w:lang w:val="el-GR"/>
        </w:rPr>
        <w:tab/>
      </w:r>
      <w:r w:rsidRPr="002439A3">
        <w:rPr>
          <w:lang w:val="el-GR"/>
        </w:rPr>
        <w:t xml:space="preserve">αγώνων για μια </w:t>
      </w:r>
      <w:r>
        <w:rPr>
          <w:lang w:val="el-GR"/>
        </w:rPr>
        <w:t xml:space="preserve">ή περισσότερες </w:t>
      </w:r>
      <w:r w:rsidRPr="002439A3">
        <w:rPr>
          <w:lang w:val="el-GR"/>
        </w:rPr>
        <w:t>ιστιοδρομί</w:t>
      </w:r>
      <w:r>
        <w:rPr>
          <w:lang w:val="el-GR"/>
        </w:rPr>
        <w:t>ες.</w:t>
      </w:r>
    </w:p>
    <w:p w14:paraId="3C23C3B8" w14:textId="3A3E81DC" w:rsidR="002439A3" w:rsidRDefault="002439A3" w:rsidP="005D5229">
      <w:pPr>
        <w:ind w:left="1440" w:hanging="1170"/>
        <w:rPr>
          <w:lang w:val="el-GR"/>
        </w:rPr>
      </w:pPr>
      <w:r w:rsidRPr="005D5229">
        <w:rPr>
          <w:i/>
          <w:iCs/>
          <w:lang w:val="el-GR"/>
        </w:rPr>
        <w:t>Επίπεδο 3:</w:t>
      </w:r>
      <w:r w:rsidRPr="002439A3">
        <w:rPr>
          <w:lang w:val="el-GR"/>
        </w:rPr>
        <w:t xml:space="preserve"> </w:t>
      </w:r>
      <w:r>
        <w:rPr>
          <w:lang w:val="el-GR"/>
        </w:rPr>
        <w:tab/>
      </w:r>
      <w:r w:rsidRPr="002439A3">
        <w:rPr>
          <w:lang w:val="el-GR"/>
        </w:rPr>
        <w:t>Αποκλεισμός του προσώπου υποστήριξης από την θαλάσσια περιοχή των αγώνων για μία ή παραπάνω μέρες</w:t>
      </w:r>
      <w:r>
        <w:rPr>
          <w:lang w:val="el-GR"/>
        </w:rPr>
        <w:t>.</w:t>
      </w:r>
    </w:p>
    <w:p w14:paraId="782F6579" w14:textId="329C88F2" w:rsidR="002439A3" w:rsidRDefault="002439A3" w:rsidP="005D5229">
      <w:pPr>
        <w:ind w:left="1440" w:hanging="1170"/>
        <w:rPr>
          <w:lang w:val="el-GR"/>
        </w:rPr>
      </w:pPr>
      <w:r w:rsidRPr="005D5229">
        <w:rPr>
          <w:i/>
          <w:iCs/>
          <w:lang w:val="el-GR"/>
        </w:rPr>
        <w:t>Επίπεδο 4:</w:t>
      </w:r>
      <w:r w:rsidRPr="002439A3">
        <w:rPr>
          <w:lang w:val="el-GR"/>
        </w:rPr>
        <w:t xml:space="preserve"> </w:t>
      </w:r>
      <w:r>
        <w:rPr>
          <w:lang w:val="el-GR"/>
        </w:rPr>
        <w:tab/>
      </w:r>
      <w:r w:rsidRPr="002439A3">
        <w:rPr>
          <w:lang w:val="el-GR"/>
        </w:rPr>
        <w:t>Αποκλεισμός του προσώπου υποστήριξης από το χώρο της διοργάνωσης για μία ή παραπάνω μέρες</w:t>
      </w:r>
      <w:r>
        <w:rPr>
          <w:lang w:val="el-GR"/>
        </w:rPr>
        <w:t>.</w:t>
      </w:r>
    </w:p>
    <w:p w14:paraId="705FA222" w14:textId="19781363" w:rsidR="002439A3" w:rsidRDefault="002439A3" w:rsidP="005D5229">
      <w:pPr>
        <w:ind w:left="1440" w:hanging="1170"/>
        <w:rPr>
          <w:lang w:val="el-GR"/>
        </w:rPr>
      </w:pPr>
      <w:r w:rsidRPr="005D5229">
        <w:rPr>
          <w:i/>
          <w:iCs/>
          <w:lang w:val="el-GR"/>
        </w:rPr>
        <w:t>Επίπεδο 5:</w:t>
      </w:r>
      <w:r w:rsidRPr="002439A3">
        <w:rPr>
          <w:lang w:val="el-GR"/>
        </w:rPr>
        <w:t xml:space="preserve"> </w:t>
      </w:r>
      <w:r>
        <w:rPr>
          <w:lang w:val="el-GR"/>
        </w:rPr>
        <w:tab/>
      </w:r>
      <w:r w:rsidRPr="002439A3">
        <w:rPr>
          <w:lang w:val="el-GR"/>
        </w:rPr>
        <w:t>Αποκλεισμός του προσώπου υποστήριξης από το χώρο της διοργάνωσης για τον υπόλοιπο χρόνο της διοργάνωσης ή / και ανάληψη άλλης δράσης, μέσα στη δικαιοδοσία της ΕΕ σύμφωνα με τους κανόνες, έως και εκκίνηση της διαδικασίας, εναντίον του προσώπου υποστήριξης, του κανόνα 69 για κακή διαγωγή</w:t>
      </w:r>
      <w:r>
        <w:rPr>
          <w:lang w:val="el-GR"/>
        </w:rPr>
        <w:t>.</w:t>
      </w:r>
    </w:p>
    <w:p w14:paraId="026F9F9D" w14:textId="48D062F4" w:rsidR="002439A3" w:rsidRDefault="002439A3" w:rsidP="002439A3">
      <w:pPr>
        <w:ind w:left="720" w:hanging="540"/>
      </w:pPr>
      <w:r>
        <w:rPr>
          <w:lang w:val="el-GR"/>
        </w:rPr>
        <w:t>2.2</w:t>
      </w:r>
      <w:r>
        <w:rPr>
          <w:lang w:val="el-GR"/>
        </w:rPr>
        <w:tab/>
      </w:r>
      <w:r>
        <w:t>Βασική ποινή για διακριτικές ποινές</w:t>
      </w:r>
    </w:p>
    <w:tbl>
      <w:tblPr>
        <w:tblW w:w="5000" w:type="pct"/>
        <w:jc w:val="center"/>
        <w:tblBorders>
          <w:top w:val="single" w:sz="8" w:space="0" w:color="4E81BD"/>
          <w:left w:val="single" w:sz="8" w:space="0" w:color="4E81BD"/>
          <w:bottom w:val="single" w:sz="8" w:space="0" w:color="4E81BD"/>
          <w:right w:val="single" w:sz="8" w:space="0" w:color="4E81BD"/>
          <w:insideH w:val="single" w:sz="8" w:space="0" w:color="4E81BD"/>
          <w:insideV w:val="single" w:sz="8" w:space="0" w:color="4E81BD"/>
        </w:tblBorders>
        <w:tblCellMar>
          <w:left w:w="0" w:type="dxa"/>
          <w:right w:w="0" w:type="dxa"/>
        </w:tblCellMar>
        <w:tblLook w:val="01E0" w:firstRow="1" w:lastRow="1" w:firstColumn="1" w:lastColumn="1" w:noHBand="0" w:noVBand="0"/>
      </w:tblPr>
      <w:tblGrid>
        <w:gridCol w:w="7204"/>
        <w:gridCol w:w="1409"/>
        <w:gridCol w:w="7"/>
      </w:tblGrid>
      <w:tr w:rsidR="005D5229" w:rsidRPr="001D0CA0" w14:paraId="5568B20C" w14:textId="77777777" w:rsidTr="00BD4344">
        <w:trPr>
          <w:gridAfter w:val="1"/>
          <w:wAfter w:w="5" w:type="pct"/>
          <w:trHeight w:val="270"/>
          <w:jc w:val="center"/>
        </w:trPr>
        <w:tc>
          <w:tcPr>
            <w:tcW w:w="4179" w:type="pct"/>
          </w:tcPr>
          <w:p w14:paraId="79DDF6F0" w14:textId="77777777" w:rsidR="005D5229" w:rsidRPr="001D0CA0" w:rsidRDefault="005D5229" w:rsidP="008A70BA">
            <w:pPr>
              <w:widowControl w:val="0"/>
              <w:autoSpaceDE w:val="0"/>
              <w:autoSpaceDN w:val="0"/>
              <w:spacing w:before="18" w:after="0" w:line="240" w:lineRule="auto"/>
              <w:ind w:left="109"/>
              <w:jc w:val="center"/>
              <w:rPr>
                <w:rFonts w:ascii="Arial" w:eastAsia="Arial" w:hAnsi="Arial" w:cs="Arial"/>
                <w:b/>
                <w:sz w:val="20"/>
                <w:lang w:val="el-GR"/>
              </w:rPr>
            </w:pPr>
            <w:r w:rsidRPr="001D0CA0">
              <w:rPr>
                <w:rFonts w:ascii="Arial" w:eastAsia="Arial" w:hAnsi="Arial" w:cs="Arial"/>
                <w:b/>
                <w:sz w:val="20"/>
                <w:lang w:val="el-GR"/>
              </w:rPr>
              <w:t>ΠΑΡΑΒΑΣΗ</w:t>
            </w:r>
          </w:p>
        </w:tc>
        <w:tc>
          <w:tcPr>
            <w:tcW w:w="817" w:type="pct"/>
          </w:tcPr>
          <w:p w14:paraId="53574115" w14:textId="77777777" w:rsidR="005D5229" w:rsidRPr="001D0CA0" w:rsidRDefault="005D5229" w:rsidP="00CE4724">
            <w:pPr>
              <w:widowControl w:val="0"/>
              <w:autoSpaceDE w:val="0"/>
              <w:autoSpaceDN w:val="0"/>
              <w:spacing w:before="18" w:after="0" w:line="240" w:lineRule="auto"/>
              <w:ind w:left="87" w:right="120"/>
              <w:jc w:val="center"/>
              <w:rPr>
                <w:rFonts w:ascii="Arial" w:eastAsia="Arial" w:hAnsi="Arial" w:cs="Arial"/>
                <w:b/>
                <w:sz w:val="20"/>
                <w:lang w:val="el-GR"/>
              </w:rPr>
            </w:pPr>
            <w:r w:rsidRPr="001D0CA0">
              <w:rPr>
                <w:rFonts w:ascii="Arial" w:eastAsia="Arial" w:hAnsi="Arial" w:cs="Arial"/>
                <w:b/>
                <w:sz w:val="20"/>
                <w:lang w:val="el-GR"/>
              </w:rPr>
              <w:t>ΒΑΘΜΙΔΑ</w:t>
            </w:r>
          </w:p>
        </w:tc>
      </w:tr>
      <w:tr w:rsidR="005D5229" w:rsidRPr="001D0CA0" w14:paraId="4B24513D" w14:textId="77777777" w:rsidTr="00BD4344">
        <w:trPr>
          <w:trHeight w:val="288"/>
          <w:jc w:val="center"/>
        </w:trPr>
        <w:tc>
          <w:tcPr>
            <w:tcW w:w="5000" w:type="pct"/>
            <w:gridSpan w:val="3"/>
          </w:tcPr>
          <w:p w14:paraId="61B07FD1" w14:textId="77777777" w:rsidR="005D5229" w:rsidRPr="001D0CA0" w:rsidRDefault="005D5229" w:rsidP="00CE4724">
            <w:pPr>
              <w:widowControl w:val="0"/>
              <w:autoSpaceDE w:val="0"/>
              <w:autoSpaceDN w:val="0"/>
              <w:spacing w:before="18" w:after="0" w:line="240" w:lineRule="auto"/>
              <w:ind w:left="87" w:right="120"/>
              <w:jc w:val="center"/>
              <w:rPr>
                <w:rFonts w:ascii="Arial" w:eastAsia="Arial" w:hAnsi="Arial" w:cs="Arial"/>
                <w:b/>
                <w:sz w:val="20"/>
                <w:lang w:val="el-GR"/>
              </w:rPr>
            </w:pPr>
          </w:p>
        </w:tc>
      </w:tr>
      <w:tr w:rsidR="005D5229" w:rsidRPr="001D0CA0" w14:paraId="07573091" w14:textId="77777777" w:rsidTr="00BD4344">
        <w:trPr>
          <w:trHeight w:val="288"/>
          <w:jc w:val="center"/>
        </w:trPr>
        <w:tc>
          <w:tcPr>
            <w:tcW w:w="5000" w:type="pct"/>
            <w:gridSpan w:val="3"/>
          </w:tcPr>
          <w:p w14:paraId="2820A498" w14:textId="77777777" w:rsidR="005D5229" w:rsidRPr="001D0CA0" w:rsidRDefault="005D5229" w:rsidP="00CE4724">
            <w:pPr>
              <w:widowControl w:val="0"/>
              <w:autoSpaceDE w:val="0"/>
              <w:autoSpaceDN w:val="0"/>
              <w:spacing w:before="16" w:after="0" w:line="240" w:lineRule="auto"/>
              <w:ind w:left="109"/>
              <w:rPr>
                <w:rFonts w:ascii="Arial" w:eastAsia="Arial" w:hAnsi="Arial" w:cs="Arial"/>
                <w:b/>
                <w:sz w:val="20"/>
                <w:lang w:val="el-GR"/>
              </w:rPr>
            </w:pPr>
            <w:r w:rsidRPr="001D0CA0">
              <w:rPr>
                <w:rFonts w:ascii="Arial" w:eastAsia="Arial" w:hAnsi="Arial" w:cs="Arial"/>
                <w:b/>
                <w:sz w:val="20"/>
                <w:lang w:val="el-GR"/>
              </w:rPr>
              <w:t>ΚΩΔΙΚΑΣ ΣΥΜΠΕΡΙΦΟΡΑΣ</w:t>
            </w:r>
          </w:p>
        </w:tc>
      </w:tr>
      <w:tr w:rsidR="005D5229" w:rsidRPr="001D0CA0" w14:paraId="388D2ECE" w14:textId="77777777" w:rsidTr="00BD4344">
        <w:trPr>
          <w:gridAfter w:val="1"/>
          <w:wAfter w:w="5" w:type="pct"/>
          <w:trHeight w:val="270"/>
          <w:jc w:val="center"/>
        </w:trPr>
        <w:tc>
          <w:tcPr>
            <w:tcW w:w="4179" w:type="pct"/>
          </w:tcPr>
          <w:p w14:paraId="04297737" w14:textId="77777777" w:rsidR="005D5229" w:rsidRPr="001D0CA0" w:rsidRDefault="005D5229" w:rsidP="00CE4724">
            <w:pPr>
              <w:widowControl w:val="0"/>
              <w:autoSpaceDE w:val="0"/>
              <w:autoSpaceDN w:val="0"/>
              <w:spacing w:before="21" w:after="0" w:line="230" w:lineRule="exact"/>
              <w:ind w:left="109"/>
              <w:rPr>
                <w:rFonts w:ascii="Arial" w:eastAsia="Arial" w:hAnsi="Arial" w:cs="Arial"/>
                <w:sz w:val="20"/>
                <w:lang w:val="el-GR"/>
              </w:rPr>
            </w:pPr>
            <w:r w:rsidRPr="001D0CA0">
              <w:rPr>
                <w:rFonts w:ascii="Arial" w:eastAsia="Arial" w:hAnsi="Arial" w:cs="Arial"/>
                <w:sz w:val="20"/>
                <w:lang w:val="el-GR"/>
              </w:rPr>
              <w:t>Αποτυχία συμμόρφωσης με οποιοδήποτε λογικό αίτημα ενός στελέχους της διοργάνωσης</w:t>
            </w:r>
          </w:p>
        </w:tc>
        <w:tc>
          <w:tcPr>
            <w:tcW w:w="817" w:type="pct"/>
            <w:vAlign w:val="center"/>
          </w:tcPr>
          <w:p w14:paraId="45CF30BA" w14:textId="2A8220BD" w:rsidR="005D5229" w:rsidRPr="005166B2" w:rsidRDefault="005D5229" w:rsidP="005D5229">
            <w:pPr>
              <w:widowControl w:val="0"/>
              <w:autoSpaceDE w:val="0"/>
              <w:autoSpaceDN w:val="0"/>
              <w:spacing w:before="21" w:after="0" w:line="230" w:lineRule="exact"/>
              <w:ind w:left="87" w:right="70"/>
              <w:jc w:val="center"/>
              <w:rPr>
                <w:rFonts w:ascii="Arial" w:eastAsia="Arial" w:hAnsi="Arial" w:cs="Arial"/>
                <w:sz w:val="20"/>
                <w:lang w:val="el-GR"/>
              </w:rPr>
            </w:pPr>
            <w:r>
              <w:rPr>
                <w:rFonts w:ascii="Arial" w:eastAsia="Arial" w:hAnsi="Arial" w:cs="Arial"/>
                <w:sz w:val="20"/>
                <w:lang w:val="el-GR"/>
              </w:rPr>
              <w:t>2 – 4</w:t>
            </w:r>
          </w:p>
        </w:tc>
      </w:tr>
      <w:tr w:rsidR="005D5229" w:rsidRPr="001D0CA0" w14:paraId="0D95387B" w14:textId="77777777" w:rsidTr="00BD4344">
        <w:trPr>
          <w:gridAfter w:val="1"/>
          <w:wAfter w:w="5" w:type="pct"/>
          <w:trHeight w:val="270"/>
          <w:jc w:val="center"/>
        </w:trPr>
        <w:tc>
          <w:tcPr>
            <w:tcW w:w="4179" w:type="pct"/>
          </w:tcPr>
          <w:p w14:paraId="344AA140" w14:textId="70D3CFEE" w:rsidR="005D5229" w:rsidRPr="001D0CA0" w:rsidRDefault="005D5229" w:rsidP="00EA70A4">
            <w:pPr>
              <w:widowControl w:val="0"/>
              <w:autoSpaceDE w:val="0"/>
              <w:autoSpaceDN w:val="0"/>
              <w:spacing w:before="21" w:after="0" w:line="230" w:lineRule="exact"/>
              <w:ind w:left="109"/>
              <w:rPr>
                <w:rFonts w:ascii="Arial" w:eastAsia="Arial" w:hAnsi="Arial" w:cs="Arial"/>
                <w:sz w:val="20"/>
                <w:lang w:val="el-GR"/>
              </w:rPr>
            </w:pPr>
            <w:r w:rsidRPr="001D0CA0">
              <w:rPr>
                <w:rFonts w:ascii="Arial" w:eastAsia="Arial" w:hAnsi="Arial" w:cs="Arial"/>
                <w:sz w:val="20"/>
                <w:lang w:val="el-GR"/>
              </w:rPr>
              <w:t>Μη σωστή μεταχείριση σε σκάφος ή ο εξοπλισμό που παρέχεται από την</w:t>
            </w:r>
            <w:r>
              <w:rPr>
                <w:rFonts w:ascii="Arial" w:eastAsia="Arial" w:hAnsi="Arial" w:cs="Arial"/>
                <w:sz w:val="20"/>
                <w:lang w:val="el-GR"/>
              </w:rPr>
              <w:t xml:space="preserve"> </w:t>
            </w:r>
            <w:r w:rsidRPr="001D0CA0">
              <w:rPr>
                <w:rFonts w:ascii="Arial" w:eastAsia="Arial" w:hAnsi="Arial" w:cs="Arial"/>
                <w:sz w:val="20"/>
                <w:lang w:val="el-GR"/>
              </w:rPr>
              <w:t>διοργανώτρια αρχή</w:t>
            </w:r>
          </w:p>
        </w:tc>
        <w:tc>
          <w:tcPr>
            <w:tcW w:w="817" w:type="pct"/>
            <w:vAlign w:val="center"/>
          </w:tcPr>
          <w:p w14:paraId="27323AB9" w14:textId="1DD46692" w:rsidR="005D5229" w:rsidRDefault="005D5229" w:rsidP="005D5229">
            <w:pPr>
              <w:widowControl w:val="0"/>
              <w:autoSpaceDE w:val="0"/>
              <w:autoSpaceDN w:val="0"/>
              <w:spacing w:before="21" w:after="0" w:line="230" w:lineRule="exact"/>
              <w:ind w:left="87" w:right="70"/>
              <w:jc w:val="center"/>
              <w:rPr>
                <w:rFonts w:ascii="Arial" w:eastAsia="Arial" w:hAnsi="Arial" w:cs="Arial"/>
                <w:sz w:val="20"/>
                <w:lang w:val="el-GR"/>
              </w:rPr>
            </w:pPr>
            <w:r>
              <w:rPr>
                <w:rFonts w:ascii="Arial" w:eastAsia="Arial" w:hAnsi="Arial" w:cs="Arial"/>
                <w:sz w:val="20"/>
                <w:lang w:val="el-GR"/>
              </w:rPr>
              <w:t>2 – 4</w:t>
            </w:r>
          </w:p>
          <w:p w14:paraId="2E18EEFD" w14:textId="4A151E24" w:rsidR="005D5229" w:rsidRPr="001D0CA0" w:rsidRDefault="005D5229" w:rsidP="005D5229">
            <w:pPr>
              <w:widowControl w:val="0"/>
              <w:autoSpaceDE w:val="0"/>
              <w:autoSpaceDN w:val="0"/>
              <w:spacing w:before="21" w:after="0" w:line="230" w:lineRule="exact"/>
              <w:ind w:left="87" w:right="70"/>
              <w:jc w:val="center"/>
              <w:rPr>
                <w:rFonts w:ascii="Arial" w:eastAsia="Arial" w:hAnsi="Arial" w:cs="Arial"/>
                <w:sz w:val="20"/>
                <w:lang w:val="el-GR"/>
              </w:rPr>
            </w:pPr>
          </w:p>
        </w:tc>
      </w:tr>
      <w:tr w:rsidR="005D5229" w:rsidRPr="008A70BA" w14:paraId="1120ADE8" w14:textId="77777777" w:rsidTr="00BD4344">
        <w:trPr>
          <w:gridAfter w:val="1"/>
          <w:wAfter w:w="5" w:type="pct"/>
          <w:trHeight w:val="270"/>
          <w:jc w:val="center"/>
        </w:trPr>
        <w:tc>
          <w:tcPr>
            <w:tcW w:w="4179" w:type="pct"/>
          </w:tcPr>
          <w:p w14:paraId="5430DB76" w14:textId="6A1F413C" w:rsidR="005D5229" w:rsidRPr="00443B9E" w:rsidRDefault="00443B9E" w:rsidP="00EA70A4">
            <w:pPr>
              <w:widowControl w:val="0"/>
              <w:autoSpaceDE w:val="0"/>
              <w:autoSpaceDN w:val="0"/>
              <w:spacing w:before="21" w:after="0" w:line="230" w:lineRule="exact"/>
              <w:ind w:left="109"/>
              <w:rPr>
                <w:rFonts w:ascii="Arial" w:eastAsia="Arial" w:hAnsi="Arial" w:cs="Arial"/>
                <w:sz w:val="20"/>
                <w:lang w:val="el-GR"/>
              </w:rPr>
            </w:pPr>
            <w:r>
              <w:rPr>
                <w:rFonts w:ascii="Arial" w:eastAsia="Arial" w:hAnsi="Arial" w:cs="Arial"/>
                <w:sz w:val="20"/>
                <w:lang w:val="el-GR"/>
              </w:rPr>
              <w:t xml:space="preserve">Έλλειψη </w:t>
            </w:r>
            <w:r>
              <w:rPr>
                <w:rFonts w:ascii="Arial" w:eastAsia="Arial" w:hAnsi="Arial" w:cs="Arial"/>
                <w:sz w:val="20"/>
              </w:rPr>
              <w:t>VHF</w:t>
            </w:r>
            <w:r>
              <w:rPr>
                <w:rFonts w:ascii="Arial" w:eastAsia="Arial" w:hAnsi="Arial" w:cs="Arial"/>
                <w:sz w:val="20"/>
                <w:lang w:val="el-GR"/>
              </w:rPr>
              <w:t xml:space="preserve"> </w:t>
            </w:r>
            <w:r w:rsidR="008A70BA">
              <w:rPr>
                <w:rFonts w:ascii="Arial" w:eastAsia="Arial" w:hAnsi="Arial" w:cs="Arial"/>
                <w:sz w:val="20"/>
                <w:lang w:val="el-GR"/>
              </w:rPr>
              <w:t>που μπορεί να επικοινωνεί στο Κανάλι 72</w:t>
            </w:r>
          </w:p>
        </w:tc>
        <w:tc>
          <w:tcPr>
            <w:tcW w:w="817" w:type="pct"/>
            <w:vAlign w:val="center"/>
          </w:tcPr>
          <w:p w14:paraId="71602963" w14:textId="72490053" w:rsidR="005D5229" w:rsidRDefault="008A70BA" w:rsidP="005D5229">
            <w:pPr>
              <w:widowControl w:val="0"/>
              <w:autoSpaceDE w:val="0"/>
              <w:autoSpaceDN w:val="0"/>
              <w:spacing w:before="21" w:after="0" w:line="230" w:lineRule="exact"/>
              <w:ind w:left="87" w:right="70"/>
              <w:jc w:val="center"/>
              <w:rPr>
                <w:rFonts w:ascii="Arial" w:eastAsia="Arial" w:hAnsi="Arial" w:cs="Arial"/>
                <w:sz w:val="20"/>
                <w:lang w:val="el-GR"/>
              </w:rPr>
            </w:pPr>
            <w:r>
              <w:rPr>
                <w:rFonts w:ascii="Arial" w:eastAsia="Arial" w:hAnsi="Arial" w:cs="Arial"/>
                <w:sz w:val="20"/>
                <w:lang w:val="el-GR"/>
              </w:rPr>
              <w:t>2 – 4</w:t>
            </w:r>
          </w:p>
        </w:tc>
      </w:tr>
    </w:tbl>
    <w:p w14:paraId="7D7113FD" w14:textId="134C70AC" w:rsidR="002439A3" w:rsidRPr="008A70BA" w:rsidRDefault="002439A3" w:rsidP="002439A3">
      <w:pPr>
        <w:rPr>
          <w:sz w:val="24"/>
          <w:szCs w:val="24"/>
          <w:lang w:val="el-GR"/>
        </w:rPr>
      </w:pPr>
    </w:p>
    <w:p w14:paraId="5B3D79BD" w14:textId="77777777" w:rsidR="008A70BA" w:rsidRDefault="008A70BA">
      <w:pPr>
        <w:rPr>
          <w:b/>
          <w:bCs/>
          <w:sz w:val="24"/>
          <w:szCs w:val="24"/>
          <w:lang w:val="el-GR"/>
        </w:rPr>
      </w:pPr>
      <w:r>
        <w:rPr>
          <w:b/>
          <w:bCs/>
          <w:sz w:val="24"/>
          <w:szCs w:val="24"/>
          <w:lang w:val="el-GR"/>
        </w:rPr>
        <w:br w:type="page"/>
      </w:r>
    </w:p>
    <w:p w14:paraId="20660DB5" w14:textId="759E76B8" w:rsidR="0057710D" w:rsidRDefault="0057710D" w:rsidP="0057710D">
      <w:pPr>
        <w:pStyle w:val="ListParagraph"/>
        <w:numPr>
          <w:ilvl w:val="0"/>
          <w:numId w:val="15"/>
        </w:numPr>
        <w:ind w:left="360"/>
        <w:rPr>
          <w:b/>
          <w:bCs/>
          <w:sz w:val="24"/>
          <w:szCs w:val="24"/>
          <w:lang w:val="el-GR"/>
        </w:rPr>
      </w:pPr>
      <w:r>
        <w:rPr>
          <w:b/>
          <w:bCs/>
          <w:sz w:val="24"/>
          <w:szCs w:val="24"/>
          <w:lang w:val="el-GR"/>
        </w:rPr>
        <w:lastRenderedPageBreak/>
        <w:t xml:space="preserve">Διακριτικές Ποινές </w:t>
      </w:r>
      <w:r w:rsidRPr="0057710D">
        <w:rPr>
          <w:b/>
          <w:bCs/>
          <w:sz w:val="24"/>
          <w:szCs w:val="24"/>
          <w:lang w:val="el-GR"/>
        </w:rPr>
        <w:t>(</w:t>
      </w:r>
      <w:r>
        <w:rPr>
          <w:b/>
          <w:bCs/>
          <w:sz w:val="24"/>
          <w:szCs w:val="24"/>
        </w:rPr>
        <w:t>DP</w:t>
      </w:r>
      <w:r w:rsidRPr="0057710D">
        <w:rPr>
          <w:b/>
          <w:bCs/>
          <w:sz w:val="24"/>
          <w:szCs w:val="24"/>
          <w:lang w:val="el-GR"/>
        </w:rPr>
        <w:t xml:space="preserve">) </w:t>
      </w:r>
      <w:r>
        <w:rPr>
          <w:b/>
          <w:bCs/>
          <w:sz w:val="24"/>
          <w:szCs w:val="24"/>
          <w:lang w:val="el-GR"/>
        </w:rPr>
        <w:t>σε ένα σκάφος</w:t>
      </w:r>
    </w:p>
    <w:p w14:paraId="789C0B56" w14:textId="77777777" w:rsidR="00D625E8" w:rsidRDefault="0057710D" w:rsidP="0057710D">
      <w:pPr>
        <w:ind w:left="720" w:hanging="540"/>
        <w:rPr>
          <w:lang w:val="el-GR"/>
        </w:rPr>
      </w:pPr>
      <w:r w:rsidRPr="0057710D">
        <w:rPr>
          <w:lang w:val="el-GR"/>
        </w:rPr>
        <w:t>3.1</w:t>
      </w:r>
      <w:r w:rsidRPr="0057710D">
        <w:rPr>
          <w:lang w:val="el-GR"/>
        </w:rPr>
        <w:tab/>
      </w:r>
      <w:r>
        <w:rPr>
          <w:lang w:val="el-GR"/>
        </w:rPr>
        <w:t>Η</w:t>
      </w:r>
      <w:r w:rsidRPr="0057710D">
        <w:rPr>
          <w:lang w:val="el-GR"/>
        </w:rPr>
        <w:t xml:space="preserve"> </w:t>
      </w:r>
      <w:r>
        <w:rPr>
          <w:lang w:val="el-GR"/>
        </w:rPr>
        <w:t>Επιτροπή</w:t>
      </w:r>
      <w:r w:rsidRPr="0057710D">
        <w:rPr>
          <w:lang w:val="el-GR"/>
        </w:rPr>
        <w:t xml:space="preserve"> </w:t>
      </w:r>
      <w:r>
        <w:rPr>
          <w:lang w:val="el-GR"/>
        </w:rPr>
        <w:t>Ενστάσεων</w:t>
      </w:r>
      <w:r w:rsidRPr="0057710D">
        <w:rPr>
          <w:lang w:val="el-GR"/>
        </w:rPr>
        <w:t xml:space="preserve"> </w:t>
      </w:r>
      <w:r>
        <w:rPr>
          <w:lang w:val="el-GR"/>
        </w:rPr>
        <w:t>μπορεί</w:t>
      </w:r>
      <w:r w:rsidRPr="0057710D">
        <w:rPr>
          <w:lang w:val="el-GR"/>
        </w:rPr>
        <w:t xml:space="preserve">, </w:t>
      </w:r>
      <w:r>
        <w:rPr>
          <w:lang w:val="el-GR"/>
        </w:rPr>
        <w:t>επίσης</w:t>
      </w:r>
      <w:r w:rsidRPr="0057710D">
        <w:rPr>
          <w:lang w:val="el-GR"/>
        </w:rPr>
        <w:t xml:space="preserve">, </w:t>
      </w:r>
      <w:r>
        <w:rPr>
          <w:lang w:val="el-GR"/>
        </w:rPr>
        <w:t>να</w:t>
      </w:r>
      <w:r w:rsidRPr="0057710D">
        <w:rPr>
          <w:lang w:val="el-GR"/>
        </w:rPr>
        <w:t xml:space="preserve"> </w:t>
      </w:r>
      <w:r>
        <w:rPr>
          <w:lang w:val="el-GR"/>
        </w:rPr>
        <w:t>τιμωρήσει</w:t>
      </w:r>
      <w:r w:rsidRPr="0057710D">
        <w:rPr>
          <w:lang w:val="el-GR"/>
        </w:rPr>
        <w:t xml:space="preserve"> </w:t>
      </w:r>
      <w:r>
        <w:rPr>
          <w:lang w:val="el-GR"/>
        </w:rPr>
        <w:t>ένα</w:t>
      </w:r>
      <w:r w:rsidRPr="0057710D">
        <w:rPr>
          <w:lang w:val="el-GR"/>
        </w:rPr>
        <w:t xml:space="preserve"> </w:t>
      </w:r>
      <w:r>
        <w:rPr>
          <w:lang w:val="el-GR"/>
        </w:rPr>
        <w:t>σκάφος</w:t>
      </w:r>
      <w:r w:rsidRPr="0057710D">
        <w:rPr>
          <w:lang w:val="el-GR"/>
        </w:rPr>
        <w:t xml:space="preserve">, </w:t>
      </w:r>
      <w:r>
        <w:rPr>
          <w:lang w:val="el-GR"/>
        </w:rPr>
        <w:t>το</w:t>
      </w:r>
      <w:r w:rsidRPr="0057710D">
        <w:rPr>
          <w:lang w:val="el-GR"/>
        </w:rPr>
        <w:t xml:space="preserve"> </w:t>
      </w:r>
      <w:r>
        <w:rPr>
          <w:lang w:val="el-GR"/>
        </w:rPr>
        <w:t>οποίο</w:t>
      </w:r>
      <w:r w:rsidRPr="0057710D">
        <w:rPr>
          <w:lang w:val="el-GR"/>
        </w:rPr>
        <w:t xml:space="preserve"> </w:t>
      </w:r>
      <w:r>
        <w:rPr>
          <w:lang w:val="el-GR"/>
        </w:rPr>
        <w:t>ήταν</w:t>
      </w:r>
      <w:r w:rsidRPr="0057710D">
        <w:rPr>
          <w:lang w:val="el-GR"/>
        </w:rPr>
        <w:t xml:space="preserve"> </w:t>
      </w:r>
      <w:r>
        <w:rPr>
          <w:lang w:val="el-GR"/>
        </w:rPr>
        <w:t>διάδικος</w:t>
      </w:r>
      <w:r w:rsidRPr="0057710D">
        <w:rPr>
          <w:lang w:val="el-GR"/>
        </w:rPr>
        <w:t xml:space="preserve"> </w:t>
      </w:r>
      <w:r>
        <w:rPr>
          <w:lang w:val="el-GR"/>
        </w:rPr>
        <w:t>σε</w:t>
      </w:r>
      <w:r w:rsidRPr="0057710D">
        <w:rPr>
          <w:lang w:val="el-GR"/>
        </w:rPr>
        <w:t xml:space="preserve"> </w:t>
      </w:r>
      <w:r>
        <w:rPr>
          <w:lang w:val="el-GR"/>
        </w:rPr>
        <w:t>μία</w:t>
      </w:r>
      <w:r w:rsidRPr="0057710D">
        <w:rPr>
          <w:lang w:val="el-GR"/>
        </w:rPr>
        <w:t xml:space="preserve"> </w:t>
      </w:r>
      <w:r>
        <w:rPr>
          <w:lang w:val="el-GR"/>
        </w:rPr>
        <w:t>ακρόαση</w:t>
      </w:r>
      <w:r w:rsidRPr="0057710D">
        <w:rPr>
          <w:lang w:val="el-GR"/>
        </w:rPr>
        <w:t xml:space="preserve"> </w:t>
      </w:r>
      <w:r>
        <w:rPr>
          <w:lang w:val="el-GR"/>
        </w:rPr>
        <w:t>σύμφωνα</w:t>
      </w:r>
      <w:r w:rsidRPr="0057710D">
        <w:rPr>
          <w:lang w:val="el-GR"/>
        </w:rPr>
        <w:t xml:space="preserve"> </w:t>
      </w:r>
      <w:r>
        <w:rPr>
          <w:lang w:val="el-GR"/>
        </w:rPr>
        <w:t>με</w:t>
      </w:r>
      <w:r w:rsidRPr="0057710D">
        <w:rPr>
          <w:lang w:val="el-GR"/>
        </w:rPr>
        <w:t xml:space="preserve"> </w:t>
      </w:r>
      <w:r>
        <w:rPr>
          <w:lang w:val="el-GR"/>
        </w:rPr>
        <w:t>τον</w:t>
      </w:r>
      <w:r w:rsidRPr="0057710D">
        <w:rPr>
          <w:lang w:val="el-GR"/>
        </w:rPr>
        <w:t xml:space="preserve"> </w:t>
      </w:r>
      <w:r>
        <w:rPr>
          <w:lang w:val="el-GR"/>
        </w:rPr>
        <w:t>κανόνα</w:t>
      </w:r>
      <w:r w:rsidRPr="0057710D">
        <w:rPr>
          <w:lang w:val="el-GR"/>
        </w:rPr>
        <w:t xml:space="preserve"> 60.3(</w:t>
      </w:r>
      <w:r>
        <w:t>d</w:t>
      </w:r>
      <w:r w:rsidRPr="0057710D">
        <w:rPr>
          <w:lang w:val="el-GR"/>
        </w:rPr>
        <w:t xml:space="preserve">) </w:t>
      </w:r>
      <w:r>
        <w:rPr>
          <w:lang w:val="el-GR"/>
        </w:rPr>
        <w:t>ή</w:t>
      </w:r>
      <w:r w:rsidRPr="0057710D">
        <w:rPr>
          <w:lang w:val="el-GR"/>
        </w:rPr>
        <w:t xml:space="preserve"> </w:t>
      </w:r>
      <w:r>
        <w:rPr>
          <w:lang w:val="el-GR"/>
        </w:rPr>
        <w:t>τον</w:t>
      </w:r>
      <w:r w:rsidRPr="0057710D">
        <w:rPr>
          <w:lang w:val="el-GR"/>
        </w:rPr>
        <w:t xml:space="preserve"> </w:t>
      </w:r>
      <w:r>
        <w:rPr>
          <w:lang w:val="el-GR"/>
        </w:rPr>
        <w:t xml:space="preserve">κανόνα </w:t>
      </w:r>
      <w:r w:rsidRPr="0057710D">
        <w:rPr>
          <w:lang w:val="el-GR"/>
        </w:rPr>
        <w:t xml:space="preserve">69 </w:t>
      </w:r>
      <w:r>
        <w:rPr>
          <w:lang w:val="el-GR"/>
        </w:rPr>
        <w:t xml:space="preserve">για την παράβαση ενός κανόνα από ένα πρόσωπο υποστήριξης, αλλάζοντας τη βαθμολογία του σκάφους σε μία ιστιοδρομία, </w:t>
      </w:r>
      <w:r w:rsidR="00B11D83">
        <w:rPr>
          <w:lang w:val="el-GR"/>
        </w:rPr>
        <w:t xml:space="preserve">μέχρι και συμπεριλαμβανομένης </w:t>
      </w:r>
      <w:r>
        <w:rPr>
          <w:lang w:val="el-GR"/>
        </w:rPr>
        <w:t>και</w:t>
      </w:r>
      <w:r w:rsidR="00D625E8">
        <w:rPr>
          <w:lang w:val="el-GR"/>
        </w:rPr>
        <w:t xml:space="preserve"> της ακύρωσης (</w:t>
      </w:r>
      <w:r>
        <w:t>DSQ</w:t>
      </w:r>
      <w:r w:rsidR="00D625E8">
        <w:rPr>
          <w:lang w:val="el-GR"/>
        </w:rPr>
        <w:t>)</w:t>
      </w:r>
      <w:r w:rsidRPr="0057710D">
        <w:rPr>
          <w:lang w:val="el-GR"/>
        </w:rPr>
        <w:t xml:space="preserve">. </w:t>
      </w:r>
      <w:r w:rsidR="00D625E8">
        <w:rPr>
          <w:lang w:val="el-GR"/>
        </w:rPr>
        <w:t>Για</w:t>
      </w:r>
      <w:r w:rsidR="00D625E8" w:rsidRPr="00D625E8">
        <w:rPr>
          <w:lang w:val="el-GR"/>
        </w:rPr>
        <w:t xml:space="preserve"> </w:t>
      </w:r>
      <w:r w:rsidR="00D625E8">
        <w:rPr>
          <w:lang w:val="el-GR"/>
        </w:rPr>
        <w:t>τον</w:t>
      </w:r>
      <w:r w:rsidR="00D625E8" w:rsidRPr="00D625E8">
        <w:rPr>
          <w:lang w:val="el-GR"/>
        </w:rPr>
        <w:t xml:space="preserve"> </w:t>
      </w:r>
      <w:r w:rsidR="00D625E8">
        <w:rPr>
          <w:lang w:val="el-GR"/>
        </w:rPr>
        <w:t>καθορισμό</w:t>
      </w:r>
      <w:r w:rsidR="00D625E8" w:rsidRPr="00D625E8">
        <w:rPr>
          <w:lang w:val="el-GR"/>
        </w:rPr>
        <w:t xml:space="preserve"> </w:t>
      </w:r>
      <w:r w:rsidR="00D625E8">
        <w:rPr>
          <w:lang w:val="el-GR"/>
        </w:rPr>
        <w:t>της</w:t>
      </w:r>
      <w:r w:rsidR="00D625E8" w:rsidRPr="00D625E8">
        <w:rPr>
          <w:lang w:val="el-GR"/>
        </w:rPr>
        <w:t xml:space="preserve"> </w:t>
      </w:r>
      <w:r w:rsidR="00D625E8">
        <w:rPr>
          <w:lang w:val="el-GR"/>
        </w:rPr>
        <w:t>ποινής</w:t>
      </w:r>
      <w:r w:rsidR="00D625E8" w:rsidRPr="00D625E8">
        <w:rPr>
          <w:lang w:val="el-GR"/>
        </w:rPr>
        <w:t xml:space="preserve">, </w:t>
      </w:r>
      <w:r w:rsidR="00D625E8">
        <w:rPr>
          <w:lang w:val="el-GR"/>
        </w:rPr>
        <w:t>η</w:t>
      </w:r>
      <w:r w:rsidR="00D625E8" w:rsidRPr="00D625E8">
        <w:rPr>
          <w:lang w:val="el-GR"/>
        </w:rPr>
        <w:t xml:space="preserve"> </w:t>
      </w:r>
      <w:r w:rsidR="00D625E8">
        <w:rPr>
          <w:lang w:val="el-GR"/>
        </w:rPr>
        <w:t>Επιτροπή</w:t>
      </w:r>
      <w:r w:rsidR="00D625E8" w:rsidRPr="00D625E8">
        <w:rPr>
          <w:lang w:val="el-GR"/>
        </w:rPr>
        <w:t xml:space="preserve"> </w:t>
      </w:r>
      <w:r w:rsidR="00D625E8">
        <w:rPr>
          <w:lang w:val="el-GR"/>
        </w:rPr>
        <w:t>Ενστάσεων</w:t>
      </w:r>
      <w:r w:rsidR="00D625E8" w:rsidRPr="00D625E8">
        <w:rPr>
          <w:lang w:val="el-GR"/>
        </w:rPr>
        <w:t xml:space="preserve">, </w:t>
      </w:r>
      <w:r w:rsidR="00D625E8">
        <w:rPr>
          <w:lang w:val="el-GR"/>
        </w:rPr>
        <w:t>θα</w:t>
      </w:r>
      <w:r w:rsidR="00D625E8" w:rsidRPr="00D625E8">
        <w:rPr>
          <w:lang w:val="el-GR"/>
        </w:rPr>
        <w:t xml:space="preserve"> </w:t>
      </w:r>
      <w:r w:rsidR="00D625E8">
        <w:rPr>
          <w:lang w:val="el-GR"/>
        </w:rPr>
        <w:t>ακολουθήσει</w:t>
      </w:r>
      <w:r w:rsidR="00D625E8" w:rsidRPr="00D625E8">
        <w:rPr>
          <w:lang w:val="el-GR"/>
        </w:rPr>
        <w:t xml:space="preserve"> </w:t>
      </w:r>
      <w:r w:rsidR="00D625E8">
        <w:rPr>
          <w:lang w:val="el-GR"/>
        </w:rPr>
        <w:t>τις</w:t>
      </w:r>
      <w:r w:rsidR="00D625E8" w:rsidRPr="00D625E8">
        <w:rPr>
          <w:lang w:val="el-GR"/>
        </w:rPr>
        <w:t xml:space="preserve"> </w:t>
      </w:r>
      <w:r w:rsidR="00D625E8">
        <w:rPr>
          <w:lang w:val="el-GR"/>
        </w:rPr>
        <w:t>οδηγίες</w:t>
      </w:r>
      <w:r w:rsidR="00D625E8" w:rsidRPr="00D625E8">
        <w:rPr>
          <w:lang w:val="el-GR"/>
        </w:rPr>
        <w:t xml:space="preserve"> </w:t>
      </w:r>
      <w:r w:rsidR="00D625E8">
        <w:rPr>
          <w:lang w:val="el-GR"/>
        </w:rPr>
        <w:t>αυτού του εγγράφου.</w:t>
      </w:r>
    </w:p>
    <w:p w14:paraId="20B0F874" w14:textId="76537F93" w:rsidR="00D625E8" w:rsidRPr="00B82156" w:rsidRDefault="00D625E8" w:rsidP="008A70BA">
      <w:pPr>
        <w:spacing w:after="0"/>
        <w:ind w:left="180"/>
        <w:rPr>
          <w:rStyle w:val="SubtleEmphasis"/>
          <w:i w:val="0"/>
          <w:iCs w:val="0"/>
          <w:color w:val="auto"/>
          <w:lang w:val="el-GR"/>
        </w:rPr>
      </w:pPr>
      <w:r w:rsidRPr="00D625E8">
        <w:rPr>
          <w:lang w:val="el-GR"/>
        </w:rPr>
        <w:t>3.2</w:t>
      </w:r>
      <w:r w:rsidRPr="00D625E8">
        <w:rPr>
          <w:lang w:val="el-GR"/>
        </w:rPr>
        <w:tab/>
      </w:r>
      <w:r w:rsidRPr="00B82156">
        <w:rPr>
          <w:rStyle w:val="SubtleEmphasis"/>
          <w:i w:val="0"/>
          <w:iCs w:val="0"/>
          <w:lang w:val="el-GR"/>
        </w:rPr>
        <w:t>Οι ποινές χωρίζονται σε 4 βαθμίδες με τον Μ. όρο να είναι η κανονική βασική ποινή:</w:t>
      </w:r>
    </w:p>
    <w:p w14:paraId="40384A77" w14:textId="77777777" w:rsidR="00D625E8" w:rsidRPr="009F0617" w:rsidRDefault="00D625E8" w:rsidP="008A70BA">
      <w:pPr>
        <w:pStyle w:val="ListParagraph"/>
        <w:numPr>
          <w:ilvl w:val="2"/>
          <w:numId w:val="1"/>
        </w:numPr>
        <w:ind w:left="1440" w:hanging="360"/>
        <w:rPr>
          <w:rStyle w:val="SubtleEmphasis"/>
          <w:i w:val="0"/>
          <w:iCs w:val="0"/>
          <w:color w:val="auto"/>
          <w:lang w:val="el-GR"/>
        </w:rPr>
      </w:pPr>
      <w:r>
        <w:rPr>
          <w:rStyle w:val="SubtleEmphasis"/>
          <w:i w:val="0"/>
          <w:iCs w:val="0"/>
          <w:lang w:val="el-GR"/>
        </w:rPr>
        <w:t>Βαθμίδα 1: 0 – 10% (Μ. όρος 5%)</w:t>
      </w:r>
    </w:p>
    <w:p w14:paraId="4A8D8648" w14:textId="77777777" w:rsidR="00D625E8" w:rsidRPr="009F0617" w:rsidRDefault="00D625E8" w:rsidP="008A70BA">
      <w:pPr>
        <w:pStyle w:val="ListParagraph"/>
        <w:numPr>
          <w:ilvl w:val="2"/>
          <w:numId w:val="1"/>
        </w:numPr>
        <w:ind w:left="1440" w:hanging="360"/>
        <w:rPr>
          <w:rStyle w:val="SubtleEmphasis"/>
          <w:i w:val="0"/>
          <w:iCs w:val="0"/>
          <w:color w:val="auto"/>
          <w:lang w:val="el-GR"/>
        </w:rPr>
      </w:pPr>
      <w:r>
        <w:rPr>
          <w:rStyle w:val="SubtleEmphasis"/>
          <w:i w:val="0"/>
          <w:iCs w:val="0"/>
          <w:lang w:val="el-GR"/>
        </w:rPr>
        <w:t>Βαθμίδα 2: 10 – 30% (Μ. όρος 20%)</w:t>
      </w:r>
    </w:p>
    <w:p w14:paraId="326543D6" w14:textId="77777777" w:rsidR="00D625E8" w:rsidRPr="009F0617" w:rsidRDefault="00D625E8" w:rsidP="008A70BA">
      <w:pPr>
        <w:pStyle w:val="ListParagraph"/>
        <w:numPr>
          <w:ilvl w:val="2"/>
          <w:numId w:val="1"/>
        </w:numPr>
        <w:ind w:left="1440" w:hanging="360"/>
        <w:rPr>
          <w:rStyle w:val="SubtleEmphasis"/>
          <w:i w:val="0"/>
          <w:iCs w:val="0"/>
          <w:color w:val="auto"/>
          <w:lang w:val="el-GR"/>
        </w:rPr>
      </w:pPr>
      <w:r>
        <w:rPr>
          <w:rStyle w:val="SubtleEmphasis"/>
          <w:i w:val="0"/>
          <w:iCs w:val="0"/>
          <w:lang w:val="el-GR"/>
        </w:rPr>
        <w:t>Βαθμίδα 3: 30 – 70% (Μ. όρος 50%)</w:t>
      </w:r>
    </w:p>
    <w:p w14:paraId="5D9614CB" w14:textId="77777777" w:rsidR="00D625E8" w:rsidRPr="00C60DFC" w:rsidRDefault="00D625E8" w:rsidP="008A70BA">
      <w:pPr>
        <w:pStyle w:val="ListParagraph"/>
        <w:numPr>
          <w:ilvl w:val="2"/>
          <w:numId w:val="1"/>
        </w:numPr>
        <w:ind w:left="1440" w:hanging="360"/>
        <w:rPr>
          <w:rStyle w:val="SubtleEmphasis"/>
          <w:i w:val="0"/>
          <w:iCs w:val="0"/>
        </w:rPr>
      </w:pPr>
      <w:r w:rsidRPr="00C60DFC">
        <w:rPr>
          <w:rStyle w:val="SubtleEmphasis"/>
          <w:i w:val="0"/>
          <w:iCs w:val="0"/>
          <w:lang w:val="el-GR"/>
        </w:rPr>
        <w:t>Βαθμίδα</w:t>
      </w:r>
      <w:r w:rsidRPr="00C60DFC">
        <w:rPr>
          <w:rStyle w:val="SubtleEmphasis"/>
          <w:i w:val="0"/>
          <w:iCs w:val="0"/>
        </w:rPr>
        <w:t xml:space="preserve"> 4: DSQ</w:t>
      </w:r>
    </w:p>
    <w:p w14:paraId="6AEC8E48" w14:textId="727833BB" w:rsidR="002439A3" w:rsidRDefault="0057710D" w:rsidP="00C60DFC">
      <w:pPr>
        <w:ind w:left="720" w:hanging="540"/>
        <w:rPr>
          <w:lang w:val="el-GR"/>
        </w:rPr>
      </w:pPr>
      <w:r w:rsidRPr="00EA70A4">
        <w:rPr>
          <w:lang w:val="el-GR"/>
        </w:rPr>
        <w:t xml:space="preserve"> </w:t>
      </w:r>
      <w:r w:rsidR="00C60DFC" w:rsidRPr="00C60DFC">
        <w:rPr>
          <w:lang w:val="el-GR"/>
        </w:rPr>
        <w:t>3.3</w:t>
      </w:r>
      <w:r w:rsidR="00C60DFC" w:rsidRPr="00C60DFC">
        <w:rPr>
          <w:lang w:val="el-GR"/>
        </w:rPr>
        <w:tab/>
        <w:t xml:space="preserve">Ξεκινήστε χρησιμοποιώντας τους ακόλουθους πίνακες  για να βρείτε ποια βαθμίδα εφαρμόζεται. </w:t>
      </w:r>
      <w:r w:rsidR="00C60DFC">
        <w:rPr>
          <w:lang w:val="el-GR"/>
        </w:rPr>
        <w:t xml:space="preserve">Η Επιτροπή Ενστάσεων μπορεί να χρησιμοποιήσει και άλλες ερωτήσεις για να καθορίσει </w:t>
      </w:r>
      <w:r w:rsidR="00C60DFC" w:rsidRPr="00C60DFC">
        <w:rPr>
          <w:lang w:val="el-GR"/>
        </w:rPr>
        <w:t xml:space="preserve">εάν </w:t>
      </w:r>
      <w:r w:rsidR="00C60DFC">
        <w:rPr>
          <w:lang w:val="el-GR"/>
        </w:rPr>
        <w:t xml:space="preserve">μία ποινή θα πρέπει </w:t>
      </w:r>
      <w:r w:rsidR="00C60DFC" w:rsidRPr="00C60DFC">
        <w:rPr>
          <w:lang w:val="el-GR"/>
        </w:rPr>
        <w:t>να αυξηθεί ή να μειωθεί</w:t>
      </w:r>
      <w:r w:rsidR="00C60DFC">
        <w:rPr>
          <w:lang w:val="el-GR"/>
        </w:rPr>
        <w:t>. Θεωρήστε</w:t>
      </w:r>
      <w:r w:rsidR="00C60DFC" w:rsidRPr="00C60DFC">
        <w:rPr>
          <w:lang w:val="el-GR"/>
        </w:rPr>
        <w:t xml:space="preserve"> </w:t>
      </w:r>
      <w:r w:rsidR="00C60DFC">
        <w:rPr>
          <w:lang w:val="el-GR"/>
        </w:rPr>
        <w:t>ότι</w:t>
      </w:r>
      <w:r w:rsidR="00C60DFC" w:rsidRPr="00C60DFC">
        <w:rPr>
          <w:lang w:val="el-GR"/>
        </w:rPr>
        <w:t xml:space="preserve"> </w:t>
      </w:r>
      <w:r w:rsidR="00C60DFC">
        <w:rPr>
          <w:lang w:val="el-GR"/>
        </w:rPr>
        <w:t>η</w:t>
      </w:r>
      <w:r w:rsidR="00C60DFC" w:rsidRPr="00C60DFC">
        <w:rPr>
          <w:lang w:val="el-GR"/>
        </w:rPr>
        <w:t xml:space="preserve"> «</w:t>
      </w:r>
      <w:r w:rsidR="00C60DFC">
        <w:rPr>
          <w:lang w:val="el-GR"/>
        </w:rPr>
        <w:t>βασική</w:t>
      </w:r>
      <w:r w:rsidR="00C60DFC" w:rsidRPr="00C60DFC">
        <w:rPr>
          <w:lang w:val="el-GR"/>
        </w:rPr>
        <w:t xml:space="preserve"> </w:t>
      </w:r>
      <w:r w:rsidR="00C60DFC">
        <w:rPr>
          <w:lang w:val="el-GR"/>
        </w:rPr>
        <w:t>ποινή</w:t>
      </w:r>
      <w:r w:rsidR="00C60DFC" w:rsidRPr="00C60DFC">
        <w:rPr>
          <w:lang w:val="el-GR"/>
        </w:rPr>
        <w:t xml:space="preserve">» </w:t>
      </w:r>
      <w:r w:rsidR="00C60DFC">
        <w:rPr>
          <w:lang w:val="el-GR"/>
        </w:rPr>
        <w:t>βρίσκεται</w:t>
      </w:r>
      <w:r w:rsidR="00C60DFC" w:rsidRPr="00C60DFC">
        <w:rPr>
          <w:lang w:val="el-GR"/>
        </w:rPr>
        <w:t xml:space="preserve"> </w:t>
      </w:r>
      <w:r w:rsidR="00C60DFC">
        <w:rPr>
          <w:lang w:val="el-GR"/>
        </w:rPr>
        <w:t>στο</w:t>
      </w:r>
      <w:r w:rsidR="00C60DFC" w:rsidRPr="00C60DFC">
        <w:rPr>
          <w:lang w:val="el-GR"/>
        </w:rPr>
        <w:t xml:space="preserve"> </w:t>
      </w:r>
      <w:r w:rsidR="00C60DFC">
        <w:rPr>
          <w:lang w:val="el-GR"/>
        </w:rPr>
        <w:t>Μ</w:t>
      </w:r>
      <w:r w:rsidR="00C60DFC" w:rsidRPr="00C60DFC">
        <w:rPr>
          <w:lang w:val="el-GR"/>
        </w:rPr>
        <w:t xml:space="preserve">. </w:t>
      </w:r>
      <w:r w:rsidR="00C60DFC">
        <w:rPr>
          <w:lang w:val="el-GR"/>
        </w:rPr>
        <w:t>όρο</w:t>
      </w:r>
      <w:r w:rsidR="00C60DFC" w:rsidRPr="00C60DFC">
        <w:rPr>
          <w:lang w:val="el-GR"/>
        </w:rPr>
        <w:t xml:space="preserve"> </w:t>
      </w:r>
      <w:r w:rsidR="00C60DFC">
        <w:rPr>
          <w:lang w:val="el-GR"/>
        </w:rPr>
        <w:t>της</w:t>
      </w:r>
      <w:r w:rsidR="00C60DFC" w:rsidRPr="00C60DFC">
        <w:rPr>
          <w:lang w:val="el-GR"/>
        </w:rPr>
        <w:t xml:space="preserve"> </w:t>
      </w:r>
      <w:r w:rsidR="00C60DFC">
        <w:rPr>
          <w:lang w:val="el-GR"/>
        </w:rPr>
        <w:t>βαθμίδας</w:t>
      </w:r>
      <w:r w:rsidR="00C60DFC" w:rsidRPr="00C60DFC">
        <w:rPr>
          <w:lang w:val="el-GR"/>
        </w:rPr>
        <w:t>.</w:t>
      </w:r>
    </w:p>
    <w:tbl>
      <w:tblPr>
        <w:tblW w:w="5000" w:type="pct"/>
        <w:tblBorders>
          <w:top w:val="single" w:sz="8" w:space="0" w:color="4E81BD"/>
          <w:left w:val="single" w:sz="8" w:space="0" w:color="4E81BD"/>
          <w:bottom w:val="single" w:sz="8" w:space="0" w:color="4E81BD"/>
          <w:right w:val="single" w:sz="8" w:space="0" w:color="4E81BD"/>
          <w:insideH w:val="single" w:sz="8" w:space="0" w:color="4E81BD"/>
          <w:insideV w:val="single" w:sz="8" w:space="0" w:color="4E81BD"/>
        </w:tblBorders>
        <w:tblCellMar>
          <w:left w:w="0" w:type="dxa"/>
          <w:right w:w="0" w:type="dxa"/>
        </w:tblCellMar>
        <w:tblLook w:val="01E0" w:firstRow="1" w:lastRow="1" w:firstColumn="1" w:lastColumn="1" w:noHBand="0" w:noVBand="0"/>
      </w:tblPr>
      <w:tblGrid>
        <w:gridCol w:w="7355"/>
        <w:gridCol w:w="1265"/>
      </w:tblGrid>
      <w:tr w:rsidR="005379B5" w:rsidRPr="001D01A3" w14:paraId="48569533" w14:textId="77777777" w:rsidTr="00BD4344">
        <w:trPr>
          <w:trHeight w:val="270"/>
        </w:trPr>
        <w:tc>
          <w:tcPr>
            <w:tcW w:w="5000" w:type="pct"/>
            <w:gridSpan w:val="2"/>
          </w:tcPr>
          <w:p w14:paraId="2861BB2E" w14:textId="53EE6FC3" w:rsidR="005379B5" w:rsidRPr="001D0CA0" w:rsidRDefault="005379B5" w:rsidP="00CE4724">
            <w:pPr>
              <w:widowControl w:val="0"/>
              <w:autoSpaceDE w:val="0"/>
              <w:autoSpaceDN w:val="0"/>
              <w:spacing w:before="21" w:after="0" w:line="230" w:lineRule="exact"/>
              <w:ind w:left="120" w:right="70"/>
              <w:rPr>
                <w:rFonts w:ascii="Arial" w:eastAsia="Arial" w:hAnsi="Arial" w:cs="Arial"/>
                <w:sz w:val="20"/>
                <w:lang w:val="el-GR"/>
              </w:rPr>
            </w:pPr>
            <w:r w:rsidRPr="00592674">
              <w:rPr>
                <w:b/>
                <w:lang w:val="el-GR"/>
              </w:rPr>
              <w:t xml:space="preserve">Μπορεί το σκάφος να </w:t>
            </w:r>
            <w:r>
              <w:rPr>
                <w:b/>
                <w:lang w:val="el-GR"/>
              </w:rPr>
              <w:t xml:space="preserve">απέκτησε </w:t>
            </w:r>
            <w:r w:rsidRPr="00592674">
              <w:rPr>
                <w:b/>
                <w:lang w:val="el-GR"/>
              </w:rPr>
              <w:t xml:space="preserve">αγωνιστικό πλεονέκτημα; </w:t>
            </w:r>
          </w:p>
        </w:tc>
      </w:tr>
      <w:tr w:rsidR="005379B5" w:rsidRPr="001D0CA0" w14:paraId="6EC9F574" w14:textId="77777777" w:rsidTr="00BD4344">
        <w:trPr>
          <w:trHeight w:val="270"/>
        </w:trPr>
        <w:tc>
          <w:tcPr>
            <w:tcW w:w="4266" w:type="pct"/>
          </w:tcPr>
          <w:p w14:paraId="3CA695ED" w14:textId="36817084" w:rsidR="005379B5" w:rsidRPr="001D0CA0" w:rsidRDefault="005379B5" w:rsidP="00CE4724">
            <w:pPr>
              <w:spacing w:after="0"/>
              <w:ind w:left="120"/>
              <w:rPr>
                <w:lang w:val="el-GR"/>
              </w:rPr>
            </w:pPr>
            <w:r>
              <w:rPr>
                <w:lang w:val="el-GR"/>
              </w:rPr>
              <w:t>Όχι</w:t>
            </w:r>
            <w:r w:rsidRPr="00592674">
              <w:rPr>
                <w:lang w:val="el-GR"/>
              </w:rPr>
              <w:t xml:space="preserve">, </w:t>
            </w:r>
            <w:r>
              <w:rPr>
                <w:lang w:val="el-GR"/>
              </w:rPr>
              <w:t xml:space="preserve">το σκάφος </w:t>
            </w:r>
            <w:r w:rsidRPr="00592674">
              <w:rPr>
                <w:lang w:val="el-GR"/>
              </w:rPr>
              <w:t xml:space="preserve">είναι απίθανο να απέκτησε πλεονέκτημα. </w:t>
            </w:r>
          </w:p>
        </w:tc>
        <w:tc>
          <w:tcPr>
            <w:tcW w:w="734" w:type="pct"/>
          </w:tcPr>
          <w:p w14:paraId="5DD27B1D" w14:textId="77777777" w:rsidR="005379B5" w:rsidRPr="001D0CA0" w:rsidRDefault="005379B5" w:rsidP="00CE4724">
            <w:pPr>
              <w:widowControl w:val="0"/>
              <w:autoSpaceDE w:val="0"/>
              <w:autoSpaceDN w:val="0"/>
              <w:spacing w:before="21" w:after="0" w:line="230" w:lineRule="exact"/>
              <w:ind w:left="87" w:right="70"/>
              <w:jc w:val="center"/>
              <w:rPr>
                <w:rFonts w:ascii="Arial" w:eastAsia="Arial" w:hAnsi="Arial" w:cs="Arial"/>
                <w:sz w:val="20"/>
                <w:lang w:val="el-GR"/>
              </w:rPr>
            </w:pPr>
            <w:r w:rsidRPr="006D24E4">
              <w:rPr>
                <w:rFonts w:ascii="Arial" w:eastAsia="Arial" w:hAnsi="Arial" w:cs="Arial"/>
                <w:sz w:val="20"/>
                <w:lang w:val="el-GR"/>
              </w:rPr>
              <w:t>1</w:t>
            </w:r>
          </w:p>
        </w:tc>
      </w:tr>
      <w:tr w:rsidR="005379B5" w:rsidRPr="001D0CA0" w14:paraId="6E3B588E" w14:textId="77777777" w:rsidTr="00BD4344">
        <w:trPr>
          <w:trHeight w:val="270"/>
        </w:trPr>
        <w:tc>
          <w:tcPr>
            <w:tcW w:w="4266" w:type="pct"/>
          </w:tcPr>
          <w:p w14:paraId="54DA4EE3" w14:textId="4CA5C7D6" w:rsidR="005379B5" w:rsidRPr="006D24E4" w:rsidRDefault="005379B5" w:rsidP="00CE4724">
            <w:pPr>
              <w:widowControl w:val="0"/>
              <w:autoSpaceDE w:val="0"/>
              <w:autoSpaceDN w:val="0"/>
              <w:spacing w:before="18" w:after="0" w:line="240" w:lineRule="auto"/>
              <w:ind w:left="109"/>
              <w:rPr>
                <w:rFonts w:ascii="Arial" w:eastAsia="Arial" w:hAnsi="Arial" w:cs="Arial"/>
                <w:b/>
                <w:sz w:val="20"/>
                <w:lang w:val="el-GR"/>
              </w:rPr>
            </w:pPr>
            <w:r>
              <w:rPr>
                <w:lang w:val="el-GR"/>
              </w:rPr>
              <w:t>Ναι</w:t>
            </w:r>
            <w:r w:rsidRPr="006D24E4">
              <w:rPr>
                <w:lang w:val="el-GR"/>
              </w:rPr>
              <w:t xml:space="preserve">, </w:t>
            </w:r>
            <w:r>
              <w:rPr>
                <w:lang w:val="el-GR"/>
              </w:rPr>
              <w:t xml:space="preserve">το σκάφος απέκτησε </w:t>
            </w:r>
            <w:r w:rsidRPr="006D24E4">
              <w:rPr>
                <w:lang w:val="el-GR"/>
              </w:rPr>
              <w:t>πιθανό πλεονέκτημα αλλά όχι σίγουρο.</w:t>
            </w:r>
          </w:p>
        </w:tc>
        <w:tc>
          <w:tcPr>
            <w:tcW w:w="734" w:type="pct"/>
          </w:tcPr>
          <w:p w14:paraId="56113C18" w14:textId="77777777" w:rsidR="005379B5" w:rsidRPr="001D0CA0" w:rsidRDefault="005379B5" w:rsidP="00CE4724">
            <w:pPr>
              <w:widowControl w:val="0"/>
              <w:autoSpaceDE w:val="0"/>
              <w:autoSpaceDN w:val="0"/>
              <w:spacing w:before="18" w:after="0" w:line="240" w:lineRule="auto"/>
              <w:ind w:left="109"/>
              <w:jc w:val="center"/>
              <w:rPr>
                <w:rFonts w:ascii="Arial" w:eastAsia="Arial" w:hAnsi="Arial" w:cs="Arial"/>
                <w:sz w:val="20"/>
                <w:lang w:val="el-GR"/>
              </w:rPr>
            </w:pPr>
            <w:r w:rsidRPr="006D24E4">
              <w:rPr>
                <w:rFonts w:ascii="Arial" w:eastAsia="Arial" w:hAnsi="Arial" w:cs="Arial"/>
                <w:sz w:val="20"/>
                <w:lang w:val="el-GR"/>
              </w:rPr>
              <w:t>2-3</w:t>
            </w:r>
          </w:p>
        </w:tc>
      </w:tr>
      <w:tr w:rsidR="005379B5" w:rsidRPr="001D0CA0" w14:paraId="0285C2B4" w14:textId="77777777" w:rsidTr="00BD4344">
        <w:trPr>
          <w:trHeight w:val="270"/>
        </w:trPr>
        <w:tc>
          <w:tcPr>
            <w:tcW w:w="4266" w:type="pct"/>
          </w:tcPr>
          <w:p w14:paraId="75C138BE" w14:textId="787D65FA" w:rsidR="005379B5" w:rsidRPr="001D0CA0" w:rsidRDefault="005379B5" w:rsidP="00CE4724">
            <w:pPr>
              <w:widowControl w:val="0"/>
              <w:autoSpaceDE w:val="0"/>
              <w:autoSpaceDN w:val="0"/>
              <w:spacing w:before="18" w:after="0" w:line="240" w:lineRule="auto"/>
              <w:ind w:left="109"/>
              <w:rPr>
                <w:rFonts w:ascii="Arial" w:eastAsia="Arial" w:hAnsi="Arial" w:cs="Arial"/>
                <w:sz w:val="20"/>
                <w:lang w:val="el-GR"/>
              </w:rPr>
            </w:pPr>
            <w:r>
              <w:rPr>
                <w:lang w:val="el-GR"/>
              </w:rPr>
              <w:t>Ναι</w:t>
            </w:r>
            <w:r w:rsidRPr="006D24E4">
              <w:rPr>
                <w:lang w:val="el-GR"/>
              </w:rPr>
              <w:t xml:space="preserve">, </w:t>
            </w:r>
            <w:r>
              <w:rPr>
                <w:lang w:val="el-GR"/>
              </w:rPr>
              <w:t>το σκάφος απέκτησε σίγ</w:t>
            </w:r>
            <w:r w:rsidRPr="006D24E4">
              <w:rPr>
                <w:lang w:val="el-GR"/>
              </w:rPr>
              <w:t>ουρο πλεονέκτημα.</w:t>
            </w:r>
          </w:p>
        </w:tc>
        <w:tc>
          <w:tcPr>
            <w:tcW w:w="734" w:type="pct"/>
          </w:tcPr>
          <w:p w14:paraId="10AAC64A" w14:textId="77777777" w:rsidR="005379B5" w:rsidRPr="001D0CA0" w:rsidRDefault="005379B5" w:rsidP="00CE4724">
            <w:pPr>
              <w:widowControl w:val="0"/>
              <w:autoSpaceDE w:val="0"/>
              <w:autoSpaceDN w:val="0"/>
              <w:spacing w:before="18" w:after="0" w:line="240" w:lineRule="auto"/>
              <w:ind w:left="87" w:right="70"/>
              <w:jc w:val="center"/>
              <w:rPr>
                <w:rFonts w:ascii="Arial" w:eastAsia="Arial" w:hAnsi="Arial" w:cs="Arial"/>
                <w:sz w:val="20"/>
                <w:lang w:val="el-GR"/>
              </w:rPr>
            </w:pPr>
            <w:r w:rsidRPr="006D24E4">
              <w:rPr>
                <w:rFonts w:ascii="Arial" w:eastAsia="Arial" w:hAnsi="Arial" w:cs="Arial"/>
                <w:sz w:val="20"/>
                <w:lang w:val="el-GR"/>
              </w:rPr>
              <w:t>4</w:t>
            </w:r>
          </w:p>
        </w:tc>
      </w:tr>
      <w:tr w:rsidR="005379B5" w:rsidRPr="001D01A3" w14:paraId="77D62660" w14:textId="77777777" w:rsidTr="00BD4344">
        <w:trPr>
          <w:trHeight w:val="270"/>
        </w:trPr>
        <w:tc>
          <w:tcPr>
            <w:tcW w:w="5000" w:type="pct"/>
            <w:gridSpan w:val="2"/>
          </w:tcPr>
          <w:p w14:paraId="792B607C" w14:textId="39B8C749" w:rsidR="009C5C8F" w:rsidRPr="009C5C8F" w:rsidRDefault="009C5C8F" w:rsidP="009C5C8F">
            <w:pPr>
              <w:widowControl w:val="0"/>
              <w:autoSpaceDE w:val="0"/>
              <w:autoSpaceDN w:val="0"/>
              <w:spacing w:before="18" w:line="240" w:lineRule="auto"/>
              <w:ind w:left="120"/>
              <w:rPr>
                <w:b/>
                <w:lang w:val="el-GR"/>
              </w:rPr>
            </w:pPr>
            <w:r>
              <w:rPr>
                <w:b/>
                <w:bCs/>
                <w:i/>
                <w:iCs/>
                <w:lang w:val="el-GR"/>
              </w:rPr>
              <w:t>Το</w:t>
            </w:r>
            <w:r w:rsidRPr="009C5C8F">
              <w:rPr>
                <w:b/>
                <w:bCs/>
                <w:i/>
                <w:iCs/>
                <w:lang w:val="el-GR"/>
              </w:rPr>
              <w:t xml:space="preserve"> </w:t>
            </w:r>
            <w:r>
              <w:rPr>
                <w:b/>
                <w:bCs/>
                <w:i/>
                <w:iCs/>
                <w:lang w:val="el-GR"/>
              </w:rPr>
              <w:t>πρόσωπο</w:t>
            </w:r>
            <w:r w:rsidRPr="009C5C8F">
              <w:rPr>
                <w:b/>
                <w:bCs/>
                <w:i/>
                <w:iCs/>
                <w:lang w:val="el-GR"/>
              </w:rPr>
              <w:t xml:space="preserve"> </w:t>
            </w:r>
            <w:r>
              <w:rPr>
                <w:b/>
                <w:bCs/>
                <w:i/>
                <w:iCs/>
                <w:lang w:val="el-GR"/>
              </w:rPr>
              <w:t>υποστήριξης</w:t>
            </w:r>
            <w:r w:rsidRPr="009C5C8F">
              <w:rPr>
                <w:b/>
                <w:bCs/>
                <w:i/>
                <w:iCs/>
                <w:lang w:val="el-GR"/>
              </w:rPr>
              <w:t xml:space="preserve"> </w:t>
            </w:r>
            <w:r>
              <w:rPr>
                <w:b/>
                <w:bCs/>
                <w:i/>
                <w:iCs/>
                <w:lang w:val="el-GR"/>
              </w:rPr>
              <w:t>διέπραξε</w:t>
            </w:r>
            <w:r w:rsidRPr="009C5C8F">
              <w:rPr>
                <w:b/>
                <w:bCs/>
                <w:i/>
                <w:iCs/>
                <w:lang w:val="el-GR"/>
              </w:rPr>
              <w:t xml:space="preserve"> </w:t>
            </w:r>
            <w:r>
              <w:rPr>
                <w:b/>
                <w:bCs/>
                <w:i/>
                <w:iCs/>
                <w:lang w:val="el-GR"/>
              </w:rPr>
              <w:t>περαιτέρω</w:t>
            </w:r>
            <w:r w:rsidRPr="009C5C8F">
              <w:rPr>
                <w:b/>
                <w:bCs/>
                <w:i/>
                <w:iCs/>
                <w:lang w:val="el-GR"/>
              </w:rPr>
              <w:t xml:space="preserve"> </w:t>
            </w:r>
            <w:r>
              <w:rPr>
                <w:b/>
                <w:bCs/>
                <w:i/>
                <w:iCs/>
                <w:lang w:val="el-GR"/>
              </w:rPr>
              <w:t>ποινή</w:t>
            </w:r>
            <w:r w:rsidRPr="009C5C8F">
              <w:rPr>
                <w:b/>
                <w:bCs/>
                <w:i/>
                <w:iCs/>
                <w:lang w:val="el-GR"/>
              </w:rPr>
              <w:t xml:space="preserve"> </w:t>
            </w:r>
            <w:r>
              <w:rPr>
                <w:b/>
                <w:bCs/>
                <w:i/>
                <w:iCs/>
                <w:lang w:val="el-GR"/>
              </w:rPr>
              <w:t>αφού</w:t>
            </w:r>
            <w:r w:rsidRPr="009C5C8F">
              <w:rPr>
                <w:b/>
                <w:bCs/>
                <w:i/>
                <w:iCs/>
                <w:lang w:val="el-GR"/>
              </w:rPr>
              <w:t xml:space="preserve"> </w:t>
            </w:r>
            <w:r>
              <w:rPr>
                <w:b/>
                <w:bCs/>
                <w:i/>
                <w:iCs/>
                <w:lang w:val="el-GR"/>
              </w:rPr>
              <w:t>η</w:t>
            </w:r>
            <w:r w:rsidRPr="009C5C8F">
              <w:rPr>
                <w:b/>
                <w:bCs/>
                <w:i/>
                <w:iCs/>
                <w:lang w:val="el-GR"/>
              </w:rPr>
              <w:t xml:space="preserve"> </w:t>
            </w:r>
            <w:r>
              <w:rPr>
                <w:b/>
                <w:bCs/>
                <w:i/>
                <w:iCs/>
                <w:lang w:val="el-GR"/>
              </w:rPr>
              <w:t>Επιτροπή</w:t>
            </w:r>
            <w:r w:rsidRPr="009C5C8F">
              <w:rPr>
                <w:b/>
                <w:bCs/>
                <w:i/>
                <w:iCs/>
                <w:lang w:val="el-GR"/>
              </w:rPr>
              <w:t xml:space="preserve"> </w:t>
            </w:r>
            <w:r>
              <w:rPr>
                <w:b/>
                <w:bCs/>
                <w:i/>
                <w:iCs/>
                <w:lang w:val="el-GR"/>
              </w:rPr>
              <w:t>Ενστάσεων</w:t>
            </w:r>
            <w:r w:rsidRPr="009C5C8F">
              <w:rPr>
                <w:b/>
                <w:bCs/>
                <w:i/>
                <w:iCs/>
                <w:lang w:val="el-GR"/>
              </w:rPr>
              <w:t xml:space="preserve"> </w:t>
            </w:r>
            <w:r>
              <w:rPr>
                <w:b/>
                <w:bCs/>
                <w:i/>
                <w:iCs/>
                <w:lang w:val="el-GR"/>
              </w:rPr>
              <w:t>προειδοποίησε</w:t>
            </w:r>
            <w:r w:rsidRPr="009C5C8F">
              <w:rPr>
                <w:b/>
                <w:bCs/>
                <w:i/>
                <w:iCs/>
                <w:lang w:val="el-GR"/>
              </w:rPr>
              <w:t xml:space="preserve"> </w:t>
            </w:r>
            <w:r>
              <w:rPr>
                <w:b/>
                <w:bCs/>
                <w:i/>
                <w:iCs/>
                <w:lang w:val="el-GR"/>
              </w:rPr>
              <w:t>το</w:t>
            </w:r>
            <w:r w:rsidRPr="009C5C8F">
              <w:rPr>
                <w:b/>
                <w:bCs/>
                <w:i/>
                <w:iCs/>
                <w:lang w:val="el-GR"/>
              </w:rPr>
              <w:t xml:space="preserve"> </w:t>
            </w:r>
            <w:r>
              <w:rPr>
                <w:b/>
                <w:bCs/>
                <w:i/>
                <w:iCs/>
                <w:lang w:val="el-GR"/>
              </w:rPr>
              <w:t>σκάφος</w:t>
            </w:r>
            <w:r w:rsidRPr="009C5C8F">
              <w:rPr>
                <w:b/>
                <w:bCs/>
                <w:i/>
                <w:iCs/>
                <w:lang w:val="el-GR"/>
              </w:rPr>
              <w:t xml:space="preserve"> </w:t>
            </w:r>
            <w:r>
              <w:rPr>
                <w:b/>
                <w:bCs/>
                <w:i/>
                <w:iCs/>
                <w:lang w:val="el-GR"/>
              </w:rPr>
              <w:t>εγγράφως</w:t>
            </w:r>
            <w:r w:rsidRPr="009C5C8F">
              <w:rPr>
                <w:b/>
                <w:bCs/>
                <w:i/>
                <w:iCs/>
                <w:lang w:val="el-GR"/>
              </w:rPr>
              <w:t xml:space="preserve">, </w:t>
            </w:r>
            <w:r>
              <w:rPr>
                <w:b/>
                <w:bCs/>
                <w:i/>
                <w:iCs/>
                <w:lang w:val="el-GR"/>
              </w:rPr>
              <w:t>έπειτα</w:t>
            </w:r>
            <w:r w:rsidRPr="009C5C8F">
              <w:rPr>
                <w:b/>
                <w:bCs/>
                <w:i/>
                <w:iCs/>
                <w:lang w:val="el-GR"/>
              </w:rPr>
              <w:t xml:space="preserve"> </w:t>
            </w:r>
            <w:r>
              <w:rPr>
                <w:b/>
                <w:bCs/>
                <w:i/>
                <w:iCs/>
                <w:lang w:val="el-GR"/>
              </w:rPr>
              <w:t>από</w:t>
            </w:r>
            <w:r w:rsidRPr="009C5C8F">
              <w:rPr>
                <w:b/>
                <w:bCs/>
                <w:i/>
                <w:iCs/>
                <w:lang w:val="el-GR"/>
              </w:rPr>
              <w:t xml:space="preserve"> </w:t>
            </w:r>
            <w:r>
              <w:rPr>
                <w:b/>
                <w:bCs/>
                <w:i/>
                <w:iCs/>
                <w:lang w:val="el-GR"/>
              </w:rPr>
              <w:t>προηγούμενη</w:t>
            </w:r>
            <w:r w:rsidRPr="009C5C8F">
              <w:rPr>
                <w:b/>
                <w:bCs/>
                <w:i/>
                <w:iCs/>
                <w:lang w:val="el-GR"/>
              </w:rPr>
              <w:t xml:space="preserve"> </w:t>
            </w:r>
            <w:r>
              <w:rPr>
                <w:b/>
                <w:bCs/>
                <w:i/>
                <w:iCs/>
                <w:lang w:val="el-GR"/>
              </w:rPr>
              <w:t>ακρόαση</w:t>
            </w:r>
            <w:r w:rsidRPr="009C5C8F">
              <w:rPr>
                <w:b/>
                <w:bCs/>
                <w:i/>
                <w:iCs/>
                <w:lang w:val="el-GR"/>
              </w:rPr>
              <w:t xml:space="preserve">, </w:t>
            </w:r>
            <w:r>
              <w:rPr>
                <w:b/>
                <w:bCs/>
                <w:i/>
                <w:iCs/>
                <w:lang w:val="el-GR"/>
              </w:rPr>
              <w:t>ότι</w:t>
            </w:r>
            <w:r w:rsidRPr="009C5C8F">
              <w:rPr>
                <w:b/>
                <w:bCs/>
                <w:i/>
                <w:iCs/>
                <w:lang w:val="el-GR"/>
              </w:rPr>
              <w:t xml:space="preserve"> </w:t>
            </w:r>
            <w:r>
              <w:rPr>
                <w:b/>
                <w:bCs/>
                <w:i/>
                <w:iCs/>
                <w:lang w:val="el-GR"/>
              </w:rPr>
              <w:t>μπορεί</w:t>
            </w:r>
            <w:r w:rsidRPr="009C5C8F">
              <w:rPr>
                <w:b/>
                <w:bCs/>
                <w:i/>
                <w:iCs/>
                <w:lang w:val="el-GR"/>
              </w:rPr>
              <w:t xml:space="preserve"> </w:t>
            </w:r>
            <w:r>
              <w:rPr>
                <w:b/>
                <w:bCs/>
                <w:i/>
                <w:iCs/>
                <w:lang w:val="el-GR"/>
              </w:rPr>
              <w:t>να</w:t>
            </w:r>
            <w:r w:rsidRPr="009C5C8F">
              <w:rPr>
                <w:b/>
                <w:bCs/>
                <w:i/>
                <w:iCs/>
                <w:lang w:val="el-GR"/>
              </w:rPr>
              <w:t xml:space="preserve"> </w:t>
            </w:r>
            <w:r>
              <w:rPr>
                <w:b/>
                <w:bCs/>
                <w:i/>
                <w:iCs/>
                <w:lang w:val="el-GR"/>
              </w:rPr>
              <w:t>επιβληθεί</w:t>
            </w:r>
            <w:r w:rsidRPr="009C5C8F">
              <w:rPr>
                <w:b/>
                <w:bCs/>
                <w:i/>
                <w:iCs/>
                <w:lang w:val="el-GR"/>
              </w:rPr>
              <w:t xml:space="preserve"> </w:t>
            </w:r>
            <w:r>
              <w:rPr>
                <w:b/>
                <w:bCs/>
                <w:i/>
                <w:iCs/>
                <w:lang w:val="el-GR"/>
              </w:rPr>
              <w:t>περαιτέρω</w:t>
            </w:r>
            <w:r w:rsidRPr="009C5C8F">
              <w:rPr>
                <w:b/>
                <w:bCs/>
                <w:i/>
                <w:iCs/>
                <w:lang w:val="el-GR"/>
              </w:rPr>
              <w:t xml:space="preserve"> </w:t>
            </w:r>
            <w:r>
              <w:rPr>
                <w:b/>
                <w:bCs/>
                <w:i/>
                <w:iCs/>
                <w:lang w:val="el-GR"/>
              </w:rPr>
              <w:t>ποινή</w:t>
            </w:r>
            <w:r w:rsidRPr="009C5C8F">
              <w:rPr>
                <w:b/>
                <w:bCs/>
                <w:i/>
                <w:iCs/>
                <w:lang w:val="el-GR"/>
              </w:rPr>
              <w:t>.</w:t>
            </w:r>
          </w:p>
          <w:p w14:paraId="143607CE" w14:textId="6323B17A" w:rsidR="005379B5" w:rsidRPr="001D0CA0" w:rsidRDefault="005379B5" w:rsidP="00CE4724">
            <w:pPr>
              <w:widowControl w:val="0"/>
              <w:autoSpaceDE w:val="0"/>
              <w:autoSpaceDN w:val="0"/>
              <w:spacing w:before="18" w:after="0" w:line="240" w:lineRule="auto"/>
              <w:ind w:left="120"/>
              <w:rPr>
                <w:rFonts w:ascii="Arial" w:eastAsia="Arial" w:hAnsi="Arial" w:cs="Arial"/>
                <w:w w:val="99"/>
                <w:sz w:val="20"/>
                <w:lang w:val="el-GR"/>
              </w:rPr>
            </w:pPr>
            <w:r w:rsidRPr="006D24E4">
              <w:rPr>
                <w:b/>
                <w:lang w:val="el-GR"/>
              </w:rPr>
              <w:t xml:space="preserve">Μπορεί η παράβαση να </w:t>
            </w:r>
            <w:r w:rsidR="009C5C8F" w:rsidRPr="006D24E4">
              <w:rPr>
                <w:b/>
                <w:lang w:val="el-GR"/>
              </w:rPr>
              <w:t>προκάλεσε</w:t>
            </w:r>
            <w:r w:rsidRPr="006D24E4">
              <w:rPr>
                <w:b/>
                <w:lang w:val="el-GR"/>
              </w:rPr>
              <w:t xml:space="preserve"> ζημιά ή τραυματισμό; </w:t>
            </w:r>
          </w:p>
        </w:tc>
      </w:tr>
      <w:tr w:rsidR="005379B5" w:rsidRPr="001D0CA0" w14:paraId="6C4716A4" w14:textId="77777777" w:rsidTr="00BD4344">
        <w:trPr>
          <w:trHeight w:val="270"/>
        </w:trPr>
        <w:tc>
          <w:tcPr>
            <w:tcW w:w="4266" w:type="pct"/>
          </w:tcPr>
          <w:p w14:paraId="6D8B2815" w14:textId="77777777" w:rsidR="005379B5" w:rsidRPr="001D0CA0" w:rsidRDefault="005379B5" w:rsidP="00CE4724">
            <w:pPr>
              <w:widowControl w:val="0"/>
              <w:autoSpaceDE w:val="0"/>
              <w:autoSpaceDN w:val="0"/>
              <w:spacing w:before="18" w:after="0" w:line="240" w:lineRule="auto"/>
              <w:ind w:left="109"/>
              <w:rPr>
                <w:rFonts w:ascii="Arial" w:eastAsia="Arial" w:hAnsi="Arial" w:cs="Arial"/>
                <w:sz w:val="20"/>
                <w:lang w:val="el-GR"/>
              </w:rPr>
            </w:pPr>
            <w:r>
              <w:rPr>
                <w:rFonts w:ascii="Arial" w:eastAsia="Arial" w:hAnsi="Arial" w:cs="Arial"/>
                <w:sz w:val="20"/>
                <w:lang w:val="el-GR"/>
              </w:rPr>
              <w:t>Όχι</w:t>
            </w:r>
          </w:p>
        </w:tc>
        <w:tc>
          <w:tcPr>
            <w:tcW w:w="734" w:type="pct"/>
          </w:tcPr>
          <w:p w14:paraId="0E8DAD89" w14:textId="77777777" w:rsidR="005379B5" w:rsidRPr="001D0CA0" w:rsidRDefault="005379B5" w:rsidP="00CE4724">
            <w:pPr>
              <w:widowControl w:val="0"/>
              <w:autoSpaceDE w:val="0"/>
              <w:autoSpaceDN w:val="0"/>
              <w:spacing w:before="18" w:after="0" w:line="240" w:lineRule="auto"/>
              <w:ind w:left="17"/>
              <w:jc w:val="center"/>
              <w:rPr>
                <w:rFonts w:ascii="Arial" w:eastAsia="Arial" w:hAnsi="Arial" w:cs="Arial"/>
                <w:w w:val="99"/>
                <w:sz w:val="20"/>
                <w:lang w:val="el-GR"/>
              </w:rPr>
            </w:pPr>
            <w:r>
              <w:rPr>
                <w:rFonts w:ascii="Arial" w:eastAsia="Arial" w:hAnsi="Arial" w:cs="Arial"/>
                <w:w w:val="99"/>
                <w:sz w:val="20"/>
                <w:lang w:val="el-GR"/>
              </w:rPr>
              <w:t>1</w:t>
            </w:r>
          </w:p>
        </w:tc>
      </w:tr>
      <w:tr w:rsidR="005379B5" w:rsidRPr="001D0CA0" w14:paraId="08DE9F24" w14:textId="77777777" w:rsidTr="00BD4344">
        <w:trPr>
          <w:trHeight w:val="270"/>
        </w:trPr>
        <w:tc>
          <w:tcPr>
            <w:tcW w:w="4266" w:type="pct"/>
          </w:tcPr>
          <w:p w14:paraId="7E3C826B" w14:textId="77777777" w:rsidR="005379B5" w:rsidRPr="001D0CA0" w:rsidRDefault="005379B5" w:rsidP="00CE4724">
            <w:pPr>
              <w:widowControl w:val="0"/>
              <w:autoSpaceDE w:val="0"/>
              <w:autoSpaceDN w:val="0"/>
              <w:spacing w:before="18" w:after="0" w:line="240" w:lineRule="auto"/>
              <w:ind w:left="109"/>
              <w:rPr>
                <w:rFonts w:ascii="Arial" w:eastAsia="Arial" w:hAnsi="Arial" w:cs="Arial"/>
                <w:sz w:val="20"/>
                <w:lang w:val="el-GR"/>
              </w:rPr>
            </w:pPr>
            <w:r>
              <w:rPr>
                <w:rFonts w:ascii="Arial" w:eastAsia="Arial" w:hAnsi="Arial" w:cs="Arial"/>
                <w:sz w:val="20"/>
                <w:lang w:val="el-GR"/>
              </w:rPr>
              <w:t>Πιθανά, αλλά όχι σίγουρα</w:t>
            </w:r>
          </w:p>
        </w:tc>
        <w:tc>
          <w:tcPr>
            <w:tcW w:w="734" w:type="pct"/>
          </w:tcPr>
          <w:p w14:paraId="726431FD" w14:textId="77777777" w:rsidR="005379B5" w:rsidRPr="001D0CA0" w:rsidRDefault="005379B5" w:rsidP="00CE4724">
            <w:pPr>
              <w:widowControl w:val="0"/>
              <w:autoSpaceDE w:val="0"/>
              <w:autoSpaceDN w:val="0"/>
              <w:spacing w:before="18" w:after="0" w:line="240" w:lineRule="auto"/>
              <w:ind w:left="17"/>
              <w:jc w:val="center"/>
              <w:rPr>
                <w:rFonts w:ascii="Arial" w:eastAsia="Arial" w:hAnsi="Arial" w:cs="Arial"/>
                <w:w w:val="99"/>
                <w:sz w:val="20"/>
                <w:lang w:val="el-GR"/>
              </w:rPr>
            </w:pPr>
            <w:r>
              <w:rPr>
                <w:rFonts w:ascii="Arial" w:eastAsia="Arial" w:hAnsi="Arial" w:cs="Arial"/>
                <w:w w:val="99"/>
                <w:sz w:val="20"/>
                <w:lang w:val="el-GR"/>
              </w:rPr>
              <w:t>2-3</w:t>
            </w:r>
          </w:p>
        </w:tc>
      </w:tr>
      <w:tr w:rsidR="005379B5" w:rsidRPr="001D0CA0" w14:paraId="195EA02D" w14:textId="77777777" w:rsidTr="00BD4344">
        <w:trPr>
          <w:trHeight w:val="267"/>
        </w:trPr>
        <w:tc>
          <w:tcPr>
            <w:tcW w:w="4266" w:type="pct"/>
          </w:tcPr>
          <w:p w14:paraId="5F8BCEAA" w14:textId="77777777" w:rsidR="005379B5" w:rsidRPr="009B1EA1" w:rsidRDefault="005379B5" w:rsidP="00CE4724">
            <w:pPr>
              <w:widowControl w:val="0"/>
              <w:autoSpaceDE w:val="0"/>
              <w:autoSpaceDN w:val="0"/>
              <w:spacing w:before="16" w:after="0" w:line="240" w:lineRule="auto"/>
              <w:ind w:left="109"/>
              <w:rPr>
                <w:rFonts w:ascii="Arial" w:eastAsia="Arial" w:hAnsi="Arial" w:cs="Arial"/>
                <w:bCs/>
                <w:sz w:val="20"/>
                <w:lang w:val="el-GR"/>
              </w:rPr>
            </w:pPr>
            <w:r w:rsidRPr="009B1EA1">
              <w:rPr>
                <w:rFonts w:ascii="Arial" w:eastAsia="Arial" w:hAnsi="Arial" w:cs="Arial"/>
                <w:bCs/>
                <w:sz w:val="20"/>
                <w:lang w:val="el-GR"/>
              </w:rPr>
              <w:t>Ναι</w:t>
            </w:r>
          </w:p>
        </w:tc>
        <w:tc>
          <w:tcPr>
            <w:tcW w:w="734" w:type="pct"/>
          </w:tcPr>
          <w:p w14:paraId="11843E81" w14:textId="77777777" w:rsidR="005379B5" w:rsidRPr="001D0CA0" w:rsidRDefault="005379B5" w:rsidP="00CE4724">
            <w:pPr>
              <w:widowControl w:val="0"/>
              <w:autoSpaceDE w:val="0"/>
              <w:autoSpaceDN w:val="0"/>
              <w:spacing w:before="16" w:after="0" w:line="240" w:lineRule="auto"/>
              <w:ind w:left="109"/>
              <w:jc w:val="center"/>
              <w:rPr>
                <w:rFonts w:ascii="Arial" w:eastAsia="Arial" w:hAnsi="Arial" w:cs="Arial"/>
                <w:bCs/>
                <w:sz w:val="20"/>
                <w:lang w:val="el-GR"/>
              </w:rPr>
            </w:pPr>
            <w:r w:rsidRPr="009B1EA1">
              <w:rPr>
                <w:rFonts w:ascii="Arial" w:eastAsia="Arial" w:hAnsi="Arial" w:cs="Arial"/>
                <w:bCs/>
                <w:sz w:val="20"/>
                <w:lang w:val="el-GR"/>
              </w:rPr>
              <w:t>4</w:t>
            </w:r>
          </w:p>
        </w:tc>
      </w:tr>
      <w:tr w:rsidR="009C5C8F" w:rsidRPr="001D01A3" w14:paraId="7A344A93" w14:textId="77777777" w:rsidTr="00BD4344">
        <w:trPr>
          <w:trHeight w:val="267"/>
        </w:trPr>
        <w:tc>
          <w:tcPr>
            <w:tcW w:w="5000" w:type="pct"/>
            <w:gridSpan w:val="2"/>
          </w:tcPr>
          <w:p w14:paraId="3DB5957A" w14:textId="2F02D6F1" w:rsidR="009C5C8F" w:rsidRPr="009C5C8F" w:rsidRDefault="009C5C8F" w:rsidP="009C5C8F">
            <w:pPr>
              <w:widowControl w:val="0"/>
              <w:autoSpaceDE w:val="0"/>
              <w:autoSpaceDN w:val="0"/>
              <w:spacing w:before="16" w:after="0" w:line="240" w:lineRule="auto"/>
              <w:ind w:left="109"/>
              <w:rPr>
                <w:rFonts w:ascii="Arial" w:eastAsia="Arial" w:hAnsi="Arial" w:cs="Arial"/>
                <w:b/>
                <w:sz w:val="20"/>
                <w:lang w:val="el-GR"/>
              </w:rPr>
            </w:pPr>
            <w:r>
              <w:rPr>
                <w:rFonts w:ascii="Arial" w:eastAsia="Arial" w:hAnsi="Arial" w:cs="Arial"/>
                <w:b/>
                <w:sz w:val="20"/>
                <w:lang w:val="el-GR"/>
              </w:rPr>
              <w:t>Μπορεί η παράβαση να επηρεάζει την ασφάλεια</w:t>
            </w:r>
          </w:p>
        </w:tc>
      </w:tr>
      <w:tr w:rsidR="009C5C8F" w:rsidRPr="009C5C8F" w14:paraId="60E85A20" w14:textId="77777777" w:rsidTr="00BD4344">
        <w:trPr>
          <w:trHeight w:val="267"/>
        </w:trPr>
        <w:tc>
          <w:tcPr>
            <w:tcW w:w="4266" w:type="pct"/>
          </w:tcPr>
          <w:p w14:paraId="7569631E" w14:textId="018A4D97" w:rsidR="009C5C8F" w:rsidRPr="009B1EA1" w:rsidRDefault="009C5C8F" w:rsidP="00CE4724">
            <w:pPr>
              <w:widowControl w:val="0"/>
              <w:autoSpaceDE w:val="0"/>
              <w:autoSpaceDN w:val="0"/>
              <w:spacing w:before="16" w:after="0" w:line="240" w:lineRule="auto"/>
              <w:ind w:left="109"/>
              <w:rPr>
                <w:rFonts w:ascii="Arial" w:eastAsia="Arial" w:hAnsi="Arial" w:cs="Arial"/>
                <w:bCs/>
                <w:sz w:val="20"/>
                <w:lang w:val="el-GR"/>
              </w:rPr>
            </w:pPr>
            <w:r>
              <w:rPr>
                <w:rFonts w:ascii="Arial" w:eastAsia="Arial" w:hAnsi="Arial" w:cs="Arial"/>
                <w:bCs/>
                <w:sz w:val="20"/>
                <w:lang w:val="el-GR"/>
              </w:rPr>
              <w:t>Ναι</w:t>
            </w:r>
          </w:p>
        </w:tc>
        <w:tc>
          <w:tcPr>
            <w:tcW w:w="734" w:type="pct"/>
          </w:tcPr>
          <w:p w14:paraId="670C60BE" w14:textId="2B2CEE0A" w:rsidR="009C5C8F" w:rsidRPr="009B1EA1" w:rsidRDefault="009C5C8F" w:rsidP="00CE4724">
            <w:pPr>
              <w:widowControl w:val="0"/>
              <w:autoSpaceDE w:val="0"/>
              <w:autoSpaceDN w:val="0"/>
              <w:spacing w:before="16" w:after="0" w:line="240" w:lineRule="auto"/>
              <w:ind w:left="109"/>
              <w:jc w:val="center"/>
              <w:rPr>
                <w:rFonts w:ascii="Arial" w:eastAsia="Arial" w:hAnsi="Arial" w:cs="Arial"/>
                <w:bCs/>
                <w:sz w:val="20"/>
                <w:lang w:val="el-GR"/>
              </w:rPr>
            </w:pPr>
            <w:r>
              <w:rPr>
                <w:rFonts w:ascii="Arial" w:eastAsia="Arial" w:hAnsi="Arial" w:cs="Arial"/>
                <w:bCs/>
                <w:sz w:val="20"/>
                <w:lang w:val="el-GR"/>
              </w:rPr>
              <w:t>1</w:t>
            </w:r>
          </w:p>
        </w:tc>
      </w:tr>
      <w:tr w:rsidR="009C5C8F" w:rsidRPr="009C5C8F" w14:paraId="2EF803B8" w14:textId="77777777" w:rsidTr="00BD4344">
        <w:trPr>
          <w:trHeight w:val="267"/>
        </w:trPr>
        <w:tc>
          <w:tcPr>
            <w:tcW w:w="4266" w:type="pct"/>
          </w:tcPr>
          <w:p w14:paraId="176C94AD" w14:textId="774287A8" w:rsidR="009C5C8F" w:rsidRPr="009B1EA1" w:rsidRDefault="009C5C8F" w:rsidP="00CE4724">
            <w:pPr>
              <w:widowControl w:val="0"/>
              <w:autoSpaceDE w:val="0"/>
              <w:autoSpaceDN w:val="0"/>
              <w:spacing w:before="16" w:after="0" w:line="240" w:lineRule="auto"/>
              <w:ind w:left="109"/>
              <w:rPr>
                <w:rFonts w:ascii="Arial" w:eastAsia="Arial" w:hAnsi="Arial" w:cs="Arial"/>
                <w:bCs/>
                <w:sz w:val="20"/>
                <w:lang w:val="el-GR"/>
              </w:rPr>
            </w:pPr>
            <w:r>
              <w:rPr>
                <w:rFonts w:ascii="Arial" w:eastAsia="Arial" w:hAnsi="Arial" w:cs="Arial"/>
                <w:bCs/>
                <w:sz w:val="20"/>
                <w:lang w:val="el-GR"/>
              </w:rPr>
              <w:t>Πιθανά, αλλά όχι σίγουρα</w:t>
            </w:r>
          </w:p>
        </w:tc>
        <w:tc>
          <w:tcPr>
            <w:tcW w:w="734" w:type="pct"/>
          </w:tcPr>
          <w:p w14:paraId="3B906ED0" w14:textId="56CB74A4" w:rsidR="009C5C8F" w:rsidRPr="009B1EA1" w:rsidRDefault="009C5C8F" w:rsidP="00CE4724">
            <w:pPr>
              <w:widowControl w:val="0"/>
              <w:autoSpaceDE w:val="0"/>
              <w:autoSpaceDN w:val="0"/>
              <w:spacing w:before="16" w:after="0" w:line="240" w:lineRule="auto"/>
              <w:ind w:left="109"/>
              <w:jc w:val="center"/>
              <w:rPr>
                <w:rFonts w:ascii="Arial" w:eastAsia="Arial" w:hAnsi="Arial" w:cs="Arial"/>
                <w:bCs/>
                <w:sz w:val="20"/>
                <w:lang w:val="el-GR"/>
              </w:rPr>
            </w:pPr>
            <w:r>
              <w:rPr>
                <w:rFonts w:ascii="Arial" w:eastAsia="Arial" w:hAnsi="Arial" w:cs="Arial"/>
                <w:bCs/>
                <w:sz w:val="20"/>
                <w:lang w:val="el-GR"/>
              </w:rPr>
              <w:t>2-3</w:t>
            </w:r>
          </w:p>
        </w:tc>
      </w:tr>
      <w:tr w:rsidR="009C5C8F" w:rsidRPr="009C5C8F" w14:paraId="2E983D7D" w14:textId="77777777" w:rsidTr="00BD4344">
        <w:trPr>
          <w:trHeight w:val="267"/>
        </w:trPr>
        <w:tc>
          <w:tcPr>
            <w:tcW w:w="4266" w:type="pct"/>
          </w:tcPr>
          <w:p w14:paraId="3979770C" w14:textId="0230F4D3" w:rsidR="009C5C8F" w:rsidRPr="009B1EA1" w:rsidRDefault="009C5C8F" w:rsidP="00CE4724">
            <w:pPr>
              <w:widowControl w:val="0"/>
              <w:autoSpaceDE w:val="0"/>
              <w:autoSpaceDN w:val="0"/>
              <w:spacing w:before="16" w:after="0" w:line="240" w:lineRule="auto"/>
              <w:ind w:left="109"/>
              <w:rPr>
                <w:rFonts w:ascii="Arial" w:eastAsia="Arial" w:hAnsi="Arial" w:cs="Arial"/>
                <w:bCs/>
                <w:sz w:val="20"/>
                <w:lang w:val="el-GR"/>
              </w:rPr>
            </w:pPr>
            <w:r>
              <w:rPr>
                <w:rFonts w:ascii="Arial" w:eastAsia="Arial" w:hAnsi="Arial" w:cs="Arial"/>
                <w:bCs/>
                <w:sz w:val="20"/>
                <w:lang w:val="el-GR"/>
              </w:rPr>
              <w:t>Όχι</w:t>
            </w:r>
          </w:p>
        </w:tc>
        <w:tc>
          <w:tcPr>
            <w:tcW w:w="734" w:type="pct"/>
          </w:tcPr>
          <w:p w14:paraId="03D8C8B3" w14:textId="5646A738" w:rsidR="009C5C8F" w:rsidRPr="009B1EA1" w:rsidRDefault="009C5C8F" w:rsidP="00CE4724">
            <w:pPr>
              <w:widowControl w:val="0"/>
              <w:autoSpaceDE w:val="0"/>
              <w:autoSpaceDN w:val="0"/>
              <w:spacing w:before="16" w:after="0" w:line="240" w:lineRule="auto"/>
              <w:ind w:left="109"/>
              <w:jc w:val="center"/>
              <w:rPr>
                <w:rFonts w:ascii="Arial" w:eastAsia="Arial" w:hAnsi="Arial" w:cs="Arial"/>
                <w:bCs/>
                <w:sz w:val="20"/>
                <w:lang w:val="el-GR"/>
              </w:rPr>
            </w:pPr>
            <w:r>
              <w:rPr>
                <w:rFonts w:ascii="Arial" w:eastAsia="Arial" w:hAnsi="Arial" w:cs="Arial"/>
                <w:bCs/>
                <w:sz w:val="20"/>
                <w:lang w:val="el-GR"/>
              </w:rPr>
              <w:t>4</w:t>
            </w:r>
          </w:p>
        </w:tc>
      </w:tr>
      <w:tr w:rsidR="009C5C8F" w:rsidRPr="001D01A3" w14:paraId="6437EAAC" w14:textId="77777777" w:rsidTr="00BD4344">
        <w:trPr>
          <w:trHeight w:val="270"/>
        </w:trPr>
        <w:tc>
          <w:tcPr>
            <w:tcW w:w="5000" w:type="pct"/>
            <w:gridSpan w:val="2"/>
          </w:tcPr>
          <w:p w14:paraId="5545721F" w14:textId="5A34146C" w:rsidR="009C5C8F" w:rsidRPr="009C5C8F" w:rsidRDefault="009C5C8F" w:rsidP="009C5C8F">
            <w:pPr>
              <w:spacing w:after="0"/>
              <w:ind w:left="120"/>
              <w:rPr>
                <w:b/>
                <w:lang w:val="el-GR"/>
              </w:rPr>
            </w:pPr>
            <w:r w:rsidRPr="006D24E4">
              <w:rPr>
                <w:b/>
                <w:lang w:val="el-GR"/>
              </w:rPr>
              <w:t xml:space="preserve">Μπορεί να παράβαση να δυσφημίσει το άθλημα; </w:t>
            </w:r>
          </w:p>
        </w:tc>
      </w:tr>
      <w:tr w:rsidR="009C5C8F" w:rsidRPr="001D0CA0" w14:paraId="1711AD5E" w14:textId="77777777" w:rsidTr="00BD4344">
        <w:trPr>
          <w:trHeight w:val="270"/>
        </w:trPr>
        <w:tc>
          <w:tcPr>
            <w:tcW w:w="4266" w:type="pct"/>
          </w:tcPr>
          <w:p w14:paraId="5032B967" w14:textId="77777777" w:rsidR="009C5C8F" w:rsidRPr="001D0CA0" w:rsidRDefault="009C5C8F" w:rsidP="00CE4724">
            <w:pPr>
              <w:widowControl w:val="0"/>
              <w:autoSpaceDE w:val="0"/>
              <w:autoSpaceDN w:val="0"/>
              <w:spacing w:before="18" w:after="0" w:line="240" w:lineRule="auto"/>
              <w:ind w:left="109"/>
              <w:rPr>
                <w:rFonts w:ascii="Arial" w:eastAsia="Arial" w:hAnsi="Arial" w:cs="Arial"/>
                <w:sz w:val="20"/>
                <w:lang w:val="el-GR"/>
              </w:rPr>
            </w:pPr>
            <w:r w:rsidRPr="00592674">
              <w:rPr>
                <w:rFonts w:ascii="Arial" w:eastAsia="Arial" w:hAnsi="Arial" w:cs="Arial"/>
                <w:bCs/>
                <w:sz w:val="20"/>
                <w:lang w:val="el-GR"/>
              </w:rPr>
              <w:t>Όχι</w:t>
            </w:r>
          </w:p>
        </w:tc>
        <w:tc>
          <w:tcPr>
            <w:tcW w:w="734" w:type="pct"/>
          </w:tcPr>
          <w:p w14:paraId="44FF73FE" w14:textId="77777777" w:rsidR="009C5C8F" w:rsidRPr="001D0CA0" w:rsidRDefault="009C5C8F" w:rsidP="00CE4724">
            <w:pPr>
              <w:widowControl w:val="0"/>
              <w:autoSpaceDE w:val="0"/>
              <w:autoSpaceDN w:val="0"/>
              <w:spacing w:before="18" w:after="0" w:line="240" w:lineRule="auto"/>
              <w:ind w:left="87" w:right="70"/>
              <w:jc w:val="center"/>
              <w:rPr>
                <w:rFonts w:ascii="Arial" w:eastAsia="Arial" w:hAnsi="Arial" w:cs="Arial"/>
                <w:sz w:val="20"/>
                <w:lang w:val="el-GR"/>
              </w:rPr>
            </w:pPr>
            <w:r>
              <w:rPr>
                <w:rFonts w:ascii="Arial" w:eastAsia="Arial" w:hAnsi="Arial" w:cs="Arial"/>
                <w:sz w:val="20"/>
                <w:lang w:val="el-GR"/>
              </w:rPr>
              <w:t>1</w:t>
            </w:r>
          </w:p>
        </w:tc>
      </w:tr>
      <w:tr w:rsidR="009C5C8F" w:rsidRPr="001D0CA0" w14:paraId="4DE3AF07" w14:textId="77777777" w:rsidTr="00BD4344">
        <w:trPr>
          <w:trHeight w:val="270"/>
        </w:trPr>
        <w:tc>
          <w:tcPr>
            <w:tcW w:w="4266" w:type="pct"/>
          </w:tcPr>
          <w:p w14:paraId="1C34BDAD" w14:textId="77777777" w:rsidR="009C5C8F" w:rsidRPr="001D0CA0" w:rsidRDefault="009C5C8F" w:rsidP="00CE4724">
            <w:pPr>
              <w:widowControl w:val="0"/>
              <w:autoSpaceDE w:val="0"/>
              <w:autoSpaceDN w:val="0"/>
              <w:spacing w:before="18" w:after="0" w:line="240" w:lineRule="auto"/>
              <w:ind w:left="109"/>
              <w:rPr>
                <w:rFonts w:ascii="Arial" w:eastAsia="Arial" w:hAnsi="Arial" w:cs="Arial"/>
                <w:sz w:val="20"/>
                <w:lang w:val="el-GR"/>
              </w:rPr>
            </w:pPr>
            <w:r w:rsidRPr="00592674">
              <w:rPr>
                <w:rFonts w:ascii="Arial" w:eastAsia="Arial" w:hAnsi="Arial" w:cs="Arial"/>
                <w:bCs/>
                <w:sz w:val="20"/>
                <w:lang w:val="el-GR"/>
              </w:rPr>
              <w:t>Πιθανά, αλλά όχι σίγουρα</w:t>
            </w:r>
          </w:p>
        </w:tc>
        <w:tc>
          <w:tcPr>
            <w:tcW w:w="734" w:type="pct"/>
          </w:tcPr>
          <w:p w14:paraId="2E5D571D" w14:textId="77777777" w:rsidR="009C5C8F" w:rsidRPr="001D0CA0" w:rsidRDefault="009C5C8F" w:rsidP="00CE4724">
            <w:pPr>
              <w:widowControl w:val="0"/>
              <w:autoSpaceDE w:val="0"/>
              <w:autoSpaceDN w:val="0"/>
              <w:spacing w:before="18" w:after="0" w:line="240" w:lineRule="auto"/>
              <w:ind w:left="17"/>
              <w:jc w:val="center"/>
              <w:rPr>
                <w:rFonts w:ascii="Arial" w:eastAsia="Arial" w:hAnsi="Arial" w:cs="Arial"/>
                <w:sz w:val="20"/>
                <w:lang w:val="el-GR"/>
              </w:rPr>
            </w:pPr>
            <w:r>
              <w:rPr>
                <w:rFonts w:ascii="Arial" w:eastAsia="Arial" w:hAnsi="Arial" w:cs="Arial"/>
                <w:sz w:val="20"/>
                <w:lang w:val="el-GR"/>
              </w:rPr>
              <w:t>2-3</w:t>
            </w:r>
          </w:p>
        </w:tc>
      </w:tr>
      <w:tr w:rsidR="009C5C8F" w:rsidRPr="001D0CA0" w14:paraId="62785C5A" w14:textId="77777777" w:rsidTr="00BD4344">
        <w:trPr>
          <w:trHeight w:val="270"/>
        </w:trPr>
        <w:tc>
          <w:tcPr>
            <w:tcW w:w="4266" w:type="pct"/>
          </w:tcPr>
          <w:p w14:paraId="32BE81ED" w14:textId="77777777" w:rsidR="009C5C8F" w:rsidRPr="001D0CA0" w:rsidRDefault="009C5C8F" w:rsidP="00CE4724">
            <w:pPr>
              <w:widowControl w:val="0"/>
              <w:autoSpaceDE w:val="0"/>
              <w:autoSpaceDN w:val="0"/>
              <w:spacing w:before="18" w:after="0" w:line="240" w:lineRule="auto"/>
              <w:ind w:left="109"/>
              <w:rPr>
                <w:rFonts w:ascii="Arial" w:eastAsia="Arial" w:hAnsi="Arial" w:cs="Arial"/>
                <w:sz w:val="20"/>
                <w:lang w:val="el-GR"/>
              </w:rPr>
            </w:pPr>
            <w:r w:rsidRPr="00592674">
              <w:rPr>
                <w:rFonts w:ascii="Arial" w:eastAsia="Arial" w:hAnsi="Arial" w:cs="Arial"/>
                <w:bCs/>
                <w:sz w:val="20"/>
                <w:lang w:val="el-GR"/>
              </w:rPr>
              <w:t>Ναι</w:t>
            </w:r>
          </w:p>
        </w:tc>
        <w:tc>
          <w:tcPr>
            <w:tcW w:w="734" w:type="pct"/>
          </w:tcPr>
          <w:p w14:paraId="518B2788" w14:textId="77777777" w:rsidR="009C5C8F" w:rsidRPr="001D0CA0" w:rsidRDefault="009C5C8F" w:rsidP="00CE4724">
            <w:pPr>
              <w:widowControl w:val="0"/>
              <w:autoSpaceDE w:val="0"/>
              <w:autoSpaceDN w:val="0"/>
              <w:spacing w:before="18" w:after="0" w:line="240" w:lineRule="auto"/>
              <w:ind w:left="17"/>
              <w:jc w:val="center"/>
              <w:rPr>
                <w:rFonts w:ascii="Arial" w:eastAsia="Arial" w:hAnsi="Arial" w:cs="Arial"/>
                <w:w w:val="99"/>
                <w:sz w:val="20"/>
                <w:lang w:val="el-GR"/>
              </w:rPr>
            </w:pPr>
            <w:r>
              <w:rPr>
                <w:rFonts w:ascii="Arial" w:eastAsia="Arial" w:hAnsi="Arial" w:cs="Arial"/>
                <w:w w:val="99"/>
                <w:sz w:val="20"/>
                <w:lang w:val="el-GR"/>
              </w:rPr>
              <w:t>4</w:t>
            </w:r>
          </w:p>
        </w:tc>
      </w:tr>
    </w:tbl>
    <w:p w14:paraId="6E478627" w14:textId="4E1AF3E4" w:rsidR="008A70BA" w:rsidRDefault="008A70BA" w:rsidP="008A70BA">
      <w:pPr>
        <w:spacing w:after="0"/>
        <w:rPr>
          <w:lang w:val="el-GR"/>
        </w:rPr>
      </w:pPr>
    </w:p>
    <w:p w14:paraId="2AC303F1" w14:textId="77777777" w:rsidR="009C5C8F" w:rsidRPr="00B82156" w:rsidRDefault="009C5C8F" w:rsidP="008A70BA">
      <w:pPr>
        <w:spacing w:after="0"/>
        <w:ind w:left="180"/>
        <w:rPr>
          <w:lang w:val="el-GR"/>
        </w:rPr>
      </w:pPr>
      <w:r w:rsidRPr="00B82156">
        <w:rPr>
          <w:lang w:val="el-GR"/>
        </w:rPr>
        <w:t>Για τον υπολογισμό και την εφαρμογή της ποινής:</w:t>
      </w:r>
    </w:p>
    <w:p w14:paraId="167AFDD5" w14:textId="77777777" w:rsidR="009C5C8F" w:rsidRDefault="009C5C8F" w:rsidP="00FE5C2C">
      <w:pPr>
        <w:pStyle w:val="ListParagraph"/>
        <w:numPr>
          <w:ilvl w:val="0"/>
          <w:numId w:val="16"/>
        </w:numPr>
        <w:ind w:left="1440"/>
        <w:rPr>
          <w:lang w:val="el-GR"/>
        </w:rPr>
      </w:pPr>
      <w:r w:rsidRPr="00884FAA">
        <w:rPr>
          <w:lang w:val="el-GR"/>
        </w:rPr>
        <w:t>Η διακριτική ποινή (</w:t>
      </w:r>
      <w:r>
        <w:t>DP</w:t>
      </w:r>
      <w:r w:rsidRPr="00884FAA">
        <w:rPr>
          <w:lang w:val="el-GR"/>
        </w:rPr>
        <w:t>) δεν μπορεί να κάνει τη βαθμολογία ενός σκάφους χειρότερη από τους βαθμούς για απόσυρση ή ακύρωση.</w:t>
      </w:r>
    </w:p>
    <w:p w14:paraId="0768A096" w14:textId="6A8FF217" w:rsidR="009C5C8F" w:rsidRDefault="009C5C8F" w:rsidP="00FE5C2C">
      <w:pPr>
        <w:pStyle w:val="ListParagraph"/>
        <w:numPr>
          <w:ilvl w:val="0"/>
          <w:numId w:val="16"/>
        </w:numPr>
        <w:ind w:left="1440"/>
        <w:rPr>
          <w:lang w:val="el-GR"/>
        </w:rPr>
      </w:pPr>
      <w:r w:rsidRPr="00884FAA">
        <w:rPr>
          <w:lang w:val="el-GR"/>
        </w:rPr>
        <w:t>Ποινές «επί τοις εκατό» υπολογίζονται με ακρίβεια</w:t>
      </w:r>
      <w:r w:rsidR="00FE5C2C" w:rsidRPr="00FE5C2C">
        <w:rPr>
          <w:lang w:val="el-GR"/>
        </w:rPr>
        <w:t xml:space="preserve"> </w:t>
      </w:r>
      <w:r w:rsidR="00FE5C2C">
        <w:rPr>
          <w:lang w:val="el-GR"/>
        </w:rPr>
        <w:t xml:space="preserve">ενός δεκάτου του </w:t>
      </w:r>
      <w:r w:rsidRPr="00884FAA">
        <w:rPr>
          <w:lang w:val="el-GR"/>
        </w:rPr>
        <w:t>βαθμού (το 0.</w:t>
      </w:r>
      <w:r w:rsidR="00FE5C2C">
        <w:rPr>
          <w:lang w:val="el-GR"/>
        </w:rPr>
        <w:t>0</w:t>
      </w:r>
      <w:r w:rsidRPr="00884FAA">
        <w:rPr>
          <w:lang w:val="el-GR"/>
        </w:rPr>
        <w:t>5 στρογγυλ</w:t>
      </w:r>
      <w:r>
        <w:rPr>
          <w:lang w:val="el-GR"/>
        </w:rPr>
        <w:t>οποιείται</w:t>
      </w:r>
      <w:r w:rsidRPr="00884FAA">
        <w:rPr>
          <w:lang w:val="el-GR"/>
        </w:rPr>
        <w:t xml:space="preserve"> προς τα πάνω).</w:t>
      </w:r>
    </w:p>
    <w:p w14:paraId="53E5438D" w14:textId="02CAED8C" w:rsidR="009C5C8F" w:rsidRDefault="009C5C8F" w:rsidP="00FE5C2C">
      <w:pPr>
        <w:pStyle w:val="ListParagraph"/>
        <w:numPr>
          <w:ilvl w:val="0"/>
          <w:numId w:val="16"/>
        </w:numPr>
        <w:ind w:left="1440"/>
        <w:rPr>
          <w:lang w:val="el-GR"/>
        </w:rPr>
      </w:pPr>
      <w:r>
        <w:rPr>
          <w:lang w:val="el-GR"/>
        </w:rPr>
        <w:lastRenderedPageBreak/>
        <w:t xml:space="preserve">Όταν η παράβαση επηρέασε την αγωνιστική επίδοση, </w:t>
      </w:r>
      <w:r w:rsidR="00FE5C2C">
        <w:rPr>
          <w:lang w:val="el-GR"/>
        </w:rPr>
        <w:t xml:space="preserve">η ποινή </w:t>
      </w:r>
      <w:r>
        <w:rPr>
          <w:lang w:val="el-GR"/>
        </w:rPr>
        <w:t xml:space="preserve">θα πρέπει να επιβληθεί σε όλες τις ιστιοδρομίες που </w:t>
      </w:r>
      <w:r w:rsidR="00FE5C2C">
        <w:rPr>
          <w:lang w:val="el-GR"/>
        </w:rPr>
        <w:t>επηρεάστηκαν</w:t>
      </w:r>
      <w:r>
        <w:rPr>
          <w:lang w:val="el-GR"/>
        </w:rPr>
        <w:t>.</w:t>
      </w:r>
    </w:p>
    <w:p w14:paraId="4E5C58AF" w14:textId="255F2F61" w:rsidR="009C5C8F" w:rsidRDefault="009C5C8F" w:rsidP="00FE5C2C">
      <w:pPr>
        <w:pStyle w:val="ListParagraph"/>
        <w:numPr>
          <w:ilvl w:val="0"/>
          <w:numId w:val="16"/>
        </w:numPr>
        <w:ind w:left="1440"/>
        <w:rPr>
          <w:lang w:val="el-GR"/>
        </w:rPr>
      </w:pPr>
      <w:r w:rsidRPr="00FE5C2C">
        <w:rPr>
          <w:lang w:val="el-GR"/>
        </w:rPr>
        <w:t>Όταν η παράβαση δεν επηρεάζει την αγωνιστική επίδοση, η ποινή θα πρέπει να επιβληθεί στην ιστιοδρομία που είναι χρονικά πλησιέστερη στο συμβάν</w:t>
      </w:r>
      <w:r w:rsidR="00FE5C2C" w:rsidRPr="00FE5C2C">
        <w:rPr>
          <w:lang w:val="el-GR"/>
        </w:rPr>
        <w:t xml:space="preserve"> όπως προσδιορίζεται στον </w:t>
      </w:r>
      <w:r w:rsidR="00FE5C2C">
        <w:t>RRS</w:t>
      </w:r>
      <w:r w:rsidR="00FE5C2C" w:rsidRPr="00FE5C2C">
        <w:rPr>
          <w:lang w:val="el-GR"/>
        </w:rPr>
        <w:t>.</w:t>
      </w:r>
    </w:p>
    <w:p w14:paraId="4E14EF94" w14:textId="77777777" w:rsidR="008D25FD" w:rsidRDefault="008D25FD" w:rsidP="008D25FD">
      <w:pPr>
        <w:ind w:left="720" w:hanging="540"/>
        <w:rPr>
          <w:lang w:val="el-GR"/>
        </w:rPr>
      </w:pPr>
      <w:r w:rsidRPr="008D25FD">
        <w:rPr>
          <w:lang w:val="el-GR"/>
        </w:rPr>
        <w:t>3.4</w:t>
      </w:r>
      <w:r w:rsidRPr="008D25FD">
        <w:rPr>
          <w:lang w:val="el-GR"/>
        </w:rPr>
        <w:tab/>
      </w:r>
      <w:r>
        <w:rPr>
          <w:lang w:val="el-GR"/>
        </w:rPr>
        <w:t>Η</w:t>
      </w:r>
      <w:r w:rsidRPr="008D25FD">
        <w:rPr>
          <w:lang w:val="el-GR"/>
        </w:rPr>
        <w:t xml:space="preserve"> </w:t>
      </w:r>
      <w:r>
        <w:rPr>
          <w:lang w:val="el-GR"/>
        </w:rPr>
        <w:t>Επιτροπή</w:t>
      </w:r>
      <w:r w:rsidRPr="008D25FD">
        <w:rPr>
          <w:lang w:val="el-GR"/>
        </w:rPr>
        <w:t xml:space="preserve"> </w:t>
      </w:r>
      <w:r>
        <w:rPr>
          <w:lang w:val="el-GR"/>
        </w:rPr>
        <w:t>Ενστάσεων</w:t>
      </w:r>
      <w:r w:rsidRPr="008D25FD">
        <w:rPr>
          <w:lang w:val="el-GR"/>
        </w:rPr>
        <w:t xml:space="preserve"> </w:t>
      </w:r>
      <w:r>
        <w:rPr>
          <w:lang w:val="el-GR"/>
        </w:rPr>
        <w:t>έχει</w:t>
      </w:r>
      <w:r w:rsidRPr="008D25FD">
        <w:rPr>
          <w:lang w:val="el-GR"/>
        </w:rPr>
        <w:t xml:space="preserve"> </w:t>
      </w:r>
      <w:r>
        <w:rPr>
          <w:lang w:val="el-GR"/>
        </w:rPr>
        <w:t>τη</w:t>
      </w:r>
      <w:r w:rsidRPr="008D25FD">
        <w:rPr>
          <w:lang w:val="el-GR"/>
        </w:rPr>
        <w:t xml:space="preserve"> </w:t>
      </w:r>
      <w:r>
        <w:rPr>
          <w:lang w:val="el-GR"/>
        </w:rPr>
        <w:t>διακριτική</w:t>
      </w:r>
      <w:r w:rsidRPr="008D25FD">
        <w:rPr>
          <w:lang w:val="el-GR"/>
        </w:rPr>
        <w:t xml:space="preserve"> </w:t>
      </w:r>
      <w:r>
        <w:rPr>
          <w:lang w:val="el-GR"/>
        </w:rPr>
        <w:t>ευχέρεια</w:t>
      </w:r>
      <w:r w:rsidRPr="008D25FD">
        <w:rPr>
          <w:lang w:val="el-GR"/>
        </w:rPr>
        <w:t xml:space="preserve"> </w:t>
      </w:r>
      <w:r>
        <w:rPr>
          <w:lang w:val="el-GR"/>
        </w:rPr>
        <w:t>να</w:t>
      </w:r>
      <w:r w:rsidRPr="008D25FD">
        <w:rPr>
          <w:lang w:val="el-GR"/>
        </w:rPr>
        <w:t xml:space="preserve"> </w:t>
      </w:r>
      <w:r>
        <w:rPr>
          <w:lang w:val="el-GR"/>
        </w:rPr>
        <w:t>αποφασίσει</w:t>
      </w:r>
      <w:r w:rsidRPr="008D25FD">
        <w:rPr>
          <w:lang w:val="el-GR"/>
        </w:rPr>
        <w:t xml:space="preserve"> </w:t>
      </w:r>
      <w:r>
        <w:rPr>
          <w:lang w:val="el-GR"/>
        </w:rPr>
        <w:t>την</w:t>
      </w:r>
      <w:r w:rsidRPr="008D25FD">
        <w:rPr>
          <w:lang w:val="el-GR"/>
        </w:rPr>
        <w:t xml:space="preserve"> </w:t>
      </w:r>
      <w:r>
        <w:rPr>
          <w:lang w:val="el-GR"/>
        </w:rPr>
        <w:t>κατάλληλη</w:t>
      </w:r>
      <w:r w:rsidRPr="008D25FD">
        <w:rPr>
          <w:lang w:val="el-GR"/>
        </w:rPr>
        <w:t xml:space="preserve"> </w:t>
      </w:r>
      <w:r>
        <w:rPr>
          <w:lang w:val="el-GR"/>
        </w:rPr>
        <w:t>ποινή</w:t>
      </w:r>
      <w:r w:rsidRPr="008D25FD">
        <w:rPr>
          <w:lang w:val="el-GR"/>
        </w:rPr>
        <w:t xml:space="preserve"> </w:t>
      </w:r>
      <w:r>
        <w:rPr>
          <w:lang w:val="el-GR"/>
        </w:rPr>
        <w:t>για</w:t>
      </w:r>
      <w:r w:rsidRPr="008D25FD">
        <w:rPr>
          <w:lang w:val="el-GR"/>
        </w:rPr>
        <w:t xml:space="preserve"> </w:t>
      </w:r>
      <w:r>
        <w:rPr>
          <w:lang w:val="el-GR"/>
        </w:rPr>
        <w:t>μία</w:t>
      </w:r>
      <w:r w:rsidRPr="008D25FD">
        <w:rPr>
          <w:lang w:val="el-GR"/>
        </w:rPr>
        <w:t xml:space="preserve"> </w:t>
      </w:r>
      <w:r>
        <w:rPr>
          <w:lang w:val="el-GR"/>
        </w:rPr>
        <w:t>παράβαση</w:t>
      </w:r>
      <w:r w:rsidRPr="008D25FD">
        <w:rPr>
          <w:lang w:val="el-GR"/>
        </w:rPr>
        <w:t xml:space="preserve">, </w:t>
      </w:r>
      <w:r>
        <w:rPr>
          <w:lang w:val="el-GR"/>
        </w:rPr>
        <w:t>από</w:t>
      </w:r>
      <w:r w:rsidRPr="008D25FD">
        <w:rPr>
          <w:lang w:val="el-GR"/>
        </w:rPr>
        <w:t xml:space="preserve"> </w:t>
      </w:r>
      <w:r>
        <w:rPr>
          <w:lang w:val="el-GR"/>
        </w:rPr>
        <w:t>το</w:t>
      </w:r>
      <w:r w:rsidRPr="008D25FD">
        <w:rPr>
          <w:lang w:val="el-GR"/>
        </w:rPr>
        <w:t xml:space="preserve"> </w:t>
      </w:r>
      <w:r>
        <w:rPr>
          <w:lang w:val="el-GR"/>
        </w:rPr>
        <w:t>να</w:t>
      </w:r>
      <w:r w:rsidRPr="008D25FD">
        <w:rPr>
          <w:lang w:val="el-GR"/>
        </w:rPr>
        <w:t xml:space="preserve"> </w:t>
      </w:r>
      <w:r>
        <w:rPr>
          <w:lang w:val="el-GR"/>
        </w:rPr>
        <w:t>εκδώσει</w:t>
      </w:r>
      <w:r w:rsidRPr="008D25FD">
        <w:rPr>
          <w:lang w:val="el-GR"/>
        </w:rPr>
        <w:t xml:space="preserve"> </w:t>
      </w:r>
      <w:r>
        <w:rPr>
          <w:lang w:val="el-GR"/>
        </w:rPr>
        <w:t>μία</w:t>
      </w:r>
      <w:r w:rsidRPr="008D25FD">
        <w:rPr>
          <w:lang w:val="el-GR"/>
        </w:rPr>
        <w:t xml:space="preserve"> </w:t>
      </w:r>
      <w:r>
        <w:rPr>
          <w:lang w:val="el-GR"/>
        </w:rPr>
        <w:t>προειδοποίηση</w:t>
      </w:r>
      <w:r w:rsidRPr="008D25FD">
        <w:rPr>
          <w:lang w:val="el-GR"/>
        </w:rPr>
        <w:t xml:space="preserve"> </w:t>
      </w:r>
      <w:r>
        <w:rPr>
          <w:lang w:val="el-GR"/>
        </w:rPr>
        <w:t>μέχρι</w:t>
      </w:r>
      <w:r w:rsidRPr="008D25FD">
        <w:rPr>
          <w:lang w:val="el-GR"/>
        </w:rPr>
        <w:t xml:space="preserve"> </w:t>
      </w:r>
      <w:r>
        <w:rPr>
          <w:lang w:val="el-GR"/>
        </w:rPr>
        <w:t>έως</w:t>
      </w:r>
      <w:r w:rsidRPr="008D25FD">
        <w:rPr>
          <w:lang w:val="el-GR"/>
        </w:rPr>
        <w:t xml:space="preserve"> </w:t>
      </w:r>
      <w:r>
        <w:rPr>
          <w:lang w:val="el-GR"/>
        </w:rPr>
        <w:t>να</w:t>
      </w:r>
      <w:r w:rsidRPr="008D25FD">
        <w:rPr>
          <w:lang w:val="el-GR"/>
        </w:rPr>
        <w:t xml:space="preserve"> </w:t>
      </w:r>
      <w:r>
        <w:rPr>
          <w:lang w:val="el-GR"/>
        </w:rPr>
        <w:t>αποκλείσει</w:t>
      </w:r>
      <w:r w:rsidRPr="008D25FD">
        <w:rPr>
          <w:lang w:val="el-GR"/>
        </w:rPr>
        <w:t xml:space="preserve"> </w:t>
      </w:r>
      <w:r>
        <w:rPr>
          <w:lang w:val="el-GR"/>
        </w:rPr>
        <w:t>το</w:t>
      </w:r>
      <w:r w:rsidRPr="008D25FD">
        <w:rPr>
          <w:lang w:val="el-GR"/>
        </w:rPr>
        <w:t xml:space="preserve"> </w:t>
      </w:r>
      <w:r>
        <w:rPr>
          <w:lang w:val="el-GR"/>
        </w:rPr>
        <w:t>πρόσωπο</w:t>
      </w:r>
      <w:r w:rsidRPr="008D25FD">
        <w:rPr>
          <w:lang w:val="el-GR"/>
        </w:rPr>
        <w:t xml:space="preserve"> </w:t>
      </w:r>
      <w:r>
        <w:rPr>
          <w:lang w:val="el-GR"/>
        </w:rPr>
        <w:t>από</w:t>
      </w:r>
      <w:r w:rsidRPr="008D25FD">
        <w:rPr>
          <w:lang w:val="el-GR"/>
        </w:rPr>
        <w:t xml:space="preserve"> </w:t>
      </w:r>
      <w:r>
        <w:rPr>
          <w:lang w:val="el-GR"/>
        </w:rPr>
        <w:t>τη</w:t>
      </w:r>
      <w:r w:rsidRPr="008D25FD">
        <w:rPr>
          <w:lang w:val="el-GR"/>
        </w:rPr>
        <w:t xml:space="preserve"> </w:t>
      </w:r>
      <w:r>
        <w:rPr>
          <w:lang w:val="el-GR"/>
        </w:rPr>
        <w:t>διοργάνωση</w:t>
      </w:r>
      <w:r w:rsidRPr="008D25FD">
        <w:rPr>
          <w:lang w:val="el-GR"/>
        </w:rPr>
        <w:t xml:space="preserve"> </w:t>
      </w:r>
      <w:r>
        <w:rPr>
          <w:lang w:val="el-GR"/>
        </w:rPr>
        <w:t>ή</w:t>
      </w:r>
      <w:r w:rsidRPr="008D25FD">
        <w:rPr>
          <w:lang w:val="el-GR"/>
        </w:rPr>
        <w:t xml:space="preserve"> </w:t>
      </w:r>
      <w:r>
        <w:rPr>
          <w:lang w:val="el-GR"/>
        </w:rPr>
        <w:t>να</w:t>
      </w:r>
      <w:r w:rsidRPr="008D25FD">
        <w:rPr>
          <w:lang w:val="el-GR"/>
        </w:rPr>
        <w:t xml:space="preserve"> </w:t>
      </w:r>
      <w:r>
        <w:rPr>
          <w:lang w:val="el-GR"/>
        </w:rPr>
        <w:t>του</w:t>
      </w:r>
      <w:r w:rsidRPr="008D25FD">
        <w:rPr>
          <w:lang w:val="el-GR"/>
        </w:rPr>
        <w:t xml:space="preserve"> </w:t>
      </w:r>
      <w:r>
        <w:rPr>
          <w:lang w:val="el-GR"/>
        </w:rPr>
        <w:t>αφαιρέσει κάθε προνόμιο, ή οποιαδήποτε άλλη ενέργεια μέσα στα όρια των αρμοδιοτήτων που της δίνονται από τους κανόνες.</w:t>
      </w:r>
    </w:p>
    <w:p w14:paraId="441799C6" w14:textId="77777777" w:rsidR="008D25FD" w:rsidRDefault="008D25FD" w:rsidP="008D25FD">
      <w:pPr>
        <w:ind w:left="720"/>
        <w:rPr>
          <w:lang w:val="el-GR"/>
        </w:rPr>
      </w:pPr>
      <w:r>
        <w:rPr>
          <w:lang w:val="el-GR"/>
        </w:rPr>
        <w:t>Οι</w:t>
      </w:r>
      <w:r w:rsidRPr="008D25FD">
        <w:rPr>
          <w:lang w:val="el-GR"/>
        </w:rPr>
        <w:t xml:space="preserve"> </w:t>
      </w:r>
      <w:r>
        <w:rPr>
          <w:lang w:val="el-GR"/>
        </w:rPr>
        <w:t>απαντήσεις</w:t>
      </w:r>
      <w:r w:rsidRPr="008D25FD">
        <w:rPr>
          <w:lang w:val="el-GR"/>
        </w:rPr>
        <w:t xml:space="preserve"> </w:t>
      </w:r>
      <w:r>
        <w:rPr>
          <w:lang w:val="el-GR"/>
        </w:rPr>
        <w:t>στις</w:t>
      </w:r>
      <w:r w:rsidRPr="008D25FD">
        <w:rPr>
          <w:lang w:val="el-GR"/>
        </w:rPr>
        <w:t xml:space="preserve"> </w:t>
      </w:r>
      <w:r>
        <w:rPr>
          <w:lang w:val="el-GR"/>
        </w:rPr>
        <w:t>ακόλουθες</w:t>
      </w:r>
      <w:r w:rsidRPr="008D25FD">
        <w:rPr>
          <w:lang w:val="el-GR"/>
        </w:rPr>
        <w:t xml:space="preserve"> </w:t>
      </w:r>
      <w:r>
        <w:rPr>
          <w:lang w:val="el-GR"/>
        </w:rPr>
        <w:t>ερωτήσεις</w:t>
      </w:r>
      <w:r w:rsidRPr="008D25FD">
        <w:rPr>
          <w:lang w:val="el-GR"/>
        </w:rPr>
        <w:t xml:space="preserve"> </w:t>
      </w:r>
      <w:r>
        <w:rPr>
          <w:lang w:val="el-GR"/>
        </w:rPr>
        <w:t>θα</w:t>
      </w:r>
      <w:r w:rsidRPr="008D25FD">
        <w:rPr>
          <w:lang w:val="el-GR"/>
        </w:rPr>
        <w:t xml:space="preserve"> </w:t>
      </w:r>
      <w:r>
        <w:rPr>
          <w:lang w:val="el-GR"/>
        </w:rPr>
        <w:t>καθορίσουν</w:t>
      </w:r>
      <w:r w:rsidRPr="008D25FD">
        <w:rPr>
          <w:lang w:val="el-GR"/>
        </w:rPr>
        <w:t xml:space="preserve"> </w:t>
      </w:r>
      <w:r>
        <w:rPr>
          <w:lang w:val="el-GR"/>
        </w:rPr>
        <w:t>εάν</w:t>
      </w:r>
      <w:r w:rsidRPr="008D25FD">
        <w:rPr>
          <w:lang w:val="el-GR"/>
        </w:rPr>
        <w:t xml:space="preserve"> </w:t>
      </w:r>
      <w:r>
        <w:rPr>
          <w:lang w:val="el-GR"/>
        </w:rPr>
        <w:t>υπάρχει</w:t>
      </w:r>
      <w:r w:rsidRPr="008D25FD">
        <w:rPr>
          <w:lang w:val="el-GR"/>
        </w:rPr>
        <w:t xml:space="preserve"> </w:t>
      </w:r>
      <w:r>
        <w:rPr>
          <w:lang w:val="el-GR"/>
        </w:rPr>
        <w:t>λόγος</w:t>
      </w:r>
      <w:r w:rsidRPr="008D25FD">
        <w:rPr>
          <w:lang w:val="el-GR"/>
        </w:rPr>
        <w:t xml:space="preserve"> </w:t>
      </w:r>
      <w:r>
        <w:rPr>
          <w:lang w:val="el-GR"/>
        </w:rPr>
        <w:t>να</w:t>
      </w:r>
      <w:r w:rsidRPr="008D25FD">
        <w:rPr>
          <w:lang w:val="el-GR"/>
        </w:rPr>
        <w:t xml:space="preserve"> </w:t>
      </w:r>
      <w:r>
        <w:rPr>
          <w:lang w:val="el-GR"/>
        </w:rPr>
        <w:t>αυξηθεί</w:t>
      </w:r>
      <w:r w:rsidRPr="008D25FD">
        <w:rPr>
          <w:lang w:val="el-GR"/>
        </w:rPr>
        <w:t xml:space="preserve"> </w:t>
      </w:r>
      <w:r>
        <w:rPr>
          <w:lang w:val="el-GR"/>
        </w:rPr>
        <w:t>ή</w:t>
      </w:r>
      <w:r w:rsidRPr="008D25FD">
        <w:rPr>
          <w:lang w:val="el-GR"/>
        </w:rPr>
        <w:t xml:space="preserve"> </w:t>
      </w:r>
      <w:r>
        <w:rPr>
          <w:lang w:val="el-GR"/>
        </w:rPr>
        <w:t>να</w:t>
      </w:r>
      <w:r w:rsidRPr="008D25FD">
        <w:rPr>
          <w:lang w:val="el-GR"/>
        </w:rPr>
        <w:t xml:space="preserve"> </w:t>
      </w:r>
      <w:r>
        <w:rPr>
          <w:lang w:val="el-GR"/>
        </w:rPr>
        <w:t>μειωθεί</w:t>
      </w:r>
      <w:r w:rsidRPr="008D25FD">
        <w:rPr>
          <w:lang w:val="el-GR"/>
        </w:rPr>
        <w:t xml:space="preserve"> </w:t>
      </w:r>
      <w:r>
        <w:rPr>
          <w:lang w:val="el-GR"/>
        </w:rPr>
        <w:t>η</w:t>
      </w:r>
      <w:r w:rsidRPr="008D25FD">
        <w:rPr>
          <w:lang w:val="el-GR"/>
        </w:rPr>
        <w:t xml:space="preserve"> </w:t>
      </w:r>
      <w:r>
        <w:rPr>
          <w:lang w:val="el-GR"/>
        </w:rPr>
        <w:t>ποινή.</w:t>
      </w:r>
    </w:p>
    <w:p w14:paraId="52F6DD00" w14:textId="1C04689D" w:rsidR="008D25FD" w:rsidRDefault="008D25FD" w:rsidP="008A70BA">
      <w:pPr>
        <w:spacing w:after="0"/>
        <w:ind w:left="720"/>
        <w:rPr>
          <w:lang w:val="el-GR"/>
        </w:rPr>
      </w:pPr>
      <w:r>
        <w:rPr>
          <w:lang w:val="el-GR"/>
        </w:rPr>
        <w:t>Μία</w:t>
      </w:r>
      <w:r w:rsidRPr="008D25FD">
        <w:rPr>
          <w:lang w:val="el-GR"/>
        </w:rPr>
        <w:t xml:space="preserve"> </w:t>
      </w:r>
      <w:r>
        <w:rPr>
          <w:lang w:val="el-GR"/>
        </w:rPr>
        <w:t>θετική</w:t>
      </w:r>
      <w:r w:rsidRPr="008D25FD">
        <w:rPr>
          <w:lang w:val="el-GR"/>
        </w:rPr>
        <w:t xml:space="preserve"> </w:t>
      </w:r>
      <w:r>
        <w:rPr>
          <w:lang w:val="el-GR"/>
        </w:rPr>
        <w:t>απάντηση</w:t>
      </w:r>
      <w:r w:rsidRPr="008D25FD">
        <w:rPr>
          <w:lang w:val="el-GR"/>
        </w:rPr>
        <w:t xml:space="preserve"> </w:t>
      </w:r>
      <w:r>
        <w:rPr>
          <w:lang w:val="el-GR"/>
        </w:rPr>
        <w:t>σε</w:t>
      </w:r>
      <w:r w:rsidRPr="008D25FD">
        <w:rPr>
          <w:lang w:val="el-GR"/>
        </w:rPr>
        <w:t xml:space="preserve"> </w:t>
      </w:r>
      <w:r>
        <w:rPr>
          <w:lang w:val="el-GR"/>
        </w:rPr>
        <w:t>αυτές</w:t>
      </w:r>
      <w:r w:rsidRPr="008D25FD">
        <w:rPr>
          <w:lang w:val="el-GR"/>
        </w:rPr>
        <w:t xml:space="preserve"> </w:t>
      </w:r>
      <w:r>
        <w:rPr>
          <w:lang w:val="el-GR"/>
        </w:rPr>
        <w:t>τις</w:t>
      </w:r>
      <w:r w:rsidRPr="008D25FD">
        <w:rPr>
          <w:lang w:val="el-GR"/>
        </w:rPr>
        <w:t xml:space="preserve"> </w:t>
      </w:r>
      <w:r>
        <w:rPr>
          <w:lang w:val="el-GR"/>
        </w:rPr>
        <w:t>ερωτήσεις</w:t>
      </w:r>
      <w:r w:rsidRPr="008D25FD">
        <w:rPr>
          <w:lang w:val="el-GR"/>
        </w:rPr>
        <w:t xml:space="preserve"> </w:t>
      </w:r>
      <w:r>
        <w:rPr>
          <w:lang w:val="el-GR"/>
        </w:rPr>
        <w:t>θα</w:t>
      </w:r>
      <w:r w:rsidRPr="008D25FD">
        <w:rPr>
          <w:lang w:val="el-GR"/>
        </w:rPr>
        <w:t xml:space="preserve"> </w:t>
      </w:r>
      <w:r>
        <w:rPr>
          <w:lang w:val="el-GR"/>
        </w:rPr>
        <w:t>οδηγήσει</w:t>
      </w:r>
      <w:r w:rsidRPr="008D25FD">
        <w:rPr>
          <w:lang w:val="el-GR"/>
        </w:rPr>
        <w:t xml:space="preserve"> </w:t>
      </w:r>
      <w:r>
        <w:rPr>
          <w:lang w:val="el-GR"/>
        </w:rPr>
        <w:t>σε</w:t>
      </w:r>
      <w:r w:rsidRPr="008D25FD">
        <w:rPr>
          <w:lang w:val="el-GR"/>
        </w:rPr>
        <w:t xml:space="preserve"> </w:t>
      </w:r>
      <w:r>
        <w:rPr>
          <w:lang w:val="el-GR"/>
        </w:rPr>
        <w:t>μείωση της ποινής.</w:t>
      </w:r>
    </w:p>
    <w:p w14:paraId="313720D9" w14:textId="4A6101A4" w:rsidR="008D25FD" w:rsidRDefault="008D25FD" w:rsidP="00CD3F81">
      <w:pPr>
        <w:pStyle w:val="ListParagraph"/>
        <w:numPr>
          <w:ilvl w:val="0"/>
          <w:numId w:val="17"/>
        </w:numPr>
        <w:ind w:left="1440"/>
        <w:rPr>
          <w:lang w:val="el-GR"/>
        </w:rPr>
      </w:pPr>
      <w:r>
        <w:rPr>
          <w:lang w:val="el-GR"/>
        </w:rPr>
        <w:t>Η παράβαση προκλήθηκε ακούσια ή δεν μπορούσε να αποφευχθεί?</w:t>
      </w:r>
    </w:p>
    <w:p w14:paraId="6BA6735D" w14:textId="4D0E8D46" w:rsidR="008D25FD" w:rsidRPr="00CD3F81" w:rsidRDefault="008D25FD" w:rsidP="00CD3F81">
      <w:pPr>
        <w:pStyle w:val="ListParagraph"/>
        <w:numPr>
          <w:ilvl w:val="0"/>
          <w:numId w:val="17"/>
        </w:numPr>
        <w:ind w:left="1440"/>
        <w:rPr>
          <w:lang w:val="el-GR"/>
        </w:rPr>
      </w:pPr>
      <w:r>
        <w:rPr>
          <w:lang w:val="el-GR"/>
        </w:rPr>
        <w:t>Υπήρχε</w:t>
      </w:r>
      <w:r w:rsidRPr="00100B3A">
        <w:rPr>
          <w:lang w:val="el-GR"/>
        </w:rPr>
        <w:t xml:space="preserve"> </w:t>
      </w:r>
      <w:r>
        <w:rPr>
          <w:lang w:val="el-GR"/>
        </w:rPr>
        <w:t>εύλογος</w:t>
      </w:r>
      <w:r w:rsidRPr="00100B3A">
        <w:rPr>
          <w:lang w:val="el-GR"/>
        </w:rPr>
        <w:t xml:space="preserve"> </w:t>
      </w:r>
      <w:r>
        <w:rPr>
          <w:lang w:val="el-GR"/>
        </w:rPr>
        <w:t>λόγος</w:t>
      </w:r>
      <w:r w:rsidRPr="00100B3A">
        <w:rPr>
          <w:lang w:val="el-GR"/>
        </w:rPr>
        <w:t xml:space="preserve"> </w:t>
      </w:r>
      <w:r>
        <w:rPr>
          <w:lang w:val="el-GR"/>
        </w:rPr>
        <w:t>ή</w:t>
      </w:r>
      <w:r w:rsidRPr="00100B3A">
        <w:rPr>
          <w:lang w:val="el-GR"/>
        </w:rPr>
        <w:t xml:space="preserve"> </w:t>
      </w:r>
      <w:r>
        <w:rPr>
          <w:lang w:val="el-GR"/>
        </w:rPr>
        <w:t>δικαιολογία</w:t>
      </w:r>
      <w:r w:rsidRPr="00100B3A">
        <w:rPr>
          <w:lang w:val="el-GR"/>
        </w:rPr>
        <w:t xml:space="preserve"> </w:t>
      </w:r>
      <w:r>
        <w:rPr>
          <w:lang w:val="el-GR"/>
        </w:rPr>
        <w:t>για</w:t>
      </w:r>
      <w:r w:rsidRPr="00100B3A">
        <w:rPr>
          <w:lang w:val="el-GR"/>
        </w:rPr>
        <w:t xml:space="preserve"> </w:t>
      </w:r>
      <w:r>
        <w:rPr>
          <w:lang w:val="el-GR"/>
        </w:rPr>
        <w:t>την</w:t>
      </w:r>
      <w:r w:rsidRPr="00100B3A">
        <w:rPr>
          <w:lang w:val="el-GR"/>
        </w:rPr>
        <w:t xml:space="preserve"> </w:t>
      </w:r>
      <w:r>
        <w:rPr>
          <w:lang w:val="el-GR"/>
        </w:rPr>
        <w:t>παράβαση</w:t>
      </w:r>
      <w:r w:rsidRPr="00100B3A">
        <w:rPr>
          <w:lang w:val="el-GR"/>
        </w:rPr>
        <w:t>?</w:t>
      </w:r>
    </w:p>
    <w:p w14:paraId="702E09B4" w14:textId="199A5F29" w:rsidR="008D25FD" w:rsidRDefault="008D25FD" w:rsidP="00CD3F81">
      <w:pPr>
        <w:pStyle w:val="ListParagraph"/>
        <w:numPr>
          <w:ilvl w:val="0"/>
          <w:numId w:val="17"/>
        </w:numPr>
        <w:ind w:left="1440"/>
        <w:rPr>
          <w:lang w:val="el-GR"/>
        </w:rPr>
      </w:pPr>
      <w:r w:rsidRPr="008D25FD">
        <w:rPr>
          <w:lang w:val="el-GR"/>
        </w:rPr>
        <w:t>Υπήρξε συνεισφορά για την πρόκληση της παράβασης από οποιονδήποτε που δεν ήταν μέλος της ομάδας υποστήριξης?</w:t>
      </w:r>
    </w:p>
    <w:p w14:paraId="524177C4" w14:textId="3290792E" w:rsidR="008D25FD" w:rsidRPr="008D25FD" w:rsidRDefault="008D25FD" w:rsidP="00CD3F81">
      <w:pPr>
        <w:pStyle w:val="ListParagraph"/>
        <w:numPr>
          <w:ilvl w:val="0"/>
          <w:numId w:val="17"/>
        </w:numPr>
        <w:ind w:left="1440"/>
        <w:rPr>
          <w:lang w:val="el-GR"/>
        </w:rPr>
      </w:pPr>
      <w:r>
        <w:rPr>
          <w:lang w:val="el-GR"/>
        </w:rPr>
        <w:t>Υπήρξε παραδοχή της παράβασης από το πρόσωπο υποστήριξης</w:t>
      </w:r>
      <w:r w:rsidR="00CD3F81">
        <w:rPr>
          <w:lang w:val="el-GR"/>
        </w:rPr>
        <w:t xml:space="preserve"> και συνεισφορά του στην έρευνα?</w:t>
      </w:r>
    </w:p>
    <w:p w14:paraId="2F4D5426" w14:textId="77777777" w:rsidR="00CD3F81" w:rsidRDefault="00CD3F81" w:rsidP="008A70BA">
      <w:pPr>
        <w:spacing w:after="0"/>
        <w:ind w:left="720"/>
        <w:rPr>
          <w:lang w:val="el-GR"/>
        </w:rPr>
      </w:pPr>
      <w:r>
        <w:rPr>
          <w:lang w:val="el-GR"/>
        </w:rPr>
        <w:t>Μία</w:t>
      </w:r>
      <w:r w:rsidRPr="00CD3F81">
        <w:rPr>
          <w:lang w:val="el-GR"/>
        </w:rPr>
        <w:t xml:space="preserve"> </w:t>
      </w:r>
      <w:r>
        <w:rPr>
          <w:lang w:val="el-GR"/>
        </w:rPr>
        <w:t>θετική</w:t>
      </w:r>
      <w:r w:rsidRPr="00CD3F81">
        <w:rPr>
          <w:lang w:val="el-GR"/>
        </w:rPr>
        <w:t xml:space="preserve"> </w:t>
      </w:r>
      <w:r>
        <w:rPr>
          <w:lang w:val="el-GR"/>
        </w:rPr>
        <w:t>απάντηση</w:t>
      </w:r>
      <w:r w:rsidRPr="00CD3F81">
        <w:rPr>
          <w:lang w:val="el-GR"/>
        </w:rPr>
        <w:t xml:space="preserve"> </w:t>
      </w:r>
      <w:r>
        <w:rPr>
          <w:lang w:val="el-GR"/>
        </w:rPr>
        <w:t>σε</w:t>
      </w:r>
      <w:r w:rsidRPr="00CD3F81">
        <w:rPr>
          <w:lang w:val="el-GR"/>
        </w:rPr>
        <w:t xml:space="preserve"> </w:t>
      </w:r>
      <w:r>
        <w:rPr>
          <w:lang w:val="el-GR"/>
        </w:rPr>
        <w:t>αυτές</w:t>
      </w:r>
      <w:r w:rsidRPr="00CD3F81">
        <w:rPr>
          <w:lang w:val="el-GR"/>
        </w:rPr>
        <w:t xml:space="preserve"> </w:t>
      </w:r>
      <w:r>
        <w:rPr>
          <w:lang w:val="el-GR"/>
        </w:rPr>
        <w:t>τις</w:t>
      </w:r>
      <w:r w:rsidRPr="00CD3F81">
        <w:rPr>
          <w:lang w:val="el-GR"/>
        </w:rPr>
        <w:t xml:space="preserve"> </w:t>
      </w:r>
      <w:r>
        <w:rPr>
          <w:lang w:val="el-GR"/>
        </w:rPr>
        <w:t>ερωτήσεις</w:t>
      </w:r>
      <w:r w:rsidRPr="00CD3F81">
        <w:rPr>
          <w:lang w:val="el-GR"/>
        </w:rPr>
        <w:t xml:space="preserve"> </w:t>
      </w:r>
      <w:r>
        <w:rPr>
          <w:lang w:val="el-GR"/>
        </w:rPr>
        <w:t>θα</w:t>
      </w:r>
      <w:r w:rsidRPr="00CD3F81">
        <w:rPr>
          <w:lang w:val="el-GR"/>
        </w:rPr>
        <w:t xml:space="preserve"> </w:t>
      </w:r>
      <w:r>
        <w:rPr>
          <w:lang w:val="el-GR"/>
        </w:rPr>
        <w:t>οδηγήσει</w:t>
      </w:r>
      <w:r w:rsidRPr="00CD3F81">
        <w:rPr>
          <w:lang w:val="el-GR"/>
        </w:rPr>
        <w:t xml:space="preserve"> </w:t>
      </w:r>
      <w:r>
        <w:rPr>
          <w:lang w:val="el-GR"/>
        </w:rPr>
        <w:t>σε</w:t>
      </w:r>
      <w:r w:rsidRPr="00CD3F81">
        <w:rPr>
          <w:lang w:val="el-GR"/>
        </w:rPr>
        <w:t xml:space="preserve"> </w:t>
      </w:r>
      <w:r>
        <w:rPr>
          <w:lang w:val="el-GR"/>
        </w:rPr>
        <w:t>αύξηση</w:t>
      </w:r>
      <w:r w:rsidRPr="00CD3F81">
        <w:rPr>
          <w:lang w:val="el-GR"/>
        </w:rPr>
        <w:t xml:space="preserve"> </w:t>
      </w:r>
      <w:r>
        <w:rPr>
          <w:lang w:val="el-GR"/>
        </w:rPr>
        <w:t>της ποινής.</w:t>
      </w:r>
    </w:p>
    <w:p w14:paraId="4EBA3DBD" w14:textId="77777777" w:rsidR="00CD3F81" w:rsidRPr="00D13ECC" w:rsidRDefault="00CD3F81" w:rsidP="00CD3F81">
      <w:pPr>
        <w:pStyle w:val="ListParagraph"/>
        <w:numPr>
          <w:ilvl w:val="0"/>
          <w:numId w:val="18"/>
        </w:numPr>
        <w:ind w:left="1440"/>
        <w:rPr>
          <w:lang w:val="el-GR"/>
        </w:rPr>
      </w:pPr>
      <w:r w:rsidRPr="00884FAA">
        <w:rPr>
          <w:lang w:val="el-GR"/>
        </w:rPr>
        <w:t>Ήταν η παράβαση εσκεμμένη και δεν προήλθε από εσφαλμένη κρίση ή απροσεξία?</w:t>
      </w:r>
    </w:p>
    <w:p w14:paraId="59DF636F" w14:textId="77777777" w:rsidR="00CD3F81" w:rsidRDefault="00CD3F81" w:rsidP="00CD3F81">
      <w:pPr>
        <w:pStyle w:val="ListParagraph"/>
        <w:numPr>
          <w:ilvl w:val="0"/>
          <w:numId w:val="18"/>
        </w:numPr>
        <w:ind w:left="1440"/>
        <w:rPr>
          <w:lang w:val="el-GR"/>
        </w:rPr>
      </w:pPr>
      <w:r>
        <w:rPr>
          <w:lang w:val="el-GR"/>
        </w:rPr>
        <w:t>Υπήρξε κάποια προσπάθεια να αποκρυφθεί η παράβαση?</w:t>
      </w:r>
    </w:p>
    <w:p w14:paraId="69F6891D" w14:textId="3D873731" w:rsidR="00CD3F81" w:rsidRDefault="00CD3F81" w:rsidP="00CD3F81">
      <w:pPr>
        <w:pStyle w:val="ListParagraph"/>
        <w:numPr>
          <w:ilvl w:val="0"/>
          <w:numId w:val="18"/>
        </w:numPr>
        <w:ind w:left="1440"/>
        <w:rPr>
          <w:lang w:val="el-GR"/>
        </w:rPr>
      </w:pPr>
      <w:r>
        <w:rPr>
          <w:lang w:val="el-GR"/>
        </w:rPr>
        <w:t>Προκλήθηκε ταλαιπωρία σε οποιοδήποτε πρόσωπο?</w:t>
      </w:r>
    </w:p>
    <w:p w14:paraId="075D31BD" w14:textId="0AAA8C8A" w:rsidR="00CD3F81" w:rsidRDefault="00CD3F81" w:rsidP="00CD3F81">
      <w:pPr>
        <w:pStyle w:val="ListParagraph"/>
        <w:numPr>
          <w:ilvl w:val="0"/>
          <w:numId w:val="18"/>
        </w:numPr>
        <w:ind w:left="1440"/>
        <w:rPr>
          <w:lang w:val="el-GR"/>
        </w:rPr>
      </w:pPr>
      <w:r>
        <w:rPr>
          <w:lang w:val="el-GR"/>
        </w:rPr>
        <w:t>Το πρόσωπο υποστήριξης προκάλεσε περαιτέρω παράβαση?</w:t>
      </w:r>
    </w:p>
    <w:p w14:paraId="4FA9636B" w14:textId="34946DEA" w:rsidR="008D25FD" w:rsidRDefault="00CD3F81" w:rsidP="008A70BA">
      <w:pPr>
        <w:spacing w:after="0"/>
        <w:ind w:left="720"/>
        <w:rPr>
          <w:lang w:val="el-GR"/>
        </w:rPr>
      </w:pPr>
      <w:r w:rsidRPr="00B82156">
        <w:rPr>
          <w:lang w:val="el-GR"/>
        </w:rPr>
        <w:t>Η Επιτροπή Ενστάσεων μπορεί να κάνει και άλλες ερωτήσεις για να καθορίσει εάν η ποινή πρέπει να αυξηθεί ή να μειωθεί.</w:t>
      </w:r>
    </w:p>
    <w:p w14:paraId="3D497A1B" w14:textId="77777777" w:rsidR="008A70BA" w:rsidRDefault="008A70BA" w:rsidP="008A70BA">
      <w:pPr>
        <w:spacing w:after="0"/>
        <w:rPr>
          <w:lang w:val="el-GR"/>
        </w:rPr>
      </w:pPr>
    </w:p>
    <w:p w14:paraId="6DF28994" w14:textId="77777777" w:rsidR="00CD3F81" w:rsidRDefault="00CD3F81" w:rsidP="008A70BA">
      <w:pPr>
        <w:pStyle w:val="ListParagraph"/>
        <w:numPr>
          <w:ilvl w:val="0"/>
          <w:numId w:val="15"/>
        </w:numPr>
        <w:spacing w:after="0"/>
        <w:ind w:left="360"/>
        <w:rPr>
          <w:b/>
          <w:bCs/>
          <w:sz w:val="24"/>
          <w:szCs w:val="24"/>
          <w:lang w:val="el-GR"/>
        </w:rPr>
      </w:pPr>
      <w:r>
        <w:rPr>
          <w:b/>
          <w:bCs/>
          <w:sz w:val="24"/>
          <w:szCs w:val="24"/>
          <w:lang w:val="el-GR"/>
        </w:rPr>
        <w:t xml:space="preserve">Διακριτικές Ποινές </w:t>
      </w:r>
      <w:r w:rsidRPr="0057710D">
        <w:rPr>
          <w:b/>
          <w:bCs/>
          <w:sz w:val="24"/>
          <w:szCs w:val="24"/>
          <w:lang w:val="el-GR"/>
        </w:rPr>
        <w:t>(</w:t>
      </w:r>
      <w:r>
        <w:rPr>
          <w:b/>
          <w:bCs/>
          <w:sz w:val="24"/>
          <w:szCs w:val="24"/>
        </w:rPr>
        <w:t>DP</w:t>
      </w:r>
      <w:r w:rsidRPr="0057710D">
        <w:rPr>
          <w:b/>
          <w:bCs/>
          <w:sz w:val="24"/>
          <w:szCs w:val="24"/>
          <w:lang w:val="el-GR"/>
        </w:rPr>
        <w:t xml:space="preserve">) </w:t>
      </w:r>
      <w:r>
        <w:rPr>
          <w:b/>
          <w:bCs/>
          <w:sz w:val="24"/>
          <w:szCs w:val="24"/>
          <w:lang w:val="el-GR"/>
        </w:rPr>
        <w:t>σε ένα σκάφος</w:t>
      </w:r>
    </w:p>
    <w:p w14:paraId="02836ACC" w14:textId="77777777" w:rsidR="00CD3F81" w:rsidRPr="00B82156" w:rsidRDefault="00CD3F81" w:rsidP="008A70BA">
      <w:pPr>
        <w:spacing w:after="0"/>
        <w:ind w:left="720" w:hanging="540"/>
        <w:rPr>
          <w:lang w:val="el-GR"/>
        </w:rPr>
      </w:pPr>
      <w:r>
        <w:rPr>
          <w:lang w:val="el-GR"/>
        </w:rPr>
        <w:t>Σε</w:t>
      </w:r>
      <w:r w:rsidRPr="00B82156">
        <w:rPr>
          <w:lang w:val="el-GR"/>
        </w:rPr>
        <w:t xml:space="preserve"> μία απόφαση στην οποία εφαρμόζεται μια διακριτική ποινή (</w:t>
      </w:r>
      <w:r>
        <w:t>DP</w:t>
      </w:r>
      <w:r w:rsidRPr="00B82156">
        <w:rPr>
          <w:lang w:val="el-GR"/>
        </w:rPr>
        <w:t>), συμπεριλάβετε τα ακόλουθα:</w:t>
      </w:r>
    </w:p>
    <w:p w14:paraId="06A4CBDC" w14:textId="77777777" w:rsidR="00CD3F81" w:rsidRDefault="00CD3F81" w:rsidP="008A70BA">
      <w:pPr>
        <w:pStyle w:val="ListParagraph"/>
        <w:numPr>
          <w:ilvl w:val="0"/>
          <w:numId w:val="19"/>
        </w:numPr>
        <w:spacing w:after="0"/>
        <w:ind w:left="1440"/>
        <w:rPr>
          <w:lang w:val="el-GR"/>
        </w:rPr>
      </w:pPr>
      <w:r>
        <w:rPr>
          <w:lang w:val="el-GR"/>
        </w:rPr>
        <w:t xml:space="preserve">Χρησιμοποιώντας τον Οδηγό για τις Διακριτικές Ποινές </w:t>
      </w:r>
      <w:r w:rsidRPr="00E93262">
        <w:rPr>
          <w:lang w:val="el-GR"/>
        </w:rPr>
        <w:t>(</w:t>
      </w:r>
      <w:r>
        <w:t>DP</w:t>
      </w:r>
      <w:r w:rsidRPr="00E93262">
        <w:rPr>
          <w:lang w:val="el-GR"/>
        </w:rPr>
        <w:t>)</w:t>
      </w:r>
      <w:r>
        <w:rPr>
          <w:lang w:val="el-GR"/>
        </w:rPr>
        <w:t xml:space="preserve">, αποφασίστηκε μια αρχική ποινή </w:t>
      </w:r>
      <w:r>
        <w:t>xx</w:t>
      </w:r>
      <w:r w:rsidRPr="00E93262">
        <w:rPr>
          <w:lang w:val="el-GR"/>
        </w:rPr>
        <w:t>%</w:t>
      </w:r>
      <w:r>
        <w:rPr>
          <w:lang w:val="el-GR"/>
        </w:rPr>
        <w:t>.</w:t>
      </w:r>
    </w:p>
    <w:p w14:paraId="7B2D6FCB" w14:textId="77777777" w:rsidR="00CD3F81" w:rsidRDefault="00CD3F81" w:rsidP="008A70BA">
      <w:pPr>
        <w:pStyle w:val="ListParagraph"/>
        <w:numPr>
          <w:ilvl w:val="0"/>
          <w:numId w:val="19"/>
        </w:numPr>
        <w:spacing w:after="0"/>
        <w:ind w:left="1440"/>
        <w:rPr>
          <w:lang w:val="el-GR"/>
        </w:rPr>
      </w:pPr>
      <w:r>
        <w:rPr>
          <w:lang w:val="el-GR"/>
        </w:rPr>
        <w:t>Η ποινή μειώθηκε λόγω……. Ή Δεν υπήρχαν οι συνθήκες που να δικαιολογούν τη μείωση της ποινής.</w:t>
      </w:r>
    </w:p>
    <w:p w14:paraId="1926AA69" w14:textId="77777777" w:rsidR="00CD3F81" w:rsidRPr="00550CBF" w:rsidRDefault="00CD3F81" w:rsidP="008A70BA">
      <w:pPr>
        <w:pStyle w:val="ListParagraph"/>
        <w:numPr>
          <w:ilvl w:val="0"/>
          <w:numId w:val="19"/>
        </w:numPr>
        <w:spacing w:after="0"/>
        <w:ind w:left="1440"/>
        <w:rPr>
          <w:lang w:val="el-GR"/>
        </w:rPr>
      </w:pPr>
      <w:r w:rsidRPr="00550CBF">
        <w:rPr>
          <w:lang w:val="el-GR"/>
        </w:rPr>
        <w:t>Η ποινή αυξήθηκε λόγω…… Ή Δεν υπήρχαν οι συνθήκες που να δικαιολογούν την αύξηση της ποινής.</w:t>
      </w:r>
    </w:p>
    <w:p w14:paraId="7B644972" w14:textId="30F09B8A" w:rsidR="00792FA9" w:rsidRDefault="00792FA9" w:rsidP="008A70BA">
      <w:pPr>
        <w:pStyle w:val="ListParagraph"/>
        <w:numPr>
          <w:ilvl w:val="0"/>
          <w:numId w:val="19"/>
        </w:numPr>
        <w:spacing w:after="0"/>
        <w:ind w:left="1440"/>
        <w:rPr>
          <w:lang w:val="el-GR"/>
        </w:rPr>
      </w:pPr>
      <w:r w:rsidRPr="00792FA9">
        <w:rPr>
          <w:lang w:val="el-GR"/>
        </w:rPr>
        <w:t>Για ένα σκάφος, η</w:t>
      </w:r>
      <w:r w:rsidR="00CD3F81" w:rsidRPr="00792FA9">
        <w:rPr>
          <w:lang w:val="el-GR"/>
        </w:rPr>
        <w:t xml:space="preserve"> ποινή που εφαρμόζεται είναι </w:t>
      </w:r>
      <w:r w:rsidR="00CD3F81">
        <w:t>xx</w:t>
      </w:r>
      <w:r w:rsidR="00CD3F81" w:rsidRPr="00792FA9">
        <w:rPr>
          <w:lang w:val="el-GR"/>
        </w:rPr>
        <w:t>% και θα εφαρμοστεί σε [όλες τις ιστιοδρομίες της ημέρας] ή [στην/</w:t>
      </w:r>
      <w:proofErr w:type="spellStart"/>
      <w:r w:rsidR="00CD3F81" w:rsidRPr="00792FA9">
        <w:rPr>
          <w:lang w:val="el-GR"/>
        </w:rPr>
        <w:t>ις</w:t>
      </w:r>
      <w:proofErr w:type="spellEnd"/>
      <w:r w:rsidR="00CD3F81" w:rsidRPr="00792FA9">
        <w:rPr>
          <w:lang w:val="el-GR"/>
        </w:rPr>
        <w:t xml:space="preserve"> ιστιοδρομία/</w:t>
      </w:r>
      <w:proofErr w:type="spellStart"/>
      <w:r w:rsidR="00CD3F81" w:rsidRPr="00792FA9">
        <w:rPr>
          <w:lang w:val="el-GR"/>
        </w:rPr>
        <w:t>ες</w:t>
      </w:r>
      <w:proofErr w:type="spellEnd"/>
      <w:r w:rsidR="00CD3F81" w:rsidRPr="00792FA9">
        <w:rPr>
          <w:lang w:val="el-GR"/>
        </w:rPr>
        <w:t xml:space="preserve"> Νο. </w:t>
      </w:r>
      <w:r w:rsidR="00CD3F81">
        <w:t>YY</w:t>
      </w:r>
      <w:r w:rsidR="00CD3F81" w:rsidRPr="00792FA9">
        <w:rPr>
          <w:lang w:val="el-GR"/>
        </w:rPr>
        <w:t>].</w:t>
      </w:r>
    </w:p>
    <w:p w14:paraId="198BB901" w14:textId="77777777" w:rsidR="00792FA9" w:rsidRDefault="00792FA9">
      <w:pPr>
        <w:rPr>
          <w:lang w:val="el-GR"/>
        </w:rPr>
      </w:pPr>
      <w:r>
        <w:rPr>
          <w:lang w:val="el-GR"/>
        </w:rPr>
        <w:br w:type="page"/>
      </w:r>
    </w:p>
    <w:p w14:paraId="71E9DC5D" w14:textId="312E7C63" w:rsidR="00792FA9" w:rsidRPr="00792FA9" w:rsidRDefault="00792FA9" w:rsidP="008A70BA">
      <w:pPr>
        <w:jc w:val="center"/>
        <w:rPr>
          <w:b/>
          <w:bCs/>
          <w:lang w:val="el-GR"/>
        </w:rPr>
      </w:pPr>
      <w:r w:rsidRPr="00792FA9">
        <w:rPr>
          <w:b/>
          <w:bCs/>
          <w:sz w:val="28"/>
          <w:szCs w:val="28"/>
          <w:lang w:val="el-GR"/>
        </w:rPr>
        <w:lastRenderedPageBreak/>
        <w:t>Σταθερές Ποινές (</w:t>
      </w:r>
      <w:r>
        <w:rPr>
          <w:b/>
          <w:bCs/>
          <w:sz w:val="28"/>
          <w:szCs w:val="28"/>
        </w:rPr>
        <w:t>S</w:t>
      </w:r>
      <w:r w:rsidRPr="00792FA9">
        <w:rPr>
          <w:b/>
          <w:bCs/>
          <w:sz w:val="28"/>
          <w:szCs w:val="28"/>
        </w:rPr>
        <w:t>tandard</w:t>
      </w:r>
      <w:r w:rsidRPr="00792FA9">
        <w:rPr>
          <w:b/>
          <w:bCs/>
          <w:sz w:val="28"/>
          <w:szCs w:val="28"/>
          <w:lang w:val="el-GR"/>
        </w:rPr>
        <w:t xml:space="preserve"> </w:t>
      </w:r>
      <w:r>
        <w:rPr>
          <w:b/>
          <w:bCs/>
          <w:sz w:val="28"/>
          <w:szCs w:val="28"/>
        </w:rPr>
        <w:t>P</w:t>
      </w:r>
      <w:r w:rsidRPr="00792FA9">
        <w:rPr>
          <w:b/>
          <w:bCs/>
          <w:sz w:val="28"/>
          <w:szCs w:val="28"/>
        </w:rPr>
        <w:t>enalt</w:t>
      </w:r>
      <w:r>
        <w:rPr>
          <w:b/>
          <w:bCs/>
          <w:sz w:val="28"/>
          <w:szCs w:val="28"/>
        </w:rPr>
        <w:t>ies</w:t>
      </w:r>
      <w:r w:rsidRPr="00792FA9">
        <w:rPr>
          <w:b/>
          <w:bCs/>
          <w:sz w:val="28"/>
          <w:szCs w:val="28"/>
          <w:lang w:val="el-GR"/>
        </w:rPr>
        <w:t>)</w:t>
      </w:r>
    </w:p>
    <w:p w14:paraId="5FD607A8" w14:textId="5FD4D0AC" w:rsidR="00CD3F81" w:rsidRDefault="00792FA9" w:rsidP="00792FA9">
      <w:pPr>
        <w:rPr>
          <w:lang w:val="el-GR"/>
        </w:rPr>
      </w:pPr>
      <w:r w:rsidRPr="00792FA9">
        <w:rPr>
          <w:lang w:val="el-GR"/>
        </w:rPr>
        <w:t>Σύμφωνα με τ</w:t>
      </w:r>
      <w:r w:rsidR="00BD4344">
        <w:rPr>
          <w:lang w:val="el-GR"/>
        </w:rPr>
        <w:t xml:space="preserve">α προβλεπόμενα </w:t>
      </w:r>
      <w:r w:rsidRPr="00792FA9">
        <w:rPr>
          <w:lang w:val="el-GR"/>
        </w:rPr>
        <w:t>Άρθρ</w:t>
      </w:r>
      <w:r w:rsidR="00BD4344">
        <w:rPr>
          <w:lang w:val="el-GR"/>
        </w:rPr>
        <w:t>α</w:t>
      </w:r>
      <w:r w:rsidRPr="00792FA9">
        <w:rPr>
          <w:lang w:val="el-GR"/>
        </w:rPr>
        <w:t xml:space="preserve"> της Προκήρυξης</w:t>
      </w:r>
      <w:r w:rsidR="00BD4344">
        <w:rPr>
          <w:lang w:val="el-GR"/>
        </w:rPr>
        <w:t xml:space="preserve"> και των </w:t>
      </w:r>
      <w:r w:rsidRPr="00792FA9">
        <w:rPr>
          <w:lang w:val="el-GR"/>
        </w:rPr>
        <w:t>Οδηγιών Πλου η Ε</w:t>
      </w:r>
      <w:r w:rsidR="00BD4344">
        <w:rPr>
          <w:lang w:val="el-GR"/>
        </w:rPr>
        <w:t>.</w:t>
      </w:r>
      <w:r w:rsidRPr="00792FA9">
        <w:rPr>
          <w:lang w:val="el-GR"/>
        </w:rPr>
        <w:t>Α</w:t>
      </w:r>
      <w:r w:rsidR="00BD4344">
        <w:rPr>
          <w:lang w:val="el-GR"/>
        </w:rPr>
        <w:t>.</w:t>
      </w:r>
      <w:r w:rsidRPr="00792FA9">
        <w:rPr>
          <w:lang w:val="el-GR"/>
        </w:rPr>
        <w:t xml:space="preserve"> ή η Τ</w:t>
      </w:r>
      <w:r w:rsidR="00BD4344">
        <w:rPr>
          <w:lang w:val="el-GR"/>
        </w:rPr>
        <w:t>.</w:t>
      </w:r>
      <w:r w:rsidRPr="00792FA9">
        <w:rPr>
          <w:lang w:val="el-GR"/>
        </w:rPr>
        <w:t>Ε</w:t>
      </w:r>
      <w:r w:rsidR="00BD4344">
        <w:rPr>
          <w:lang w:val="el-GR"/>
        </w:rPr>
        <w:t>.</w:t>
      </w:r>
      <w:r w:rsidRPr="00792FA9">
        <w:rPr>
          <w:lang w:val="el-GR"/>
        </w:rPr>
        <w:t xml:space="preserve"> μπορεί αρχικά να εφαρμόσει τις παρακάτω σταθερές ποινές.</w:t>
      </w:r>
    </w:p>
    <w:tbl>
      <w:tblPr>
        <w:tblW w:w="5000" w:type="pct"/>
        <w:tblBorders>
          <w:top w:val="single" w:sz="8" w:space="0" w:color="4E81BD"/>
          <w:left w:val="single" w:sz="8" w:space="0" w:color="4E81BD"/>
          <w:bottom w:val="single" w:sz="8" w:space="0" w:color="4E81BD"/>
          <w:right w:val="single" w:sz="8" w:space="0" w:color="4E81BD"/>
          <w:insideH w:val="single" w:sz="8" w:space="0" w:color="4E81BD"/>
          <w:insideV w:val="single" w:sz="8" w:space="0" w:color="4E81BD"/>
        </w:tblBorders>
        <w:tblCellMar>
          <w:left w:w="0" w:type="dxa"/>
          <w:right w:w="0" w:type="dxa"/>
        </w:tblCellMar>
        <w:tblLook w:val="01E0" w:firstRow="1" w:lastRow="1" w:firstColumn="1" w:lastColumn="1" w:noHBand="0" w:noVBand="0"/>
      </w:tblPr>
      <w:tblGrid>
        <w:gridCol w:w="5784"/>
        <w:gridCol w:w="2836"/>
      </w:tblGrid>
      <w:tr w:rsidR="008A70BA" w:rsidRPr="001D0CA0" w14:paraId="288CD7BD" w14:textId="77777777" w:rsidTr="008A70BA">
        <w:trPr>
          <w:trHeight w:val="270"/>
        </w:trPr>
        <w:tc>
          <w:tcPr>
            <w:tcW w:w="3355" w:type="pct"/>
            <w:vAlign w:val="center"/>
          </w:tcPr>
          <w:p w14:paraId="589EDFF8" w14:textId="77777777" w:rsidR="008A70BA" w:rsidRPr="001D0CA0" w:rsidRDefault="008A70BA" w:rsidP="008A70BA">
            <w:pPr>
              <w:widowControl w:val="0"/>
              <w:autoSpaceDE w:val="0"/>
              <w:autoSpaceDN w:val="0"/>
              <w:spacing w:before="18" w:after="0" w:line="240" w:lineRule="auto"/>
              <w:ind w:left="109"/>
              <w:jc w:val="center"/>
              <w:rPr>
                <w:rFonts w:ascii="Arial" w:eastAsia="Arial" w:hAnsi="Arial" w:cs="Arial"/>
                <w:b/>
                <w:sz w:val="20"/>
                <w:lang w:val="el-GR"/>
              </w:rPr>
            </w:pPr>
            <w:r w:rsidRPr="001D0CA0">
              <w:rPr>
                <w:rFonts w:ascii="Arial" w:eastAsia="Arial" w:hAnsi="Arial" w:cs="Arial"/>
                <w:b/>
                <w:sz w:val="20"/>
                <w:lang w:val="el-GR"/>
              </w:rPr>
              <w:t>ΠΑΡΑΒΑΣΗ</w:t>
            </w:r>
          </w:p>
        </w:tc>
        <w:tc>
          <w:tcPr>
            <w:tcW w:w="1645" w:type="pct"/>
          </w:tcPr>
          <w:p w14:paraId="620302BC" w14:textId="4A28CE68" w:rsidR="008A70BA" w:rsidRPr="001D0CA0" w:rsidRDefault="008A70BA" w:rsidP="00CE4724">
            <w:pPr>
              <w:widowControl w:val="0"/>
              <w:autoSpaceDE w:val="0"/>
              <w:autoSpaceDN w:val="0"/>
              <w:spacing w:before="18" w:after="0" w:line="240" w:lineRule="auto"/>
              <w:ind w:left="87" w:right="120"/>
              <w:jc w:val="center"/>
              <w:rPr>
                <w:rFonts w:ascii="Arial" w:eastAsia="Arial" w:hAnsi="Arial" w:cs="Arial"/>
                <w:b/>
                <w:sz w:val="20"/>
                <w:lang w:val="el-GR"/>
              </w:rPr>
            </w:pPr>
            <w:r>
              <w:rPr>
                <w:rFonts w:ascii="Arial" w:eastAsia="Arial" w:hAnsi="Arial" w:cs="Arial"/>
                <w:b/>
                <w:sz w:val="20"/>
                <w:lang w:val="el-GR"/>
              </w:rPr>
              <w:t>ΠΟΙΝΗ</w:t>
            </w:r>
          </w:p>
        </w:tc>
      </w:tr>
      <w:tr w:rsidR="00BD4344" w:rsidRPr="001D0CA0" w14:paraId="7F377F3D" w14:textId="77777777" w:rsidTr="00BD4344">
        <w:trPr>
          <w:trHeight w:val="288"/>
        </w:trPr>
        <w:tc>
          <w:tcPr>
            <w:tcW w:w="5000" w:type="pct"/>
            <w:gridSpan w:val="2"/>
            <w:vAlign w:val="center"/>
          </w:tcPr>
          <w:p w14:paraId="27A4FAD5" w14:textId="77777777" w:rsidR="00BD4344" w:rsidRDefault="00BD4344" w:rsidP="00CE4724">
            <w:pPr>
              <w:widowControl w:val="0"/>
              <w:autoSpaceDE w:val="0"/>
              <w:autoSpaceDN w:val="0"/>
              <w:spacing w:before="18" w:after="0" w:line="240" w:lineRule="auto"/>
              <w:ind w:left="87" w:right="120"/>
              <w:jc w:val="center"/>
              <w:rPr>
                <w:rFonts w:ascii="Arial" w:eastAsia="Arial" w:hAnsi="Arial" w:cs="Arial"/>
                <w:b/>
                <w:sz w:val="20"/>
                <w:lang w:val="el-GR"/>
              </w:rPr>
            </w:pPr>
          </w:p>
        </w:tc>
      </w:tr>
      <w:tr w:rsidR="008A70BA" w:rsidRPr="001D0CA0" w14:paraId="26C80428" w14:textId="77777777" w:rsidTr="00BD4344">
        <w:trPr>
          <w:trHeight w:val="288"/>
        </w:trPr>
        <w:tc>
          <w:tcPr>
            <w:tcW w:w="5000" w:type="pct"/>
            <w:gridSpan w:val="2"/>
          </w:tcPr>
          <w:p w14:paraId="4FF28AEA" w14:textId="75842B2A" w:rsidR="008A70BA" w:rsidRPr="001D0CA0" w:rsidRDefault="008A70BA" w:rsidP="00CE4724">
            <w:pPr>
              <w:widowControl w:val="0"/>
              <w:autoSpaceDE w:val="0"/>
              <w:autoSpaceDN w:val="0"/>
              <w:spacing w:before="18" w:after="0" w:line="240" w:lineRule="auto"/>
              <w:ind w:left="109"/>
              <w:rPr>
                <w:rFonts w:ascii="Arial" w:eastAsia="Arial" w:hAnsi="Arial" w:cs="Arial"/>
                <w:b/>
                <w:sz w:val="20"/>
                <w:lang w:val="el-GR"/>
              </w:rPr>
            </w:pPr>
            <w:r w:rsidRPr="00792FA9">
              <w:rPr>
                <w:rFonts w:ascii="Arial" w:eastAsia="Arial" w:hAnsi="Arial" w:cs="Arial"/>
                <w:b/>
                <w:sz w:val="20"/>
                <w:lang w:val="el-GR"/>
              </w:rPr>
              <w:t>ΜΕΤΡΑ ΠΡΟΦΥΛΑΞΗΣ ΓΙΑ COVID 19</w:t>
            </w:r>
          </w:p>
        </w:tc>
      </w:tr>
      <w:tr w:rsidR="008A70BA" w:rsidRPr="001D01A3" w14:paraId="2590840E" w14:textId="77777777" w:rsidTr="008A70BA">
        <w:trPr>
          <w:trHeight w:val="291"/>
        </w:trPr>
        <w:tc>
          <w:tcPr>
            <w:tcW w:w="3355" w:type="pct"/>
          </w:tcPr>
          <w:p w14:paraId="5561DCEF" w14:textId="749C699B" w:rsidR="008A70BA" w:rsidRPr="00792FA9" w:rsidRDefault="008A70BA" w:rsidP="00CE4724">
            <w:pPr>
              <w:widowControl w:val="0"/>
              <w:autoSpaceDE w:val="0"/>
              <w:autoSpaceDN w:val="0"/>
              <w:spacing w:before="18" w:after="0" w:line="240" w:lineRule="auto"/>
              <w:ind w:left="109"/>
              <w:rPr>
                <w:rFonts w:ascii="Arial" w:eastAsia="Arial" w:hAnsi="Arial" w:cs="Arial"/>
                <w:sz w:val="20"/>
                <w:lang w:val="el-GR"/>
              </w:rPr>
            </w:pPr>
            <w:r w:rsidRPr="00792FA9">
              <w:rPr>
                <w:lang w:val="el-GR"/>
              </w:rPr>
              <w:t>Μη τήρηση των προβλέψεων του Επικαιροποιημένου Αγωνιστικού Υγειονομικού Πρωτοκόλλου της ΕΙΟ</w:t>
            </w:r>
          </w:p>
        </w:tc>
        <w:tc>
          <w:tcPr>
            <w:tcW w:w="1645" w:type="pct"/>
          </w:tcPr>
          <w:p w14:paraId="2665AC52" w14:textId="74B442AE" w:rsidR="008A70BA" w:rsidRPr="00792FA9" w:rsidRDefault="008A70BA" w:rsidP="00CE4724">
            <w:pPr>
              <w:widowControl w:val="0"/>
              <w:autoSpaceDE w:val="0"/>
              <w:autoSpaceDN w:val="0"/>
              <w:spacing w:before="18" w:after="0" w:line="240" w:lineRule="auto"/>
              <w:ind w:left="17"/>
              <w:jc w:val="center"/>
              <w:rPr>
                <w:rFonts w:ascii="Arial" w:eastAsia="Arial" w:hAnsi="Arial" w:cs="Arial"/>
                <w:sz w:val="20"/>
                <w:lang w:val="el-GR"/>
              </w:rPr>
            </w:pPr>
            <w:r w:rsidRPr="00792FA9">
              <w:rPr>
                <w:lang w:val="el-GR"/>
              </w:rPr>
              <w:t>1 βαθμός ποινής στην 1η ιστιοδρομία της ημέρας.</w:t>
            </w:r>
          </w:p>
        </w:tc>
      </w:tr>
      <w:tr w:rsidR="008A70BA" w:rsidRPr="001D01A3" w14:paraId="314DCACD" w14:textId="77777777" w:rsidTr="00BD4344">
        <w:trPr>
          <w:trHeight w:val="288"/>
        </w:trPr>
        <w:tc>
          <w:tcPr>
            <w:tcW w:w="5000" w:type="pct"/>
            <w:gridSpan w:val="2"/>
          </w:tcPr>
          <w:p w14:paraId="25791600" w14:textId="5B895499" w:rsidR="008A70BA" w:rsidRPr="001D0CA0" w:rsidRDefault="008A70BA" w:rsidP="00CE4724">
            <w:pPr>
              <w:widowControl w:val="0"/>
              <w:autoSpaceDE w:val="0"/>
              <w:autoSpaceDN w:val="0"/>
              <w:spacing w:before="16" w:after="0" w:line="240" w:lineRule="auto"/>
              <w:ind w:left="109"/>
              <w:rPr>
                <w:rFonts w:ascii="Arial" w:eastAsia="Arial" w:hAnsi="Arial" w:cs="Arial"/>
                <w:b/>
                <w:sz w:val="20"/>
                <w:lang w:val="el-GR"/>
              </w:rPr>
            </w:pPr>
          </w:p>
        </w:tc>
      </w:tr>
      <w:tr w:rsidR="008A70BA" w:rsidRPr="001D0CA0" w14:paraId="18C5DD6C" w14:textId="77777777" w:rsidTr="00BD4344">
        <w:trPr>
          <w:trHeight w:val="288"/>
        </w:trPr>
        <w:tc>
          <w:tcPr>
            <w:tcW w:w="5000" w:type="pct"/>
            <w:gridSpan w:val="2"/>
          </w:tcPr>
          <w:p w14:paraId="2827C539" w14:textId="7DB51230" w:rsidR="008A70BA" w:rsidRPr="001D0CA0" w:rsidRDefault="008A70BA" w:rsidP="00BD4344">
            <w:pPr>
              <w:widowControl w:val="0"/>
              <w:tabs>
                <w:tab w:val="center" w:pos="4354"/>
              </w:tabs>
              <w:autoSpaceDE w:val="0"/>
              <w:autoSpaceDN w:val="0"/>
              <w:spacing w:before="16" w:after="0" w:line="240" w:lineRule="auto"/>
              <w:ind w:left="109"/>
              <w:rPr>
                <w:rFonts w:ascii="Arial" w:eastAsia="Arial" w:hAnsi="Arial" w:cs="Arial"/>
                <w:b/>
                <w:sz w:val="20"/>
                <w:lang w:val="el-GR"/>
              </w:rPr>
            </w:pPr>
            <w:r w:rsidRPr="001D0CA0">
              <w:rPr>
                <w:rFonts w:ascii="Arial" w:eastAsia="Arial" w:hAnsi="Arial" w:cs="Arial"/>
                <w:b/>
                <w:sz w:val="20"/>
                <w:lang w:val="el-GR"/>
              </w:rPr>
              <w:t>ΚΑΝΟΝΙΣΜΟΙ ΑΣΦΑΛΕΙΑΣ</w:t>
            </w:r>
            <w:r w:rsidR="00BD4344">
              <w:rPr>
                <w:rFonts w:ascii="Arial" w:eastAsia="Arial" w:hAnsi="Arial" w:cs="Arial"/>
                <w:b/>
                <w:sz w:val="20"/>
                <w:lang w:val="el-GR"/>
              </w:rPr>
              <w:tab/>
            </w:r>
          </w:p>
        </w:tc>
      </w:tr>
      <w:tr w:rsidR="008A70BA" w:rsidRPr="001D01A3" w14:paraId="40F1150D" w14:textId="77777777" w:rsidTr="008A70BA">
        <w:trPr>
          <w:trHeight w:val="270"/>
        </w:trPr>
        <w:tc>
          <w:tcPr>
            <w:tcW w:w="3355" w:type="pct"/>
          </w:tcPr>
          <w:p w14:paraId="2A6D8301" w14:textId="409C30E5" w:rsidR="008A70BA" w:rsidRPr="00792FA9" w:rsidRDefault="008A70BA" w:rsidP="00CE4724">
            <w:pPr>
              <w:widowControl w:val="0"/>
              <w:autoSpaceDE w:val="0"/>
              <w:autoSpaceDN w:val="0"/>
              <w:spacing w:before="18" w:after="0" w:line="240" w:lineRule="auto"/>
              <w:ind w:left="109"/>
              <w:rPr>
                <w:rFonts w:ascii="Arial" w:eastAsia="Arial" w:hAnsi="Arial" w:cs="Arial"/>
                <w:sz w:val="20"/>
                <w:lang w:val="el-GR"/>
              </w:rPr>
            </w:pPr>
            <w:r w:rsidRPr="00792FA9">
              <w:rPr>
                <w:lang w:val="el-GR"/>
              </w:rPr>
              <w:t>Μη δήλωση απόπλου / κατάπλου σύμφωνα με οδηγίες</w:t>
            </w:r>
          </w:p>
        </w:tc>
        <w:tc>
          <w:tcPr>
            <w:tcW w:w="1645" w:type="pct"/>
          </w:tcPr>
          <w:p w14:paraId="4647861E" w14:textId="5AF11F8A" w:rsidR="008A70BA" w:rsidRPr="009E69F0" w:rsidRDefault="008A70BA" w:rsidP="00CE4724">
            <w:pPr>
              <w:widowControl w:val="0"/>
              <w:autoSpaceDE w:val="0"/>
              <w:autoSpaceDN w:val="0"/>
              <w:spacing w:before="18" w:after="0" w:line="240" w:lineRule="auto"/>
              <w:ind w:left="17"/>
              <w:jc w:val="center"/>
              <w:rPr>
                <w:rFonts w:ascii="Arial" w:eastAsia="Arial" w:hAnsi="Arial" w:cs="Arial"/>
                <w:w w:val="99"/>
                <w:sz w:val="20"/>
                <w:lang w:val="el-GR"/>
              </w:rPr>
            </w:pPr>
            <w:r w:rsidRPr="009E69F0">
              <w:rPr>
                <w:lang w:val="el-GR"/>
              </w:rPr>
              <w:t>1 βαθμός ποινής σε όλες τις ιστιοδρομίες της ημέρας.</w:t>
            </w:r>
          </w:p>
        </w:tc>
      </w:tr>
    </w:tbl>
    <w:p w14:paraId="5D2B1B11" w14:textId="77777777" w:rsidR="00792FA9" w:rsidRPr="00792FA9" w:rsidRDefault="00792FA9" w:rsidP="00792FA9">
      <w:pPr>
        <w:rPr>
          <w:lang w:val="el-GR"/>
        </w:rPr>
      </w:pPr>
    </w:p>
    <w:sectPr w:rsidR="00792FA9" w:rsidRPr="00792F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5775"/>
    <w:multiLevelType w:val="multilevel"/>
    <w:tmpl w:val="D33658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B55143"/>
    <w:multiLevelType w:val="hybridMultilevel"/>
    <w:tmpl w:val="8B20B716"/>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114C56A7"/>
    <w:multiLevelType w:val="hybridMultilevel"/>
    <w:tmpl w:val="223A6E22"/>
    <w:lvl w:ilvl="0" w:tplc="EF540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65649B"/>
    <w:multiLevelType w:val="hybridMultilevel"/>
    <w:tmpl w:val="18C81A10"/>
    <w:lvl w:ilvl="0" w:tplc="4E047FA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B0D77"/>
    <w:multiLevelType w:val="multilevel"/>
    <w:tmpl w:val="7D7A46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33B3789"/>
    <w:multiLevelType w:val="hybridMultilevel"/>
    <w:tmpl w:val="E1E48E36"/>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29D1014A"/>
    <w:multiLevelType w:val="hybridMultilevel"/>
    <w:tmpl w:val="C5E45948"/>
    <w:lvl w:ilvl="0" w:tplc="7414912C">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1405C0"/>
    <w:multiLevelType w:val="multilevel"/>
    <w:tmpl w:val="797039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F1371CB"/>
    <w:multiLevelType w:val="hybridMultilevel"/>
    <w:tmpl w:val="10B0B4F0"/>
    <w:lvl w:ilvl="0" w:tplc="30C41A5A">
      <w:start w:val="8"/>
      <w:numFmt w:val="decimal"/>
      <w:lvlText w:val="%1."/>
      <w:lvlJc w:val="left"/>
      <w:pPr>
        <w:ind w:left="1226" w:hanging="411"/>
        <w:jc w:val="right"/>
      </w:pPr>
      <w:rPr>
        <w:rFonts w:ascii="Arial" w:eastAsia="Arial" w:hAnsi="Arial" w:cs="Arial" w:hint="default"/>
        <w:b w:val="0"/>
        <w:bCs w:val="0"/>
        <w:i w:val="0"/>
        <w:iCs w:val="0"/>
        <w:spacing w:val="0"/>
        <w:w w:val="100"/>
        <w:sz w:val="22"/>
        <w:szCs w:val="22"/>
      </w:rPr>
    </w:lvl>
    <w:lvl w:ilvl="1" w:tplc="EDC6611C">
      <w:numFmt w:val="bullet"/>
      <w:lvlText w:val=""/>
      <w:lvlJc w:val="left"/>
      <w:pPr>
        <w:ind w:left="1226" w:hanging="428"/>
      </w:pPr>
      <w:rPr>
        <w:rFonts w:ascii="Symbol" w:eastAsia="Symbol" w:hAnsi="Symbol" w:cs="Symbol" w:hint="default"/>
        <w:b w:val="0"/>
        <w:bCs w:val="0"/>
        <w:i w:val="0"/>
        <w:iCs w:val="0"/>
        <w:w w:val="100"/>
        <w:sz w:val="22"/>
        <w:szCs w:val="22"/>
        <w:lang w:val="el-GR"/>
      </w:rPr>
    </w:lvl>
    <w:lvl w:ilvl="2" w:tplc="061E0FBA">
      <w:numFmt w:val="bullet"/>
      <w:lvlText w:val="•"/>
      <w:lvlJc w:val="left"/>
      <w:pPr>
        <w:ind w:left="3116" w:hanging="428"/>
      </w:pPr>
      <w:rPr>
        <w:rFonts w:hint="default"/>
      </w:rPr>
    </w:lvl>
    <w:lvl w:ilvl="3" w:tplc="9A4E434C">
      <w:numFmt w:val="bullet"/>
      <w:lvlText w:val="•"/>
      <w:lvlJc w:val="left"/>
      <w:pPr>
        <w:ind w:left="4064" w:hanging="428"/>
      </w:pPr>
      <w:rPr>
        <w:rFonts w:hint="default"/>
      </w:rPr>
    </w:lvl>
    <w:lvl w:ilvl="4" w:tplc="321A6B66">
      <w:numFmt w:val="bullet"/>
      <w:lvlText w:val="•"/>
      <w:lvlJc w:val="left"/>
      <w:pPr>
        <w:ind w:left="5012" w:hanging="428"/>
      </w:pPr>
      <w:rPr>
        <w:rFonts w:hint="default"/>
      </w:rPr>
    </w:lvl>
    <w:lvl w:ilvl="5" w:tplc="925C5F26">
      <w:numFmt w:val="bullet"/>
      <w:lvlText w:val="•"/>
      <w:lvlJc w:val="left"/>
      <w:pPr>
        <w:ind w:left="5960" w:hanging="428"/>
      </w:pPr>
      <w:rPr>
        <w:rFonts w:hint="default"/>
      </w:rPr>
    </w:lvl>
    <w:lvl w:ilvl="6" w:tplc="AB08DF32">
      <w:numFmt w:val="bullet"/>
      <w:lvlText w:val="•"/>
      <w:lvlJc w:val="left"/>
      <w:pPr>
        <w:ind w:left="6908" w:hanging="428"/>
      </w:pPr>
      <w:rPr>
        <w:rFonts w:hint="default"/>
      </w:rPr>
    </w:lvl>
    <w:lvl w:ilvl="7" w:tplc="384C032A">
      <w:numFmt w:val="bullet"/>
      <w:lvlText w:val="•"/>
      <w:lvlJc w:val="left"/>
      <w:pPr>
        <w:ind w:left="7856" w:hanging="428"/>
      </w:pPr>
      <w:rPr>
        <w:rFonts w:hint="default"/>
      </w:rPr>
    </w:lvl>
    <w:lvl w:ilvl="8" w:tplc="B97C5F96">
      <w:numFmt w:val="bullet"/>
      <w:lvlText w:val="•"/>
      <w:lvlJc w:val="left"/>
      <w:pPr>
        <w:ind w:left="8804" w:hanging="428"/>
      </w:pPr>
      <w:rPr>
        <w:rFonts w:hint="default"/>
      </w:rPr>
    </w:lvl>
  </w:abstractNum>
  <w:abstractNum w:abstractNumId="9" w15:restartNumberingAfterBreak="0">
    <w:nsid w:val="424E5E50"/>
    <w:multiLevelType w:val="hybridMultilevel"/>
    <w:tmpl w:val="98265B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5934FE"/>
    <w:multiLevelType w:val="hybridMultilevel"/>
    <w:tmpl w:val="98265B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D263E"/>
    <w:multiLevelType w:val="hybridMultilevel"/>
    <w:tmpl w:val="8B20B716"/>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51614C39"/>
    <w:multiLevelType w:val="hybridMultilevel"/>
    <w:tmpl w:val="5184A936"/>
    <w:lvl w:ilvl="0" w:tplc="04090017">
      <w:start w:val="1"/>
      <w:numFmt w:val="lowerLetter"/>
      <w:lvlText w:val="%1)"/>
      <w:lvlJc w:val="lef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13" w15:restartNumberingAfterBreak="0">
    <w:nsid w:val="59265140"/>
    <w:multiLevelType w:val="hybridMultilevel"/>
    <w:tmpl w:val="492A66B2"/>
    <w:lvl w:ilvl="0" w:tplc="EF540BB4">
      <w:start w:val="1"/>
      <w:numFmt w:val="decimal"/>
      <w:lvlText w:val="%1."/>
      <w:lvlJc w:val="left"/>
      <w:pPr>
        <w:ind w:left="720" w:hanging="360"/>
      </w:pPr>
      <w:rPr>
        <w:rFonts w:hint="default"/>
      </w:rPr>
    </w:lvl>
    <w:lvl w:ilvl="1" w:tplc="8AD22B68">
      <w:start w:val="1"/>
      <w:numFmt w:val="decimal"/>
      <w:lvlText w:val="1.%2."/>
      <w:lvlJc w:val="left"/>
      <w:pPr>
        <w:ind w:left="1440" w:hanging="360"/>
      </w:pPr>
      <w:rPr>
        <w:rFonts w:hint="default"/>
      </w:rPr>
    </w:lvl>
    <w:lvl w:ilvl="2" w:tplc="04090017">
      <w:start w:val="1"/>
      <w:numFmt w:val="lowerLetter"/>
      <w:lvlText w:val="%3)"/>
      <w:lvlJc w:val="left"/>
      <w:pPr>
        <w:ind w:left="54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3440F3"/>
    <w:multiLevelType w:val="hybridMultilevel"/>
    <w:tmpl w:val="5936D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8940E0"/>
    <w:multiLevelType w:val="hybridMultilevel"/>
    <w:tmpl w:val="1E9493CC"/>
    <w:lvl w:ilvl="0" w:tplc="EF540BB4">
      <w:start w:val="1"/>
      <w:numFmt w:val="decimal"/>
      <w:lvlText w:val="%1."/>
      <w:lvlJc w:val="left"/>
      <w:pPr>
        <w:ind w:left="720" w:hanging="360"/>
      </w:pPr>
      <w:rPr>
        <w:rFonts w:hint="default"/>
      </w:rPr>
    </w:lvl>
    <w:lvl w:ilvl="1" w:tplc="8AD22B68">
      <w:start w:val="1"/>
      <w:numFmt w:val="decimal"/>
      <w:lvlText w:val="1.%2."/>
      <w:lvlJc w:val="left"/>
      <w:pPr>
        <w:ind w:left="1440" w:hanging="360"/>
      </w:pPr>
      <w:rPr>
        <w:rFonts w:hint="default"/>
      </w:rPr>
    </w:lvl>
    <w:lvl w:ilvl="2" w:tplc="04090017">
      <w:start w:val="1"/>
      <w:numFmt w:val="lowerLetter"/>
      <w:lvlText w:val="%3)"/>
      <w:lvlJc w:val="left"/>
      <w:pPr>
        <w:ind w:left="54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953D8E"/>
    <w:multiLevelType w:val="hybridMultilevel"/>
    <w:tmpl w:val="5184A936"/>
    <w:lvl w:ilvl="0" w:tplc="04090017">
      <w:start w:val="1"/>
      <w:numFmt w:val="lowerLetter"/>
      <w:lvlText w:val="%1)"/>
      <w:lvlJc w:val="lef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17" w15:restartNumberingAfterBreak="0">
    <w:nsid w:val="78BD43E3"/>
    <w:multiLevelType w:val="hybridMultilevel"/>
    <w:tmpl w:val="57C823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7F33AB"/>
    <w:multiLevelType w:val="hybridMultilevel"/>
    <w:tmpl w:val="E1E48E36"/>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3"/>
  </w:num>
  <w:num w:numId="2">
    <w:abstractNumId w:val="8"/>
  </w:num>
  <w:num w:numId="3">
    <w:abstractNumId w:val="2"/>
  </w:num>
  <w:num w:numId="4">
    <w:abstractNumId w:val="14"/>
  </w:num>
  <w:num w:numId="5">
    <w:abstractNumId w:val="3"/>
  </w:num>
  <w:num w:numId="6">
    <w:abstractNumId w:val="7"/>
  </w:num>
  <w:num w:numId="7">
    <w:abstractNumId w:val="4"/>
  </w:num>
  <w:num w:numId="8">
    <w:abstractNumId w:val="0"/>
  </w:num>
  <w:num w:numId="9">
    <w:abstractNumId w:val="10"/>
  </w:num>
  <w:num w:numId="10">
    <w:abstractNumId w:val="1"/>
  </w:num>
  <w:num w:numId="11">
    <w:abstractNumId w:val="18"/>
  </w:num>
  <w:num w:numId="12">
    <w:abstractNumId w:val="16"/>
  </w:num>
  <w:num w:numId="13">
    <w:abstractNumId w:val="17"/>
  </w:num>
  <w:num w:numId="14">
    <w:abstractNumId w:val="6"/>
  </w:num>
  <w:num w:numId="15">
    <w:abstractNumId w:val="15"/>
  </w:num>
  <w:num w:numId="16">
    <w:abstractNumId w:val="5"/>
  </w:num>
  <w:num w:numId="17">
    <w:abstractNumId w:val="9"/>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27B"/>
    <w:rsid w:val="00173EC2"/>
    <w:rsid w:val="001D01A3"/>
    <w:rsid w:val="001D0CA0"/>
    <w:rsid w:val="002279D9"/>
    <w:rsid w:val="002439A3"/>
    <w:rsid w:val="00443B9E"/>
    <w:rsid w:val="004676C8"/>
    <w:rsid w:val="005166B2"/>
    <w:rsid w:val="005379B5"/>
    <w:rsid w:val="00550CBF"/>
    <w:rsid w:val="0057710D"/>
    <w:rsid w:val="00592674"/>
    <w:rsid w:val="005D5229"/>
    <w:rsid w:val="006D24E4"/>
    <w:rsid w:val="006F227B"/>
    <w:rsid w:val="00723D02"/>
    <w:rsid w:val="00792FA9"/>
    <w:rsid w:val="007C772A"/>
    <w:rsid w:val="00806B8A"/>
    <w:rsid w:val="00884FAA"/>
    <w:rsid w:val="008A70BA"/>
    <w:rsid w:val="008D25FD"/>
    <w:rsid w:val="00925BFA"/>
    <w:rsid w:val="009B1EA1"/>
    <w:rsid w:val="009C5C8F"/>
    <w:rsid w:val="009E69F0"/>
    <w:rsid w:val="009F0617"/>
    <w:rsid w:val="009F2433"/>
    <w:rsid w:val="00B11D83"/>
    <w:rsid w:val="00B82156"/>
    <w:rsid w:val="00BD4344"/>
    <w:rsid w:val="00C02F62"/>
    <w:rsid w:val="00C1751B"/>
    <w:rsid w:val="00C32E38"/>
    <w:rsid w:val="00C60DFC"/>
    <w:rsid w:val="00CD32AC"/>
    <w:rsid w:val="00CD3F81"/>
    <w:rsid w:val="00D13ECC"/>
    <w:rsid w:val="00D625E8"/>
    <w:rsid w:val="00D847D7"/>
    <w:rsid w:val="00E93262"/>
    <w:rsid w:val="00EA4C69"/>
    <w:rsid w:val="00EA70A4"/>
    <w:rsid w:val="00F36BC7"/>
    <w:rsid w:val="00F75DF0"/>
    <w:rsid w:val="00FE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DB5A"/>
  <w15:chartTrackingRefBased/>
  <w15:docId w15:val="{32C2F7A0-B1CA-4644-BBE6-EA467C2D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F227B"/>
    <w:pPr>
      <w:ind w:left="720"/>
      <w:contextualSpacing/>
    </w:pPr>
  </w:style>
  <w:style w:type="character" w:styleId="SubtleEmphasis">
    <w:name w:val="Subtle Emphasis"/>
    <w:basedOn w:val="DefaultParagraphFont"/>
    <w:uiPriority w:val="19"/>
    <w:qFormat/>
    <w:rsid w:val="009F0617"/>
    <w:rPr>
      <w:i/>
      <w:iCs/>
      <w:color w:val="404040" w:themeColor="text1" w:themeTint="BF"/>
    </w:rPr>
  </w:style>
  <w:style w:type="character" w:styleId="CommentReference">
    <w:name w:val="annotation reference"/>
    <w:basedOn w:val="DefaultParagraphFont"/>
    <w:uiPriority w:val="99"/>
    <w:semiHidden/>
    <w:unhideWhenUsed/>
    <w:rsid w:val="009F2433"/>
    <w:rPr>
      <w:sz w:val="16"/>
      <w:szCs w:val="16"/>
    </w:rPr>
  </w:style>
  <w:style w:type="paragraph" w:styleId="CommentText">
    <w:name w:val="annotation text"/>
    <w:basedOn w:val="Normal"/>
    <w:link w:val="CommentTextChar"/>
    <w:uiPriority w:val="99"/>
    <w:semiHidden/>
    <w:unhideWhenUsed/>
    <w:rsid w:val="009F2433"/>
    <w:pPr>
      <w:spacing w:line="240" w:lineRule="auto"/>
    </w:pPr>
    <w:rPr>
      <w:sz w:val="20"/>
      <w:szCs w:val="20"/>
    </w:rPr>
  </w:style>
  <w:style w:type="character" w:customStyle="1" w:styleId="CommentTextChar">
    <w:name w:val="Comment Text Char"/>
    <w:basedOn w:val="DefaultParagraphFont"/>
    <w:link w:val="CommentText"/>
    <w:uiPriority w:val="99"/>
    <w:semiHidden/>
    <w:rsid w:val="009F2433"/>
    <w:rPr>
      <w:sz w:val="20"/>
      <w:szCs w:val="20"/>
    </w:rPr>
  </w:style>
  <w:style w:type="paragraph" w:styleId="CommentSubject">
    <w:name w:val="annotation subject"/>
    <w:basedOn w:val="CommentText"/>
    <w:next w:val="CommentText"/>
    <w:link w:val="CommentSubjectChar"/>
    <w:uiPriority w:val="99"/>
    <w:semiHidden/>
    <w:unhideWhenUsed/>
    <w:rsid w:val="009F2433"/>
    <w:rPr>
      <w:b/>
      <w:bCs/>
    </w:rPr>
  </w:style>
  <w:style w:type="character" w:customStyle="1" w:styleId="CommentSubjectChar">
    <w:name w:val="Comment Subject Char"/>
    <w:basedOn w:val="CommentTextChar"/>
    <w:link w:val="CommentSubject"/>
    <w:uiPriority w:val="99"/>
    <w:semiHidden/>
    <w:rsid w:val="009F24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1316</TotalTime>
  <Pages>1</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Kouris</dc:creator>
  <cp:keywords/>
  <dc:description/>
  <cp:lastModifiedBy>Stavros Kouris</cp:lastModifiedBy>
  <cp:revision>11</cp:revision>
  <cp:lastPrinted>2021-07-07T07:06:00Z</cp:lastPrinted>
  <dcterms:created xsi:type="dcterms:W3CDTF">2021-05-13T04:15:00Z</dcterms:created>
  <dcterms:modified xsi:type="dcterms:W3CDTF">2022-02-20T16:44:00Z</dcterms:modified>
</cp:coreProperties>
</file>