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770CF" w14:textId="03898E74" w:rsidR="003E2862" w:rsidRPr="00DD3B47" w:rsidRDefault="003E2862" w:rsidP="005201BE">
      <w:pPr>
        <w:spacing w:before="240" w:after="60"/>
        <w:jc w:val="center"/>
        <w:rPr>
          <w:b/>
          <w:sz w:val="26"/>
          <w:szCs w:val="26"/>
        </w:rPr>
      </w:pPr>
      <w:bookmarkStart w:id="0" w:name="_Toc106641956"/>
      <w:r w:rsidRPr="00DD3B47">
        <w:rPr>
          <w:b/>
          <w:sz w:val="26"/>
          <w:szCs w:val="26"/>
        </w:rPr>
        <w:t>Wedstrijdbepalingen Teamwedstrijden Regenbogen</w:t>
      </w:r>
      <w:r w:rsidR="00D32565">
        <w:rPr>
          <w:b/>
          <w:sz w:val="26"/>
          <w:szCs w:val="26"/>
        </w:rPr>
        <w:t xml:space="preserve"> Holland-Friesland 2019</w:t>
      </w:r>
    </w:p>
    <w:p w14:paraId="604F6ED1" w14:textId="77777777" w:rsidR="003E2862" w:rsidRPr="009257DB" w:rsidRDefault="003E2862" w:rsidP="003E2862">
      <w:pPr>
        <w:tabs>
          <w:tab w:val="left" w:pos="-720"/>
        </w:tabs>
        <w:suppressAutoHyphens/>
        <w:ind w:left="456" w:hanging="456"/>
        <w:rPr>
          <w:rStyle w:val="Team1"/>
          <w:b/>
          <w:sz w:val="12"/>
          <w:szCs w:val="12"/>
        </w:rPr>
      </w:pPr>
    </w:p>
    <w:p w14:paraId="625B3BEA" w14:textId="77777777" w:rsidR="003E2862" w:rsidRPr="00E84D8C" w:rsidRDefault="003E2862" w:rsidP="003E2862">
      <w:pPr>
        <w:tabs>
          <w:tab w:val="left" w:pos="-720"/>
        </w:tabs>
        <w:suppressAutoHyphens/>
        <w:ind w:left="456" w:hanging="456"/>
        <w:rPr>
          <w:rStyle w:val="Team1"/>
          <w:b/>
        </w:rPr>
      </w:pPr>
      <w:r w:rsidRPr="00E84D8C">
        <w:rPr>
          <w:rStyle w:val="Team1"/>
          <w:b/>
        </w:rPr>
        <w:t>Bepaling 1</w:t>
      </w:r>
    </w:p>
    <w:p w14:paraId="611660BD" w14:textId="77777777" w:rsidR="003E2862" w:rsidRPr="00E84D8C" w:rsidRDefault="003E2862" w:rsidP="003E2862">
      <w:pPr>
        <w:widowControl w:val="0"/>
        <w:tabs>
          <w:tab w:val="left" w:pos="720"/>
        </w:tabs>
        <w:suppressAutoHyphens/>
        <w:ind w:left="708" w:hanging="708"/>
        <w:rPr>
          <w:rStyle w:val="Team1"/>
          <w:spacing w:val="-2"/>
        </w:rPr>
      </w:pPr>
      <w:r w:rsidRPr="00E84D8C">
        <w:rPr>
          <w:rStyle w:val="Team1"/>
          <w:spacing w:val="-2"/>
        </w:rPr>
        <w:t>1.1</w:t>
      </w:r>
      <w:r w:rsidRPr="00E84D8C">
        <w:rPr>
          <w:rStyle w:val="Team1"/>
          <w:spacing w:val="-2"/>
        </w:rPr>
        <w:tab/>
        <w:t xml:space="preserve">De Wedstrijdserie is onderworpen aan de regels zoals gedefinieerd in de </w:t>
      </w:r>
      <w:r>
        <w:rPr>
          <w:rStyle w:val="Team1"/>
          <w:spacing w:val="-2"/>
        </w:rPr>
        <w:t>Regels voor Wedstrijdzeilen (RvW)</w:t>
      </w:r>
      <w:r w:rsidRPr="00E84D8C">
        <w:rPr>
          <w:rStyle w:val="Team1"/>
          <w:spacing w:val="-2"/>
        </w:rPr>
        <w:t xml:space="preserve">, inclusief Appendix D. </w:t>
      </w:r>
    </w:p>
    <w:p w14:paraId="328A1F9B" w14:textId="77777777" w:rsidR="001A465B" w:rsidRPr="001A465B" w:rsidRDefault="001A465B" w:rsidP="003E2862">
      <w:pPr>
        <w:widowControl w:val="0"/>
        <w:tabs>
          <w:tab w:val="left" w:pos="720"/>
        </w:tabs>
        <w:suppressAutoHyphens/>
        <w:rPr>
          <w:rStyle w:val="Team1"/>
          <w:spacing w:val="-2"/>
          <w:sz w:val="12"/>
          <w:szCs w:val="12"/>
        </w:rPr>
      </w:pPr>
    </w:p>
    <w:p w14:paraId="77EB5B31" w14:textId="77777777" w:rsidR="003E2862" w:rsidRPr="001A465B" w:rsidRDefault="003E2862" w:rsidP="001A465B">
      <w:pPr>
        <w:pStyle w:val="Lijstalinea"/>
        <w:widowControl w:val="0"/>
        <w:numPr>
          <w:ilvl w:val="1"/>
          <w:numId w:val="12"/>
        </w:numPr>
        <w:tabs>
          <w:tab w:val="left" w:pos="720"/>
        </w:tabs>
        <w:rPr>
          <w:rStyle w:val="Team1"/>
          <w:spacing w:val="-2"/>
        </w:rPr>
      </w:pPr>
      <w:r w:rsidRPr="001A465B">
        <w:rPr>
          <w:rStyle w:val="Team1"/>
          <w:spacing w:val="-2"/>
        </w:rPr>
        <w:t>De bepalingen van het Koninklijk Nederlands Watersportverbond  (Watersportverbond) zijn van toepassing.</w:t>
      </w:r>
    </w:p>
    <w:p w14:paraId="1B16577F" w14:textId="77777777" w:rsidR="001A465B" w:rsidRPr="001A465B" w:rsidRDefault="001A465B" w:rsidP="001A465B">
      <w:pPr>
        <w:pStyle w:val="Lijstalinea"/>
        <w:widowControl w:val="0"/>
        <w:tabs>
          <w:tab w:val="left" w:pos="720"/>
        </w:tabs>
        <w:rPr>
          <w:rStyle w:val="Team1"/>
          <w:spacing w:val="-2"/>
          <w:sz w:val="12"/>
          <w:szCs w:val="12"/>
        </w:rPr>
      </w:pPr>
    </w:p>
    <w:p w14:paraId="43275DCE" w14:textId="77777777" w:rsidR="003E2862" w:rsidRPr="00E84D8C" w:rsidRDefault="003E2862" w:rsidP="003E2862">
      <w:pPr>
        <w:widowControl w:val="0"/>
        <w:numPr>
          <w:ilvl w:val="1"/>
          <w:numId w:val="12"/>
        </w:numPr>
        <w:tabs>
          <w:tab w:val="left" w:pos="720"/>
        </w:tabs>
        <w:suppressAutoHyphens/>
        <w:rPr>
          <w:rStyle w:val="Team1"/>
          <w:spacing w:val="-2"/>
        </w:rPr>
      </w:pPr>
      <w:r w:rsidRPr="00E84D8C">
        <w:rPr>
          <w:rStyle w:val="Team1"/>
          <w:spacing w:val="-2"/>
        </w:rPr>
        <w:t>De klassenvoorschriften van de Regenboogklasse zijn van toepassing.</w:t>
      </w:r>
    </w:p>
    <w:p w14:paraId="58468A4A" w14:textId="77777777" w:rsidR="001A465B" w:rsidRPr="001A465B" w:rsidRDefault="001A465B" w:rsidP="003E2862">
      <w:pPr>
        <w:widowControl w:val="0"/>
        <w:tabs>
          <w:tab w:val="left" w:pos="720"/>
        </w:tabs>
        <w:suppressAutoHyphens/>
        <w:ind w:left="708" w:hanging="708"/>
        <w:rPr>
          <w:rStyle w:val="Team1"/>
          <w:spacing w:val="-2"/>
          <w:sz w:val="12"/>
          <w:szCs w:val="12"/>
        </w:rPr>
      </w:pPr>
    </w:p>
    <w:p w14:paraId="25342CA6" w14:textId="5D9764DA" w:rsidR="003E2862" w:rsidRDefault="003E2862" w:rsidP="00B616C8">
      <w:pPr>
        <w:pStyle w:val="Lijstalinea"/>
        <w:widowControl w:val="0"/>
        <w:numPr>
          <w:ilvl w:val="1"/>
          <w:numId w:val="12"/>
        </w:numPr>
        <w:tabs>
          <w:tab w:val="left" w:pos="720"/>
        </w:tabs>
        <w:rPr>
          <w:rStyle w:val="Team1"/>
          <w:spacing w:val="-2"/>
        </w:rPr>
      </w:pPr>
      <w:r w:rsidRPr="00B616C8">
        <w:rPr>
          <w:rStyle w:val="Team1"/>
          <w:spacing w:val="-2"/>
        </w:rPr>
        <w:t>Voor (social)media doeleinden mogen de deelnemers extra elektronische apparatuur aan boord voeren.</w:t>
      </w:r>
    </w:p>
    <w:p w14:paraId="3AD776DC" w14:textId="77777777" w:rsidR="00F903D3" w:rsidRPr="00F86E4F" w:rsidRDefault="00F903D3" w:rsidP="00F903D3">
      <w:pPr>
        <w:pStyle w:val="Lijstalinea"/>
        <w:rPr>
          <w:rStyle w:val="Team1"/>
          <w:spacing w:val="-2"/>
          <w:sz w:val="12"/>
          <w:szCs w:val="12"/>
        </w:rPr>
      </w:pPr>
    </w:p>
    <w:p w14:paraId="383980BE" w14:textId="2CA05458" w:rsidR="00F903D3" w:rsidRPr="00F903D3" w:rsidRDefault="00F903D3" w:rsidP="00F903D3">
      <w:pPr>
        <w:pStyle w:val="Lijstalinea"/>
        <w:widowControl w:val="0"/>
        <w:numPr>
          <w:ilvl w:val="1"/>
          <w:numId w:val="12"/>
        </w:numPr>
        <w:rPr>
          <w:spacing w:val="-2"/>
        </w:rPr>
      </w:pPr>
      <w:r w:rsidRPr="00F903D3">
        <w:rPr>
          <w:spacing w:val="-2"/>
        </w:rPr>
        <w:t xml:space="preserve">Er wordt naar gestreefd de serie uit minimaal drie en maximaal vijf wedstrijden te laten bestaan. Winnaar van de serie zal zijn het team dat het eerst drie wedstrijden heeft gewonnen. Indien er </w:t>
      </w:r>
      <w:r w:rsidRPr="00F903D3">
        <w:rPr>
          <w:b/>
          <w:spacing w:val="-2"/>
        </w:rPr>
        <w:t>minder</w:t>
      </w:r>
      <w:r w:rsidRPr="00F903D3">
        <w:rPr>
          <w:spacing w:val="-2"/>
        </w:rPr>
        <w:t xml:space="preserve"> dan </w:t>
      </w:r>
      <w:r w:rsidRPr="00F903D3">
        <w:rPr>
          <w:b/>
          <w:spacing w:val="-2"/>
        </w:rPr>
        <w:t>drie</w:t>
      </w:r>
      <w:r w:rsidRPr="00F903D3">
        <w:rPr>
          <w:spacing w:val="-2"/>
        </w:rPr>
        <w:t xml:space="preserve"> wedstrijden worden gevaren is de serie ongeldig en zal er geen winnaar worden aangewezen.</w:t>
      </w:r>
    </w:p>
    <w:p w14:paraId="3086B4EB" w14:textId="77777777" w:rsidR="00F903D3" w:rsidRPr="00F86E4F" w:rsidRDefault="00F903D3" w:rsidP="00F903D3">
      <w:pPr>
        <w:widowControl w:val="0"/>
        <w:tabs>
          <w:tab w:val="left" w:pos="720"/>
        </w:tabs>
        <w:rPr>
          <w:rStyle w:val="Team1"/>
          <w:spacing w:val="-2"/>
          <w:sz w:val="12"/>
          <w:szCs w:val="12"/>
        </w:rPr>
      </w:pPr>
    </w:p>
    <w:p w14:paraId="7DB7EE6D" w14:textId="67C35D78" w:rsidR="00F86E4F" w:rsidRPr="00F86E4F" w:rsidRDefault="00F86E4F" w:rsidP="00F86E4F">
      <w:pPr>
        <w:pStyle w:val="Lijstalinea"/>
        <w:widowControl w:val="0"/>
        <w:numPr>
          <w:ilvl w:val="1"/>
          <w:numId w:val="12"/>
        </w:numPr>
        <w:tabs>
          <w:tab w:val="left" w:pos="720"/>
        </w:tabs>
        <w:rPr>
          <w:rStyle w:val="Team1"/>
          <w:spacing w:val="-2"/>
        </w:rPr>
      </w:pPr>
      <w:r>
        <w:rPr>
          <w:rStyle w:val="Team1"/>
          <w:spacing w:val="-2"/>
        </w:rPr>
        <w:t>Indien er op de eerste wedstrijddag een gelijke stand wordt bereikt zal nog een derde wedstrijd worden gevaren. Bij een 2 – 0 stand zullen de teams naar de wal worden gehaald. Doel is om op de tweede wedstrijddag de beslissing te laten vallen.</w:t>
      </w:r>
    </w:p>
    <w:p w14:paraId="57286533" w14:textId="77777777" w:rsidR="00F86E4F" w:rsidRPr="00F86E4F" w:rsidRDefault="00F86E4F" w:rsidP="00F86E4F">
      <w:pPr>
        <w:pStyle w:val="Lijstalinea"/>
        <w:rPr>
          <w:rStyle w:val="Team1"/>
          <w:spacing w:val="-2"/>
          <w:sz w:val="12"/>
          <w:szCs w:val="12"/>
        </w:rPr>
      </w:pPr>
    </w:p>
    <w:p w14:paraId="6A3C4B96" w14:textId="09B64141" w:rsidR="00F903D3" w:rsidRPr="00F86E4F" w:rsidRDefault="00F903D3" w:rsidP="00F86E4F">
      <w:pPr>
        <w:pStyle w:val="Lijstalinea"/>
        <w:widowControl w:val="0"/>
        <w:numPr>
          <w:ilvl w:val="1"/>
          <w:numId w:val="12"/>
        </w:numPr>
        <w:tabs>
          <w:tab w:val="left" w:pos="720"/>
        </w:tabs>
        <w:rPr>
          <w:rStyle w:val="Team1"/>
          <w:spacing w:val="-2"/>
        </w:rPr>
      </w:pPr>
      <w:r w:rsidRPr="00F86E4F">
        <w:rPr>
          <w:rStyle w:val="Team1"/>
          <w:spacing w:val="-2"/>
        </w:rPr>
        <w:t>De wedstrijden zullen op de navolgende dagen worden gevaren:</w:t>
      </w:r>
    </w:p>
    <w:p w14:paraId="5A763E12" w14:textId="77777777" w:rsidR="00F903D3" w:rsidRPr="00E84D8C" w:rsidRDefault="00F903D3" w:rsidP="00F903D3">
      <w:pPr>
        <w:widowControl w:val="0"/>
        <w:suppressAutoHyphens/>
        <w:ind w:left="708" w:hanging="705"/>
        <w:rPr>
          <w:rStyle w:val="Team1"/>
          <w:spacing w:val="-2"/>
        </w:rPr>
      </w:pPr>
      <w:r>
        <w:rPr>
          <w:rStyle w:val="Team1"/>
          <w:spacing w:val="-2"/>
          <w:lang w:eastAsia="ar-SA"/>
        </w:rPr>
        <w:tab/>
      </w:r>
      <w:r w:rsidRPr="00E84D8C">
        <w:rPr>
          <w:rStyle w:val="Team1"/>
          <w:b/>
          <w:i/>
          <w:spacing w:val="-2"/>
        </w:rPr>
        <w:t>Kaagweek:</w:t>
      </w:r>
      <w:r w:rsidRPr="00E84D8C">
        <w:rPr>
          <w:rStyle w:val="Team1"/>
          <w:spacing w:val="-2"/>
        </w:rPr>
        <w:t xml:space="preserve"> </w:t>
      </w:r>
      <w:r w:rsidRPr="00E84D8C">
        <w:rPr>
          <w:rStyle w:val="Team1"/>
          <w:spacing w:val="-2"/>
        </w:rPr>
        <w:tab/>
        <w:t>De wedstrijden worden gevaren op vrijdag en zaterdag.</w:t>
      </w:r>
    </w:p>
    <w:p w14:paraId="05382437" w14:textId="77777777" w:rsidR="00F903D3" w:rsidRPr="00E84D8C" w:rsidRDefault="00F903D3" w:rsidP="00F903D3">
      <w:pPr>
        <w:widowControl w:val="0"/>
        <w:suppressAutoHyphens/>
        <w:ind w:left="705"/>
        <w:rPr>
          <w:rStyle w:val="Team1"/>
          <w:spacing w:val="-2"/>
        </w:rPr>
      </w:pPr>
      <w:r w:rsidRPr="00E84D8C">
        <w:rPr>
          <w:rStyle w:val="Team1"/>
          <w:b/>
          <w:i/>
          <w:spacing w:val="-2"/>
        </w:rPr>
        <w:t>Sneekweek:</w:t>
      </w:r>
      <w:r w:rsidRPr="00E84D8C">
        <w:rPr>
          <w:rStyle w:val="Team1"/>
          <w:spacing w:val="-2"/>
        </w:rPr>
        <w:tab/>
      </w:r>
      <w:r w:rsidRPr="00F903D3">
        <w:rPr>
          <w:rStyle w:val="Team1"/>
          <w:spacing w:val="-2"/>
        </w:rPr>
        <w:t>De wedstrijden worden gevaren op zondag en dinsdag.</w:t>
      </w:r>
    </w:p>
    <w:p w14:paraId="5DA1A821" w14:textId="77777777" w:rsidR="001A465B" w:rsidRPr="001A465B" w:rsidRDefault="001A465B" w:rsidP="003E2862">
      <w:pPr>
        <w:widowControl w:val="0"/>
        <w:tabs>
          <w:tab w:val="left" w:pos="720"/>
        </w:tabs>
        <w:suppressAutoHyphens/>
        <w:ind w:left="708" w:hanging="708"/>
        <w:rPr>
          <w:rStyle w:val="Team1"/>
          <w:spacing w:val="-2"/>
          <w:sz w:val="12"/>
          <w:szCs w:val="12"/>
        </w:rPr>
      </w:pPr>
    </w:p>
    <w:p w14:paraId="1DBBF34D" w14:textId="07BBF390" w:rsidR="003E2862" w:rsidRPr="00B616C8" w:rsidRDefault="00F86E4F" w:rsidP="00B616C8">
      <w:pPr>
        <w:widowControl w:val="0"/>
        <w:tabs>
          <w:tab w:val="left" w:pos="720"/>
        </w:tabs>
        <w:ind w:left="708" w:hanging="708"/>
        <w:rPr>
          <w:rStyle w:val="Team1"/>
          <w:spacing w:val="-2"/>
        </w:rPr>
      </w:pPr>
      <w:r>
        <w:rPr>
          <w:rStyle w:val="Team1"/>
          <w:spacing w:val="-2"/>
        </w:rPr>
        <w:t>1.8</w:t>
      </w:r>
      <w:r>
        <w:rPr>
          <w:rStyle w:val="Team1"/>
          <w:spacing w:val="-2"/>
        </w:rPr>
        <w:tab/>
      </w:r>
      <w:r w:rsidR="003E2862" w:rsidRPr="00B616C8">
        <w:rPr>
          <w:rStyle w:val="Team1"/>
          <w:spacing w:val="-2"/>
        </w:rPr>
        <w:t>Indien door de wedstrijdleiding voor aanvang van een wedstrijd, gedurende een periode van 5 minuten, een windsterkte wordt gemeten van minder dan 5 knopen (2.6 m/s) of meer dan 20 knopen (10.3 m/s) wordt er</w:t>
      </w:r>
      <w:r w:rsidR="00E30445">
        <w:rPr>
          <w:rStyle w:val="Team1"/>
          <w:spacing w:val="-2"/>
        </w:rPr>
        <w:t xml:space="preserve"> n</w:t>
      </w:r>
      <w:r w:rsidR="003E2862" w:rsidRPr="00B616C8">
        <w:rPr>
          <w:rStyle w:val="Team1"/>
          <w:spacing w:val="-2"/>
        </w:rPr>
        <w:t>iet gestart. Voordat de wedstrijdleiding dit besluit n</w:t>
      </w:r>
      <w:r w:rsidR="006B56E7" w:rsidRPr="00B616C8">
        <w:rPr>
          <w:rStyle w:val="Team1"/>
          <w:spacing w:val="-2"/>
        </w:rPr>
        <w:t xml:space="preserve">eemt en bekend maakt wordt dit </w:t>
      </w:r>
      <w:r w:rsidR="003E2862" w:rsidRPr="00B616C8">
        <w:rPr>
          <w:rStyle w:val="Team1"/>
          <w:spacing w:val="-2"/>
        </w:rPr>
        <w:t>voornemen overlegd met de teamcaptains.</w:t>
      </w:r>
      <w:r w:rsidR="000E546D" w:rsidRPr="00B616C8">
        <w:rPr>
          <w:rStyle w:val="Team1"/>
          <w:spacing w:val="-2"/>
        </w:rPr>
        <w:t xml:space="preserve"> (zie ook bijlage A).</w:t>
      </w:r>
    </w:p>
    <w:p w14:paraId="1AFB46B2" w14:textId="77777777" w:rsidR="00B616C8" w:rsidRPr="00B616C8" w:rsidRDefault="00B616C8" w:rsidP="00B616C8">
      <w:pPr>
        <w:widowControl w:val="0"/>
        <w:tabs>
          <w:tab w:val="left" w:pos="720"/>
        </w:tabs>
        <w:rPr>
          <w:rStyle w:val="Team1"/>
          <w:spacing w:val="-2"/>
          <w:sz w:val="12"/>
          <w:szCs w:val="12"/>
        </w:rPr>
      </w:pPr>
    </w:p>
    <w:p w14:paraId="129AF549" w14:textId="5DDAE666" w:rsidR="00B616C8" w:rsidRPr="00F903D3" w:rsidRDefault="00F903D3" w:rsidP="00F903D3">
      <w:pPr>
        <w:widowControl w:val="0"/>
        <w:tabs>
          <w:tab w:val="left" w:pos="720"/>
        </w:tabs>
        <w:ind w:left="708" w:hanging="708"/>
        <w:rPr>
          <w:rStyle w:val="Team1"/>
          <w:spacing w:val="-2"/>
        </w:rPr>
      </w:pPr>
      <w:r w:rsidRPr="00F903D3">
        <w:rPr>
          <w:rStyle w:val="Team1"/>
          <w:spacing w:val="-2"/>
        </w:rPr>
        <w:t>1.</w:t>
      </w:r>
      <w:r w:rsidR="00F86E4F">
        <w:rPr>
          <w:rStyle w:val="Team1"/>
          <w:spacing w:val="-2"/>
        </w:rPr>
        <w:t>9</w:t>
      </w:r>
      <w:r>
        <w:rPr>
          <w:rStyle w:val="Team1"/>
          <w:spacing w:val="-2"/>
        </w:rPr>
        <w:tab/>
      </w:r>
      <w:r w:rsidR="00B616C8" w:rsidRPr="00F903D3">
        <w:rPr>
          <w:rStyle w:val="Team1"/>
          <w:spacing w:val="-2"/>
        </w:rPr>
        <w:t>Informatie aan de deelnemende teams en de individuele teamleden worden getoond op het informatiebord aan de buitenzijde van de Starttoren van De Kaag tijdens de Kaagweek en de KWS tijdens de Sneekweek.</w:t>
      </w:r>
    </w:p>
    <w:p w14:paraId="7122C26C" w14:textId="77777777" w:rsidR="00D005DB" w:rsidRPr="00F903D3" w:rsidRDefault="00D005DB" w:rsidP="00D005DB">
      <w:pPr>
        <w:widowControl w:val="0"/>
        <w:tabs>
          <w:tab w:val="left" w:pos="720"/>
        </w:tabs>
        <w:rPr>
          <w:rStyle w:val="Team1"/>
          <w:spacing w:val="-2"/>
          <w:sz w:val="12"/>
          <w:szCs w:val="12"/>
        </w:rPr>
      </w:pPr>
    </w:p>
    <w:p w14:paraId="674EA087" w14:textId="754E0684" w:rsidR="00D005DB" w:rsidRPr="00F903D3" w:rsidRDefault="00F903D3" w:rsidP="00F903D3">
      <w:pPr>
        <w:widowControl w:val="0"/>
        <w:tabs>
          <w:tab w:val="left" w:pos="720"/>
        </w:tabs>
        <w:ind w:left="708" w:hanging="708"/>
        <w:rPr>
          <w:rStyle w:val="Team1"/>
          <w:spacing w:val="-2"/>
        </w:rPr>
      </w:pPr>
      <w:r>
        <w:rPr>
          <w:rStyle w:val="Team1"/>
          <w:spacing w:val="-2"/>
        </w:rPr>
        <w:t>1.</w:t>
      </w:r>
      <w:r w:rsidR="00F86E4F">
        <w:rPr>
          <w:rStyle w:val="Team1"/>
          <w:spacing w:val="-2"/>
        </w:rPr>
        <w:t>10</w:t>
      </w:r>
      <w:r w:rsidR="00F86E4F">
        <w:rPr>
          <w:rStyle w:val="Team1"/>
          <w:spacing w:val="-2"/>
        </w:rPr>
        <w:tab/>
      </w:r>
      <w:r w:rsidR="00D005DB" w:rsidRPr="00F903D3">
        <w:rPr>
          <w:rStyle w:val="Team1"/>
          <w:spacing w:val="-2"/>
        </w:rPr>
        <w:t>De groen met witte vlag en de zwart met witte vlag zoals in Appendix D genoemd</w:t>
      </w:r>
      <w:r w:rsidR="00F86E4F">
        <w:rPr>
          <w:rStyle w:val="Team1"/>
          <w:spacing w:val="-2"/>
        </w:rPr>
        <w:t xml:space="preserve"> worden, </w:t>
      </w:r>
      <w:r w:rsidR="00D005DB" w:rsidRPr="00F903D3">
        <w:rPr>
          <w:rStyle w:val="Team1"/>
          <w:spacing w:val="-2"/>
        </w:rPr>
        <w:t xml:space="preserve"> kunnen vervangen worden door een effen groene vlag en een effen zwarte vlag.</w:t>
      </w:r>
    </w:p>
    <w:p w14:paraId="4E71875F" w14:textId="77777777" w:rsidR="003E2862" w:rsidRPr="009257DB" w:rsidRDefault="003E2862" w:rsidP="003E2862">
      <w:pPr>
        <w:tabs>
          <w:tab w:val="left" w:pos="-720"/>
        </w:tabs>
        <w:suppressAutoHyphens/>
        <w:ind w:left="456" w:hanging="456"/>
        <w:rPr>
          <w:rStyle w:val="Team1"/>
          <w:sz w:val="12"/>
          <w:szCs w:val="12"/>
        </w:rPr>
      </w:pPr>
    </w:p>
    <w:p w14:paraId="74631C67" w14:textId="77777777" w:rsidR="003E2862" w:rsidRPr="00E84D8C" w:rsidRDefault="003E2862" w:rsidP="003E2862">
      <w:pPr>
        <w:tabs>
          <w:tab w:val="left" w:pos="-720"/>
        </w:tabs>
        <w:suppressAutoHyphens/>
        <w:ind w:left="456" w:hanging="456"/>
        <w:rPr>
          <w:rStyle w:val="Team1"/>
          <w:b/>
        </w:rPr>
      </w:pPr>
      <w:r w:rsidRPr="00E84D8C">
        <w:rPr>
          <w:rStyle w:val="Team1"/>
          <w:b/>
        </w:rPr>
        <w:t>Bepaling 2</w:t>
      </w:r>
    </w:p>
    <w:p w14:paraId="194593E8" w14:textId="1C517385" w:rsidR="003E2862" w:rsidRPr="00E84D8C" w:rsidRDefault="003E2862" w:rsidP="003E2862">
      <w:pPr>
        <w:tabs>
          <w:tab w:val="left" w:pos="-720"/>
        </w:tabs>
        <w:suppressAutoHyphens/>
        <w:ind w:left="708" w:hanging="456"/>
        <w:rPr>
          <w:rStyle w:val="Team1"/>
        </w:rPr>
      </w:pPr>
      <w:r w:rsidRPr="00E84D8C">
        <w:rPr>
          <w:rStyle w:val="Team1"/>
        </w:rPr>
        <w:tab/>
      </w:r>
      <w:r w:rsidRPr="00E84D8C">
        <w:rPr>
          <w:rStyle w:val="Team1"/>
          <w:spacing w:val="-2"/>
        </w:rPr>
        <w:t>De wedstrijden worden</w:t>
      </w:r>
      <w:r w:rsidR="00852E6C">
        <w:rPr>
          <w:rStyle w:val="Team1"/>
          <w:spacing w:val="-2"/>
        </w:rPr>
        <w:t xml:space="preserve"> gezeild met umpires. Regel D2 (</w:t>
      </w:r>
      <w:r w:rsidRPr="00E84D8C">
        <w:rPr>
          <w:rStyle w:val="Team1"/>
          <w:spacing w:val="-2"/>
        </w:rPr>
        <w:t>RvW) is van toepas</w:t>
      </w:r>
      <w:r w:rsidRPr="00E84D8C">
        <w:rPr>
          <w:rStyle w:val="Team1"/>
          <w:spacing w:val="-2"/>
        </w:rPr>
        <w:softHyphen/>
        <w:t>sing, met de in deze bepalingen aangegeven wijzigingen.</w:t>
      </w:r>
    </w:p>
    <w:p w14:paraId="1D47E1C2" w14:textId="77777777" w:rsidR="003E2862" w:rsidRPr="009257DB" w:rsidRDefault="003E2862" w:rsidP="003E2862">
      <w:pPr>
        <w:widowControl w:val="0"/>
        <w:suppressAutoHyphens/>
        <w:rPr>
          <w:rStyle w:val="Team1"/>
          <w:sz w:val="12"/>
          <w:szCs w:val="12"/>
        </w:rPr>
      </w:pPr>
    </w:p>
    <w:p w14:paraId="69AC84F9" w14:textId="77777777" w:rsidR="003E2862" w:rsidRPr="00E84D8C" w:rsidRDefault="003E2862" w:rsidP="003E2862">
      <w:pPr>
        <w:widowControl w:val="0"/>
        <w:suppressAutoHyphens/>
        <w:rPr>
          <w:rStyle w:val="Team1"/>
          <w:b/>
        </w:rPr>
      </w:pPr>
      <w:r w:rsidRPr="00E84D8C">
        <w:rPr>
          <w:rStyle w:val="Team1"/>
          <w:b/>
        </w:rPr>
        <w:t>Bepaling 3</w:t>
      </w:r>
    </w:p>
    <w:p w14:paraId="1A7638D3" w14:textId="77777777" w:rsidR="003E2862" w:rsidRPr="00E84D8C" w:rsidRDefault="003E2862" w:rsidP="003E2862">
      <w:pPr>
        <w:widowControl w:val="0"/>
        <w:suppressAutoHyphens/>
        <w:ind w:left="705"/>
        <w:rPr>
          <w:rStyle w:val="Team1"/>
        </w:rPr>
      </w:pPr>
      <w:r w:rsidRPr="00E84D8C">
        <w:rPr>
          <w:rStyle w:val="Team1"/>
          <w:spacing w:val="-2"/>
        </w:rPr>
        <w:t>De deelnemers nemen geheel voor eigen risico deel aan de wedstrijdserie. Zie regel 4 (RvW) “Besluit om wedstrijd te zeilen”. De Koni</w:t>
      </w:r>
      <w:r w:rsidR="00A54D2D">
        <w:rPr>
          <w:rStyle w:val="Team1"/>
          <w:spacing w:val="-2"/>
        </w:rPr>
        <w:t>nk</w:t>
      </w:r>
      <w:r w:rsidR="00A54D2D">
        <w:rPr>
          <w:rStyle w:val="Team1"/>
          <w:spacing w:val="-2"/>
        </w:rPr>
        <w:softHyphen/>
        <w:t>lijke Water</w:t>
      </w:r>
      <w:r w:rsidR="00A54D2D">
        <w:rPr>
          <w:rStyle w:val="Team1"/>
          <w:spacing w:val="-2"/>
        </w:rPr>
        <w:softHyphen/>
        <w:t>sportvereniging De Kaag</w:t>
      </w:r>
      <w:r w:rsidRPr="00E84D8C">
        <w:rPr>
          <w:rStyle w:val="Team1"/>
          <w:spacing w:val="-2"/>
        </w:rPr>
        <w:t xml:space="preserve"> (KWV de Kaag), de Koninklijke Water</w:t>
      </w:r>
      <w:r w:rsidRPr="00E84D8C">
        <w:rPr>
          <w:rStyle w:val="Team1"/>
          <w:spacing w:val="-2"/>
        </w:rPr>
        <w:softHyphen/>
        <w:t>sportvereniging Sneek (KWS), het Watersportverbond, het orga</w:t>
      </w:r>
      <w:r w:rsidRPr="00E84D8C">
        <w:rPr>
          <w:rStyle w:val="Team1"/>
          <w:spacing w:val="-2"/>
        </w:rPr>
        <w:softHyphen/>
        <w:t>nisatieco</w:t>
      </w:r>
      <w:r w:rsidRPr="00E84D8C">
        <w:rPr>
          <w:rStyle w:val="Team1"/>
          <w:spacing w:val="-2"/>
        </w:rPr>
        <w:softHyphen/>
        <w:t>mité, het wedstrijdcomité, het protestco</w:t>
      </w:r>
      <w:r w:rsidRPr="00E84D8C">
        <w:rPr>
          <w:rStyle w:val="Team1"/>
          <w:spacing w:val="-2"/>
        </w:rPr>
        <w:softHyphen/>
        <w:t>mité, de umpires en de rescue zijn niet aanspra</w:t>
      </w:r>
      <w:r w:rsidRPr="00E84D8C">
        <w:rPr>
          <w:rStyle w:val="Team1"/>
          <w:spacing w:val="-2"/>
        </w:rPr>
        <w:softHyphen/>
        <w:t>kelijk voor welke schade dan ook, waaronder begrepen schade aan het schip, aan opvarenden, aan boord aanwezige goe</w:t>
      </w:r>
      <w:r w:rsidRPr="00E84D8C">
        <w:rPr>
          <w:rStyle w:val="Team1"/>
          <w:spacing w:val="-2"/>
        </w:rPr>
        <w:softHyphen/>
        <w:t>deren en aan derden, zowel te water als te land, welke direct of indirect in verband met deelname aan de wed</w:t>
      </w:r>
      <w:r w:rsidRPr="00E84D8C">
        <w:rPr>
          <w:rStyle w:val="Team1"/>
          <w:spacing w:val="-2"/>
        </w:rPr>
        <w:softHyphen/>
        <w:t>strijden zou kunnen ontstaan.</w:t>
      </w:r>
    </w:p>
    <w:p w14:paraId="446EAD80" w14:textId="77777777" w:rsidR="003E2862" w:rsidRPr="009257DB" w:rsidRDefault="003E2862" w:rsidP="003E2862">
      <w:pPr>
        <w:widowControl w:val="0"/>
        <w:suppressAutoHyphens/>
        <w:rPr>
          <w:rStyle w:val="Team1"/>
          <w:sz w:val="12"/>
          <w:szCs w:val="12"/>
        </w:rPr>
      </w:pPr>
    </w:p>
    <w:p w14:paraId="6502DFD7" w14:textId="77777777" w:rsidR="003E2862" w:rsidRPr="00E84D8C" w:rsidRDefault="003E2862" w:rsidP="003E2862">
      <w:pPr>
        <w:widowControl w:val="0"/>
        <w:suppressAutoHyphens/>
        <w:rPr>
          <w:rStyle w:val="Team1"/>
          <w:b/>
        </w:rPr>
      </w:pPr>
      <w:r w:rsidRPr="00E84D8C">
        <w:rPr>
          <w:rStyle w:val="Team1"/>
          <w:b/>
        </w:rPr>
        <w:t>Bepaling 4</w:t>
      </w:r>
    </w:p>
    <w:p w14:paraId="3A521ADD" w14:textId="77777777" w:rsidR="003E2862" w:rsidRPr="00E84D8C" w:rsidRDefault="003E2862" w:rsidP="003E2862">
      <w:pPr>
        <w:widowControl w:val="0"/>
        <w:suppressAutoHyphens/>
        <w:ind w:left="705"/>
        <w:rPr>
          <w:rStyle w:val="Team1"/>
          <w:spacing w:val="-2"/>
        </w:rPr>
      </w:pPr>
      <w:r w:rsidRPr="00E84D8C">
        <w:rPr>
          <w:rStyle w:val="Team1"/>
          <w:spacing w:val="-2"/>
        </w:rPr>
        <w:t>De wedstrijden zullen worden gezeild door twee teams, bestaande uit ieder vijf boten. Het ene team, Holland, vertegenwoordigt KWV De Kaag, het andere team, Friesland, vertegenwoor</w:t>
      </w:r>
      <w:r w:rsidRPr="00E84D8C">
        <w:rPr>
          <w:rStyle w:val="Team1"/>
          <w:spacing w:val="-2"/>
        </w:rPr>
        <w:softHyphen/>
        <w:t>digt de KWS.</w:t>
      </w:r>
    </w:p>
    <w:p w14:paraId="7ADD6F5E" w14:textId="77777777" w:rsidR="003E2862" w:rsidRPr="009257DB" w:rsidRDefault="003E2862" w:rsidP="003E2862">
      <w:pPr>
        <w:widowControl w:val="0"/>
        <w:suppressAutoHyphens/>
        <w:rPr>
          <w:rStyle w:val="Team1"/>
          <w:spacing w:val="-2"/>
          <w:sz w:val="12"/>
          <w:szCs w:val="12"/>
        </w:rPr>
      </w:pPr>
    </w:p>
    <w:p w14:paraId="66FB4D6D" w14:textId="77777777" w:rsidR="00B0740D" w:rsidRDefault="00B0740D" w:rsidP="003E2862">
      <w:pPr>
        <w:widowControl w:val="0"/>
        <w:suppressAutoHyphens/>
        <w:rPr>
          <w:rStyle w:val="Team1"/>
          <w:b/>
          <w:spacing w:val="-2"/>
        </w:rPr>
      </w:pPr>
    </w:p>
    <w:p w14:paraId="4D1F5289" w14:textId="77777777" w:rsidR="00775BDC" w:rsidRDefault="00775BDC" w:rsidP="003E2862">
      <w:pPr>
        <w:widowControl w:val="0"/>
        <w:suppressAutoHyphens/>
        <w:rPr>
          <w:rStyle w:val="Team1"/>
          <w:b/>
          <w:spacing w:val="-2"/>
        </w:rPr>
      </w:pPr>
    </w:p>
    <w:p w14:paraId="1C06563F" w14:textId="4CED77F2" w:rsidR="003E2862" w:rsidRPr="00E84D8C" w:rsidRDefault="003E2862" w:rsidP="003E2862">
      <w:pPr>
        <w:widowControl w:val="0"/>
        <w:suppressAutoHyphens/>
        <w:rPr>
          <w:rStyle w:val="Team1"/>
          <w:b/>
          <w:spacing w:val="-2"/>
        </w:rPr>
      </w:pPr>
      <w:r w:rsidRPr="00E84D8C">
        <w:rPr>
          <w:rStyle w:val="Team1"/>
          <w:b/>
          <w:spacing w:val="-2"/>
        </w:rPr>
        <w:lastRenderedPageBreak/>
        <w:t>Bepaling 5</w:t>
      </w:r>
    </w:p>
    <w:p w14:paraId="3A277459" w14:textId="77777777" w:rsidR="003E2862" w:rsidRPr="00E84D8C" w:rsidRDefault="003E2862" w:rsidP="003E2862">
      <w:pPr>
        <w:widowControl w:val="0"/>
        <w:suppressAutoHyphens/>
        <w:ind w:left="705"/>
        <w:rPr>
          <w:rStyle w:val="Team1"/>
          <w:spacing w:val="-2"/>
        </w:rPr>
      </w:pPr>
      <w:r w:rsidRPr="00E84D8C">
        <w:rPr>
          <w:rStyle w:val="Team1"/>
          <w:spacing w:val="-2"/>
        </w:rPr>
        <w:t>De teamvlag voor het Hollandse team is een witte vlag met daarin het logo van de Provincie Zuid-Holland, de teamvlag voor het Friese team is de vlag van de Provincie Friesland.</w:t>
      </w:r>
    </w:p>
    <w:p w14:paraId="7FE3BBF1" w14:textId="77777777" w:rsidR="00C86B66" w:rsidRDefault="00C86B66" w:rsidP="003E2862">
      <w:pPr>
        <w:widowControl w:val="0"/>
        <w:suppressAutoHyphens/>
        <w:rPr>
          <w:rStyle w:val="Team1"/>
          <w:b/>
        </w:rPr>
      </w:pPr>
    </w:p>
    <w:p w14:paraId="28C5B6A7" w14:textId="77777777" w:rsidR="003E2862" w:rsidRPr="00E84D8C" w:rsidRDefault="003E2862" w:rsidP="003E2862">
      <w:pPr>
        <w:widowControl w:val="0"/>
        <w:suppressAutoHyphens/>
        <w:rPr>
          <w:rStyle w:val="Team1"/>
          <w:b/>
        </w:rPr>
      </w:pPr>
      <w:r w:rsidRPr="00E84D8C">
        <w:rPr>
          <w:rStyle w:val="Team1"/>
          <w:b/>
        </w:rPr>
        <w:t>Bepaling 6</w:t>
      </w:r>
    </w:p>
    <w:p w14:paraId="43FD0015" w14:textId="51F9262E" w:rsidR="003E2862" w:rsidRPr="00E84D8C" w:rsidRDefault="00D658D0" w:rsidP="003E2862">
      <w:pPr>
        <w:widowControl w:val="0"/>
        <w:suppressAutoHyphens/>
        <w:ind w:left="705"/>
        <w:rPr>
          <w:rStyle w:val="Team1"/>
          <w:spacing w:val="-2"/>
        </w:rPr>
      </w:pPr>
      <w:r>
        <w:rPr>
          <w:rStyle w:val="Team1"/>
          <w:spacing w:val="-2"/>
        </w:rPr>
        <w:t>Eén (1) uur v</w:t>
      </w:r>
      <w:r w:rsidR="003E2862" w:rsidRPr="00E84D8C">
        <w:rPr>
          <w:rStyle w:val="Team1"/>
          <w:spacing w:val="-2"/>
        </w:rPr>
        <w:t>oor aanvang van de teamwedstrijden op een dag, zal om een palaver met de teamleiders gehouden worden.</w:t>
      </w:r>
    </w:p>
    <w:p w14:paraId="5BF8F02E" w14:textId="77777777" w:rsidR="003E2862" w:rsidRPr="009257DB" w:rsidRDefault="003E2862" w:rsidP="003E2862">
      <w:pPr>
        <w:widowControl w:val="0"/>
        <w:suppressAutoHyphens/>
        <w:rPr>
          <w:rStyle w:val="Team1"/>
          <w:b/>
          <w:sz w:val="12"/>
          <w:szCs w:val="12"/>
        </w:rPr>
      </w:pPr>
    </w:p>
    <w:p w14:paraId="78230AA5" w14:textId="77777777" w:rsidR="003E2862" w:rsidRPr="00E84D8C" w:rsidRDefault="003E2862" w:rsidP="003E2862">
      <w:pPr>
        <w:widowControl w:val="0"/>
        <w:suppressAutoHyphens/>
        <w:rPr>
          <w:rStyle w:val="Team1"/>
          <w:b/>
        </w:rPr>
      </w:pPr>
      <w:r w:rsidRPr="00E84D8C">
        <w:rPr>
          <w:rStyle w:val="Team1"/>
          <w:b/>
        </w:rPr>
        <w:t>Bepaling 7</w:t>
      </w:r>
    </w:p>
    <w:p w14:paraId="735C5865" w14:textId="77777777" w:rsidR="003E2862" w:rsidRPr="00E84D8C" w:rsidRDefault="003E2862" w:rsidP="003E2862">
      <w:pPr>
        <w:widowControl w:val="0"/>
        <w:suppressAutoHyphens/>
        <w:ind w:left="705" w:hanging="705"/>
        <w:rPr>
          <w:rStyle w:val="Team1"/>
          <w:spacing w:val="-2"/>
        </w:rPr>
      </w:pPr>
      <w:r w:rsidRPr="00E84D8C">
        <w:rPr>
          <w:rStyle w:val="Team1"/>
        </w:rPr>
        <w:t>7.1</w:t>
      </w:r>
      <w:r w:rsidRPr="00E84D8C">
        <w:rPr>
          <w:rStyle w:val="Team1"/>
        </w:rPr>
        <w:tab/>
      </w:r>
      <w:r w:rsidRPr="00E84D8C">
        <w:rPr>
          <w:rStyle w:val="Team1"/>
          <w:spacing w:val="-2"/>
        </w:rPr>
        <w:t>De te zeilen baan is een Loef-Lij baan met een spreader boei en in-de-windse finish.</w:t>
      </w:r>
    </w:p>
    <w:p w14:paraId="38B80FA8" w14:textId="3812BFFA" w:rsidR="003E2862" w:rsidRDefault="003E2862" w:rsidP="003E2862">
      <w:pPr>
        <w:widowControl w:val="0"/>
        <w:suppressAutoHyphens/>
        <w:ind w:left="705"/>
        <w:rPr>
          <w:rStyle w:val="Team1"/>
          <w:spacing w:val="-2"/>
        </w:rPr>
      </w:pPr>
      <w:r w:rsidRPr="00E84D8C">
        <w:rPr>
          <w:rStyle w:val="Team1"/>
          <w:spacing w:val="-2"/>
        </w:rPr>
        <w:t>De merktekens van de baan dienen aan stuurboord te worden gehouden.</w:t>
      </w:r>
    </w:p>
    <w:p w14:paraId="083D6857" w14:textId="77777777" w:rsidR="003E2862" w:rsidRPr="009257DB" w:rsidRDefault="003E2862" w:rsidP="003E2862">
      <w:pPr>
        <w:widowControl w:val="0"/>
        <w:suppressAutoHyphens/>
        <w:rPr>
          <w:rStyle w:val="Team1"/>
          <w:sz w:val="12"/>
          <w:szCs w:val="12"/>
        </w:rPr>
      </w:pPr>
    </w:p>
    <w:p w14:paraId="36D88FF2" w14:textId="439ADBE1" w:rsidR="003E2862" w:rsidRPr="00E84D8C" w:rsidRDefault="003E2862" w:rsidP="003E2862">
      <w:pPr>
        <w:widowControl w:val="0"/>
        <w:suppressAutoHyphens/>
        <w:rPr>
          <w:rStyle w:val="Team1"/>
        </w:rPr>
      </w:pPr>
      <w:r w:rsidRPr="00E84D8C">
        <w:rPr>
          <w:rStyle w:val="Team1"/>
        </w:rPr>
        <w:t>7.2</w:t>
      </w:r>
      <w:r w:rsidRPr="00E84D8C">
        <w:rPr>
          <w:rStyle w:val="Team1"/>
        </w:rPr>
        <w:tab/>
      </w:r>
      <w:r w:rsidRPr="00E84D8C">
        <w:rPr>
          <w:rStyle w:val="Team1"/>
          <w:b/>
          <w:i/>
        </w:rPr>
        <w:t>Baan</w:t>
      </w:r>
      <w:r w:rsidR="00A778F6">
        <w:rPr>
          <w:rStyle w:val="Team1"/>
          <w:b/>
          <w:i/>
        </w:rPr>
        <w:t>beschrijving</w:t>
      </w:r>
      <w:r w:rsidRPr="00E84D8C">
        <w:rPr>
          <w:rStyle w:val="Team1"/>
          <w:b/>
          <w:i/>
        </w:rPr>
        <w:t>:</w:t>
      </w:r>
    </w:p>
    <w:p w14:paraId="40E91F44" w14:textId="77777777" w:rsidR="00A778F6" w:rsidRPr="00E84D8C" w:rsidRDefault="00A778F6" w:rsidP="00A778F6">
      <w:pPr>
        <w:widowControl w:val="0"/>
        <w:tabs>
          <w:tab w:val="left" w:pos="720"/>
        </w:tabs>
        <w:suppressAutoHyphens/>
        <w:ind w:left="708"/>
        <w:rPr>
          <w:rStyle w:val="Team1"/>
          <w:spacing w:val="-2"/>
        </w:rPr>
      </w:pPr>
      <w:r w:rsidRPr="00E84D8C">
        <w:rPr>
          <w:rStyle w:val="Team1"/>
        </w:rPr>
        <w:tab/>
      </w:r>
      <w:r w:rsidRPr="00E84D8C">
        <w:rPr>
          <w:rStyle w:val="Team1"/>
          <w:spacing w:val="-2"/>
        </w:rPr>
        <w:t xml:space="preserve">De te varen baan is: </w:t>
      </w:r>
      <w:r w:rsidRPr="00E84D8C">
        <w:rPr>
          <w:rStyle w:val="Team1"/>
          <w:spacing w:val="-2"/>
        </w:rPr>
        <w:br/>
      </w:r>
      <w:r w:rsidRPr="00E84D8C">
        <w:rPr>
          <w:rStyle w:val="Team1"/>
          <w:spacing w:val="-2"/>
        </w:rPr>
        <w:tab/>
        <w:t>Indien cijferwimpel 1 op het startschip (samen met het Voorbereidingssein) wordt getoond; (1 rondje):</w:t>
      </w:r>
      <w:r w:rsidRPr="00E84D8C">
        <w:rPr>
          <w:rStyle w:val="Team1"/>
          <w:spacing w:val="-2"/>
        </w:rPr>
        <w:br/>
      </w:r>
      <w:r w:rsidRPr="00E84D8C">
        <w:rPr>
          <w:rStyle w:val="Team1"/>
          <w:spacing w:val="-2"/>
        </w:rPr>
        <w:tab/>
        <w:t xml:space="preserve">START – bovenboei – spreaderboei – onderboei – Finish. </w:t>
      </w:r>
      <w:r w:rsidRPr="00E84D8C">
        <w:rPr>
          <w:rStyle w:val="Team1"/>
          <w:spacing w:val="-2"/>
        </w:rPr>
        <w:br/>
      </w:r>
      <w:r w:rsidRPr="00E84D8C">
        <w:rPr>
          <w:rStyle w:val="Team1"/>
          <w:spacing w:val="-2"/>
        </w:rPr>
        <w:tab/>
        <w:t>Indien cijferwimpel 2 op het startschip (samen met het Voorbereidingssein) wordt getoond; (2 rondjes):</w:t>
      </w:r>
      <w:r w:rsidRPr="00E84D8C">
        <w:rPr>
          <w:rStyle w:val="Team1"/>
          <w:spacing w:val="-2"/>
        </w:rPr>
        <w:br/>
      </w:r>
      <w:r w:rsidRPr="00E84D8C">
        <w:rPr>
          <w:rStyle w:val="Team1"/>
          <w:spacing w:val="-2"/>
        </w:rPr>
        <w:tab/>
        <w:t>START – bovenboei – spreaderboei – onderboei</w:t>
      </w:r>
      <w:r>
        <w:rPr>
          <w:rStyle w:val="Team1"/>
          <w:spacing w:val="-2"/>
        </w:rPr>
        <w:t xml:space="preserve"> – bovenboei – spreaderboei </w:t>
      </w:r>
      <w:r w:rsidRPr="00E84D8C">
        <w:rPr>
          <w:rStyle w:val="Team1"/>
          <w:spacing w:val="-2"/>
        </w:rPr>
        <w:t>– onderboei – Finish.</w:t>
      </w:r>
    </w:p>
    <w:p w14:paraId="578A2578" w14:textId="77777777" w:rsidR="00A778F6" w:rsidRPr="00F903D3" w:rsidRDefault="00A778F6" w:rsidP="003E2862">
      <w:pPr>
        <w:widowControl w:val="0"/>
        <w:suppressAutoHyphens/>
        <w:ind w:left="705"/>
        <w:rPr>
          <w:rStyle w:val="Team1"/>
          <w:spacing w:val="-2"/>
          <w:sz w:val="12"/>
          <w:szCs w:val="12"/>
        </w:rPr>
      </w:pPr>
    </w:p>
    <w:p w14:paraId="4A613A6F" w14:textId="77777777" w:rsidR="00A778F6" w:rsidRDefault="00A778F6" w:rsidP="00A778F6">
      <w:pPr>
        <w:widowControl w:val="0"/>
        <w:suppressAutoHyphens/>
        <w:rPr>
          <w:rStyle w:val="Team1"/>
          <w:spacing w:val="-2"/>
        </w:rPr>
      </w:pPr>
      <w:r>
        <w:rPr>
          <w:rStyle w:val="Team1"/>
          <w:spacing w:val="-2"/>
        </w:rPr>
        <w:t>7.3</w:t>
      </w:r>
      <w:r>
        <w:rPr>
          <w:rStyle w:val="Team1"/>
          <w:spacing w:val="-2"/>
        </w:rPr>
        <w:tab/>
      </w:r>
      <w:r w:rsidRPr="00A778F6">
        <w:rPr>
          <w:rStyle w:val="Team1"/>
          <w:b/>
          <w:i/>
          <w:spacing w:val="-2"/>
        </w:rPr>
        <w:t>Merktekens van de start- en finishlijn:</w:t>
      </w:r>
    </w:p>
    <w:p w14:paraId="4C0B93E4" w14:textId="77777777" w:rsidR="00A778F6" w:rsidRDefault="00A778F6" w:rsidP="00A778F6">
      <w:pPr>
        <w:widowControl w:val="0"/>
        <w:suppressAutoHyphens/>
        <w:ind w:firstLine="705"/>
        <w:rPr>
          <w:rStyle w:val="Team1"/>
          <w:spacing w:val="-2"/>
        </w:rPr>
      </w:pPr>
      <w:r>
        <w:rPr>
          <w:rStyle w:val="Team1"/>
          <w:spacing w:val="-2"/>
        </w:rPr>
        <w:t>Bij de Kaagweek:</w:t>
      </w:r>
    </w:p>
    <w:p w14:paraId="69A28582" w14:textId="7335739B" w:rsidR="003E2862" w:rsidRPr="00E84D8C" w:rsidRDefault="003E2862" w:rsidP="00A778F6">
      <w:pPr>
        <w:widowControl w:val="0"/>
        <w:suppressAutoHyphens/>
        <w:ind w:left="705"/>
        <w:rPr>
          <w:rStyle w:val="Team1"/>
          <w:spacing w:val="-2"/>
        </w:rPr>
      </w:pPr>
      <w:r w:rsidRPr="00E84D8C">
        <w:rPr>
          <w:rStyle w:val="Team1"/>
          <w:spacing w:val="-2"/>
        </w:rPr>
        <w:t xml:space="preserve">De merktekens van de startlijn zijn </w:t>
      </w:r>
      <w:r w:rsidRPr="00E84D8C">
        <w:t>twee jonen, resp. voorzien van een groene vlag aan stuurboordzijde en een rode vlag aan bakboordzijde van de startlijn</w:t>
      </w:r>
      <w:r w:rsidRPr="00E84D8C">
        <w:rPr>
          <w:rStyle w:val="Team1"/>
          <w:spacing w:val="-2"/>
        </w:rPr>
        <w:t xml:space="preserve">. De merktekens van de finish zijn </w:t>
      </w:r>
      <w:r w:rsidRPr="00E84D8C">
        <w:t>een</w:t>
      </w:r>
      <w:r w:rsidRPr="00E84D8C">
        <w:rPr>
          <w:rStyle w:val="Team1"/>
          <w:spacing w:val="-2"/>
        </w:rPr>
        <w:t xml:space="preserve"> comitéschip</w:t>
      </w:r>
      <w:r w:rsidRPr="00E84D8C">
        <w:t xml:space="preserve"> (SB) herkenbaar aan een blauwe vlag en een joon met blauwe vlag.</w:t>
      </w:r>
    </w:p>
    <w:p w14:paraId="70BC7AE1" w14:textId="71E0236E" w:rsidR="007753C7" w:rsidRDefault="00A778F6" w:rsidP="003E2862">
      <w:pPr>
        <w:widowControl w:val="0"/>
        <w:suppressAutoHyphens/>
        <w:rPr>
          <w:rStyle w:val="Team1"/>
        </w:rPr>
      </w:pPr>
      <w:r>
        <w:rPr>
          <w:rStyle w:val="Team1"/>
        </w:rPr>
        <w:tab/>
        <w:t>Bij de Sneekweek:</w:t>
      </w:r>
    </w:p>
    <w:p w14:paraId="10002D8D" w14:textId="32B239D1" w:rsidR="00A778F6" w:rsidRDefault="00A778F6" w:rsidP="003E2862">
      <w:pPr>
        <w:widowControl w:val="0"/>
        <w:suppressAutoHyphens/>
        <w:rPr>
          <w:rStyle w:val="Team1"/>
          <w:spacing w:val="-2"/>
        </w:rPr>
      </w:pPr>
      <w:r>
        <w:rPr>
          <w:rStyle w:val="Team1"/>
        </w:rPr>
        <w:tab/>
      </w:r>
      <w:r w:rsidRPr="00E84D8C">
        <w:rPr>
          <w:rStyle w:val="Team1"/>
          <w:spacing w:val="-2"/>
        </w:rPr>
        <w:t>De merktekens van de startlijn zijn oranje boeien.</w:t>
      </w:r>
    </w:p>
    <w:p w14:paraId="7A60D0CD" w14:textId="77777777" w:rsidR="00A778F6" w:rsidRPr="00F86E4F" w:rsidRDefault="00A778F6" w:rsidP="003E2862">
      <w:pPr>
        <w:widowControl w:val="0"/>
        <w:suppressAutoHyphens/>
        <w:rPr>
          <w:rStyle w:val="Team1"/>
          <w:spacing w:val="-2"/>
          <w:sz w:val="12"/>
          <w:szCs w:val="12"/>
        </w:rPr>
      </w:pPr>
    </w:p>
    <w:p w14:paraId="370E5658" w14:textId="7DD3A448" w:rsidR="00A778F6" w:rsidRPr="00E84D8C" w:rsidRDefault="00A778F6" w:rsidP="00A778F6">
      <w:pPr>
        <w:widowControl w:val="0"/>
        <w:suppressAutoHyphens/>
        <w:ind w:left="708"/>
        <w:rPr>
          <w:rStyle w:val="Team1"/>
          <w:spacing w:val="-2"/>
        </w:rPr>
      </w:pPr>
      <w:r w:rsidRPr="00E84D8C">
        <w:rPr>
          <w:rStyle w:val="Team1"/>
          <w:spacing w:val="-2"/>
        </w:rPr>
        <w:t xml:space="preserve">De merktekens van de finishlijn zijn de bovenboei en een comitéschip herkenbaar aan de </w:t>
      </w:r>
      <w:r>
        <w:rPr>
          <w:rStyle w:val="Team1"/>
          <w:spacing w:val="-2"/>
        </w:rPr>
        <w:t>verenigings</w:t>
      </w:r>
      <w:r w:rsidRPr="00E84D8C">
        <w:rPr>
          <w:rStyle w:val="Team1"/>
          <w:spacing w:val="-2"/>
        </w:rPr>
        <w:t>vlag met een blauwe vlag.</w:t>
      </w:r>
    </w:p>
    <w:p w14:paraId="3B524AA7" w14:textId="77777777" w:rsidR="00A778F6" w:rsidRPr="00F903D3" w:rsidRDefault="00A778F6" w:rsidP="003E2862">
      <w:pPr>
        <w:widowControl w:val="0"/>
        <w:suppressAutoHyphens/>
        <w:rPr>
          <w:rStyle w:val="Team1"/>
          <w:sz w:val="12"/>
          <w:szCs w:val="12"/>
        </w:rPr>
      </w:pPr>
    </w:p>
    <w:p w14:paraId="4575B7AA" w14:textId="77777777" w:rsidR="003E2862" w:rsidRPr="00E84D8C" w:rsidRDefault="003E2862" w:rsidP="003E2862">
      <w:pPr>
        <w:widowControl w:val="0"/>
        <w:suppressAutoHyphens/>
        <w:rPr>
          <w:rStyle w:val="Team1"/>
          <w:b/>
        </w:rPr>
      </w:pPr>
      <w:r w:rsidRPr="00E84D8C">
        <w:rPr>
          <w:rStyle w:val="Team1"/>
          <w:b/>
        </w:rPr>
        <w:t>Bepaling 8</w:t>
      </w:r>
    </w:p>
    <w:p w14:paraId="5013D99C" w14:textId="77777777" w:rsidR="003E2862" w:rsidRPr="00E84D8C" w:rsidRDefault="003E2862" w:rsidP="003E2862">
      <w:pPr>
        <w:widowControl w:val="0"/>
        <w:suppressAutoHyphens/>
        <w:rPr>
          <w:rStyle w:val="Team1"/>
        </w:rPr>
      </w:pPr>
      <w:r w:rsidRPr="00E84D8C">
        <w:rPr>
          <w:rStyle w:val="Team1"/>
        </w:rPr>
        <w:t>8.1</w:t>
      </w:r>
      <w:r w:rsidRPr="00E84D8C">
        <w:rPr>
          <w:rStyle w:val="Team1"/>
        </w:rPr>
        <w:tab/>
      </w:r>
      <w:r w:rsidRPr="00E84D8C">
        <w:rPr>
          <w:rStyle w:val="Team1"/>
          <w:b/>
          <w:i/>
        </w:rPr>
        <w:t>Kaagweek:</w:t>
      </w:r>
    </w:p>
    <w:p w14:paraId="1C73DAC8" w14:textId="77777777" w:rsidR="002E3229" w:rsidRDefault="003E2862" w:rsidP="003E2862">
      <w:pPr>
        <w:widowControl w:val="0"/>
        <w:suppressAutoHyphens/>
        <w:ind w:left="705"/>
      </w:pPr>
      <w:r w:rsidRPr="00E84D8C">
        <w:t>De startlijn wordt gevormd door een lijn tussen twee jonen, resp. voorzien van een groene vlag aan stuurboordzijde en een rode vlag aan bakboordzijde van de startlijn.</w:t>
      </w:r>
      <w:r w:rsidR="00A778F6" w:rsidRPr="00A778F6">
        <w:t xml:space="preserve"> </w:t>
      </w:r>
    </w:p>
    <w:p w14:paraId="2490223F" w14:textId="239CDE95" w:rsidR="003E2862" w:rsidRPr="00E84D8C" w:rsidRDefault="00A778F6" w:rsidP="003E2862">
      <w:pPr>
        <w:widowControl w:val="0"/>
        <w:suppressAutoHyphens/>
        <w:ind w:left="705"/>
        <w:rPr>
          <w:rStyle w:val="Team1"/>
        </w:rPr>
      </w:pPr>
      <w:r w:rsidRPr="00E84D8C">
        <w:t>Het Startschip is herkenbaar aan de Kaagvlag in de top van de mast.</w:t>
      </w:r>
    </w:p>
    <w:p w14:paraId="487E85EE" w14:textId="77777777" w:rsidR="003E2862" w:rsidRPr="006B56E7" w:rsidRDefault="003E2862" w:rsidP="003E2862">
      <w:pPr>
        <w:widowControl w:val="0"/>
        <w:suppressAutoHyphens/>
        <w:rPr>
          <w:rStyle w:val="Team1"/>
          <w:sz w:val="12"/>
          <w:szCs w:val="12"/>
        </w:rPr>
      </w:pPr>
    </w:p>
    <w:p w14:paraId="38E4DA65" w14:textId="77777777" w:rsidR="003E2862" w:rsidRPr="00E84D8C" w:rsidRDefault="003E2862" w:rsidP="003E2862">
      <w:pPr>
        <w:widowControl w:val="0"/>
        <w:suppressAutoHyphens/>
        <w:rPr>
          <w:rStyle w:val="Team1"/>
        </w:rPr>
      </w:pPr>
      <w:r w:rsidRPr="00E84D8C">
        <w:rPr>
          <w:rStyle w:val="Team1"/>
        </w:rPr>
        <w:t>8.2</w:t>
      </w:r>
      <w:r w:rsidRPr="00E84D8C">
        <w:rPr>
          <w:rStyle w:val="Team1"/>
        </w:rPr>
        <w:tab/>
      </w:r>
      <w:r w:rsidRPr="00E84D8C">
        <w:rPr>
          <w:rStyle w:val="Team1"/>
          <w:b/>
          <w:i/>
        </w:rPr>
        <w:t>Sneekweek:</w:t>
      </w:r>
    </w:p>
    <w:p w14:paraId="5413CF3F" w14:textId="00A0E993" w:rsidR="002E3229" w:rsidRDefault="003E2862" w:rsidP="003E2862">
      <w:pPr>
        <w:widowControl w:val="0"/>
        <w:suppressAutoHyphens/>
        <w:ind w:left="705"/>
      </w:pPr>
      <w:r w:rsidRPr="00E84D8C">
        <w:t>De startlijn zal liggen tussen de baanzijde van de twee oranje boeien.</w:t>
      </w:r>
      <w:r w:rsidR="00A778F6" w:rsidRPr="00A778F6">
        <w:t xml:space="preserve"> </w:t>
      </w:r>
      <w:r w:rsidR="00893651">
        <w:t xml:space="preserve">Er wordt gestart vanuit een startvak herkenbaar aan de gele cilindrische merktekens. </w:t>
      </w:r>
    </w:p>
    <w:p w14:paraId="3E9B33DA" w14:textId="17028AEA" w:rsidR="003E2862" w:rsidRPr="00E84D8C" w:rsidRDefault="00A778F6" w:rsidP="003E2862">
      <w:pPr>
        <w:widowControl w:val="0"/>
        <w:suppressAutoHyphens/>
        <w:ind w:left="705"/>
        <w:rPr>
          <w:rStyle w:val="Team1"/>
        </w:rPr>
      </w:pPr>
      <w:r w:rsidRPr="00E84D8C">
        <w:t>Het Startschip is herkenbaar aan de KWS-vlag in de top van de mast.</w:t>
      </w:r>
    </w:p>
    <w:p w14:paraId="6320FFE5" w14:textId="77777777" w:rsidR="003E2862" w:rsidRPr="009257DB" w:rsidRDefault="003E2862" w:rsidP="003E2862">
      <w:pPr>
        <w:widowControl w:val="0"/>
        <w:suppressAutoHyphens/>
        <w:rPr>
          <w:rStyle w:val="Team1"/>
          <w:sz w:val="12"/>
          <w:szCs w:val="12"/>
        </w:rPr>
      </w:pPr>
    </w:p>
    <w:p w14:paraId="0405DBE5" w14:textId="77777777" w:rsidR="003E2862" w:rsidRPr="00E84D8C" w:rsidRDefault="003E2862" w:rsidP="003E2862">
      <w:pPr>
        <w:widowControl w:val="0"/>
        <w:suppressAutoHyphens/>
        <w:rPr>
          <w:rStyle w:val="Team1"/>
          <w:b/>
        </w:rPr>
      </w:pPr>
      <w:r w:rsidRPr="00E84D8C">
        <w:rPr>
          <w:rStyle w:val="Team1"/>
          <w:b/>
        </w:rPr>
        <w:t>Bepaling 9</w:t>
      </w:r>
    </w:p>
    <w:p w14:paraId="6FD1A2A6" w14:textId="77777777" w:rsidR="003E2862" w:rsidRPr="00E84D8C" w:rsidRDefault="003E2862" w:rsidP="003E2862">
      <w:pPr>
        <w:widowControl w:val="0"/>
        <w:suppressAutoHyphens/>
        <w:rPr>
          <w:rStyle w:val="Team1"/>
          <w:spacing w:val="-2"/>
        </w:rPr>
      </w:pPr>
      <w:r w:rsidRPr="00E84D8C">
        <w:rPr>
          <w:rStyle w:val="Team1"/>
        </w:rPr>
        <w:t>9.1</w:t>
      </w:r>
      <w:r w:rsidRPr="00E84D8C">
        <w:rPr>
          <w:rStyle w:val="Team1"/>
        </w:rPr>
        <w:tab/>
      </w:r>
      <w:r w:rsidRPr="00E84D8C">
        <w:rPr>
          <w:rStyle w:val="Team1"/>
          <w:spacing w:val="-2"/>
        </w:rPr>
        <w:t xml:space="preserve">De wedstrijden zullen worden gestart volgens regel 26 (RvW). </w:t>
      </w:r>
    </w:p>
    <w:p w14:paraId="5859BEED" w14:textId="77777777" w:rsidR="003E2862" w:rsidRPr="00E84D8C" w:rsidRDefault="003E2862" w:rsidP="003E2862">
      <w:pPr>
        <w:widowControl w:val="0"/>
        <w:suppressAutoHyphens/>
        <w:ind w:left="705"/>
        <w:rPr>
          <w:rStyle w:val="Team1"/>
          <w:spacing w:val="-2"/>
        </w:rPr>
      </w:pPr>
      <w:r w:rsidRPr="00E84D8C">
        <w:rPr>
          <w:rStyle w:val="Team1"/>
          <w:spacing w:val="-2"/>
        </w:rPr>
        <w:t xml:space="preserve">Voor aanvang van de startprocedure wordt vlag OW getoond. 4 minuten voordat vlag OW zal worden neergehaald wordt een lang geluidssein gegeven. </w:t>
      </w:r>
    </w:p>
    <w:p w14:paraId="05FE776C" w14:textId="77777777" w:rsidR="003E2862" w:rsidRPr="009257DB" w:rsidRDefault="003E2862" w:rsidP="003E2862">
      <w:pPr>
        <w:widowControl w:val="0"/>
        <w:suppressAutoHyphens/>
        <w:rPr>
          <w:rStyle w:val="Team1"/>
          <w:spacing w:val="-2"/>
          <w:sz w:val="12"/>
          <w:szCs w:val="12"/>
        </w:rPr>
      </w:pPr>
    </w:p>
    <w:p w14:paraId="0E381E3D" w14:textId="77777777" w:rsidR="003E2862" w:rsidRPr="00E84D8C" w:rsidRDefault="003E2862" w:rsidP="003E2862">
      <w:pPr>
        <w:widowControl w:val="0"/>
        <w:suppressAutoHyphens/>
        <w:ind w:left="708" w:hanging="705"/>
        <w:rPr>
          <w:rStyle w:val="Team1"/>
          <w:spacing w:val="-2"/>
        </w:rPr>
      </w:pPr>
      <w:r w:rsidRPr="00E84D8C">
        <w:rPr>
          <w:rStyle w:val="Team1"/>
          <w:spacing w:val="-2"/>
        </w:rPr>
        <w:t>9.2</w:t>
      </w:r>
      <w:r w:rsidRPr="00E84D8C">
        <w:rPr>
          <w:rStyle w:val="Team1"/>
          <w:spacing w:val="-2"/>
        </w:rPr>
        <w:tab/>
      </w:r>
      <w:r w:rsidRPr="00E84D8C">
        <w:rPr>
          <w:rStyle w:val="Team1"/>
          <w:b/>
          <w:i/>
          <w:spacing w:val="-2"/>
        </w:rPr>
        <w:t>Kaagweek:</w:t>
      </w:r>
      <w:r w:rsidRPr="00E84D8C">
        <w:rPr>
          <w:rStyle w:val="Team1"/>
          <w:spacing w:val="-2"/>
        </w:rPr>
        <w:t xml:space="preserve"> </w:t>
      </w:r>
      <w:r w:rsidRPr="00E84D8C">
        <w:rPr>
          <w:rStyle w:val="Team1"/>
          <w:spacing w:val="-2"/>
        </w:rPr>
        <w:tab/>
        <w:t>De klassenvlag is de vlag van de Gemeente Warmond.</w:t>
      </w:r>
    </w:p>
    <w:p w14:paraId="19ECBFE3" w14:textId="77777777" w:rsidR="003E2862" w:rsidRPr="00E84D8C" w:rsidRDefault="003E2862" w:rsidP="003E2862">
      <w:pPr>
        <w:widowControl w:val="0"/>
        <w:suppressAutoHyphens/>
        <w:rPr>
          <w:rStyle w:val="Team1"/>
          <w:spacing w:val="-2"/>
        </w:rPr>
      </w:pPr>
      <w:r w:rsidRPr="00E84D8C">
        <w:rPr>
          <w:rStyle w:val="Team1"/>
          <w:spacing w:val="-2"/>
        </w:rPr>
        <w:tab/>
      </w:r>
      <w:r w:rsidRPr="00E84D8C">
        <w:rPr>
          <w:rStyle w:val="Team1"/>
          <w:b/>
          <w:i/>
          <w:spacing w:val="-2"/>
        </w:rPr>
        <w:t>Sneekweek:</w:t>
      </w:r>
      <w:r w:rsidRPr="00E84D8C">
        <w:rPr>
          <w:rStyle w:val="Team1"/>
          <w:spacing w:val="-2"/>
        </w:rPr>
        <w:t xml:space="preserve"> </w:t>
      </w:r>
      <w:r w:rsidRPr="00E84D8C">
        <w:rPr>
          <w:rStyle w:val="Team1"/>
          <w:spacing w:val="-2"/>
        </w:rPr>
        <w:tab/>
        <w:t>De klassenvlag is de W-vlag.</w:t>
      </w:r>
    </w:p>
    <w:p w14:paraId="2A8A2402" w14:textId="0ADDADD0" w:rsidR="003E2862" w:rsidRDefault="003E2862" w:rsidP="003E2862">
      <w:pPr>
        <w:widowControl w:val="0"/>
        <w:suppressAutoHyphens/>
        <w:rPr>
          <w:rStyle w:val="Team1"/>
          <w:spacing w:val="-2"/>
          <w:sz w:val="12"/>
          <w:szCs w:val="12"/>
        </w:rPr>
      </w:pPr>
    </w:p>
    <w:p w14:paraId="7561B989" w14:textId="77777777" w:rsidR="00D3606A" w:rsidRPr="009257DB" w:rsidRDefault="00D3606A" w:rsidP="003E2862">
      <w:pPr>
        <w:widowControl w:val="0"/>
        <w:suppressAutoHyphens/>
        <w:rPr>
          <w:rStyle w:val="Team1"/>
          <w:spacing w:val="-2"/>
          <w:sz w:val="12"/>
          <w:szCs w:val="12"/>
        </w:rPr>
      </w:pPr>
      <w:bookmarkStart w:id="1" w:name="_GoBack"/>
      <w:bookmarkEnd w:id="1"/>
    </w:p>
    <w:p w14:paraId="507BA15F" w14:textId="77777777" w:rsidR="00E30445" w:rsidRDefault="00E30445" w:rsidP="003E2862">
      <w:pPr>
        <w:widowControl w:val="0"/>
        <w:suppressAutoHyphens/>
        <w:rPr>
          <w:rStyle w:val="Team1"/>
          <w:b/>
        </w:rPr>
      </w:pPr>
    </w:p>
    <w:p w14:paraId="31EA8CFC" w14:textId="77777777" w:rsidR="00E30445" w:rsidRDefault="00E30445" w:rsidP="003E2862">
      <w:pPr>
        <w:widowControl w:val="0"/>
        <w:suppressAutoHyphens/>
        <w:rPr>
          <w:rStyle w:val="Team1"/>
          <w:b/>
        </w:rPr>
      </w:pPr>
    </w:p>
    <w:p w14:paraId="7BD2C4CD" w14:textId="77777777" w:rsidR="00362BFD" w:rsidRDefault="00362BFD" w:rsidP="003E2862">
      <w:pPr>
        <w:widowControl w:val="0"/>
        <w:suppressAutoHyphens/>
        <w:rPr>
          <w:rStyle w:val="Team1"/>
          <w:b/>
        </w:rPr>
      </w:pPr>
    </w:p>
    <w:p w14:paraId="10943194" w14:textId="3ACA3EAA" w:rsidR="003E2862" w:rsidRPr="00E84D8C" w:rsidRDefault="003E2862" w:rsidP="003E2862">
      <w:pPr>
        <w:widowControl w:val="0"/>
        <w:suppressAutoHyphens/>
        <w:rPr>
          <w:rStyle w:val="Team1"/>
          <w:b/>
        </w:rPr>
      </w:pPr>
      <w:r w:rsidRPr="00E84D8C">
        <w:rPr>
          <w:rStyle w:val="Team1"/>
          <w:b/>
        </w:rPr>
        <w:lastRenderedPageBreak/>
        <w:t>Bepaling 10</w:t>
      </w:r>
    </w:p>
    <w:p w14:paraId="4D5CF5A1" w14:textId="2BADBA48" w:rsidR="00F86E4F" w:rsidRDefault="003E2862" w:rsidP="00F86E4F">
      <w:pPr>
        <w:widowControl w:val="0"/>
        <w:tabs>
          <w:tab w:val="num" w:pos="524"/>
        </w:tabs>
        <w:suppressAutoHyphens/>
        <w:ind w:left="708"/>
        <w:rPr>
          <w:rStyle w:val="Team1"/>
        </w:rPr>
      </w:pPr>
      <w:r w:rsidRPr="00E84D8C">
        <w:rPr>
          <w:rStyle w:val="Team1"/>
          <w:spacing w:val="-2"/>
        </w:rPr>
        <w:t>Bij een individuele terugroep zal, in afwijking van Wedstrijd</w:t>
      </w:r>
      <w:r w:rsidRPr="00E84D8C">
        <w:rPr>
          <w:rStyle w:val="Team1"/>
          <w:spacing w:val="-2"/>
        </w:rPr>
        <w:softHyphen/>
        <w:t>seinen (RvW) een repeterend geluids</w:t>
      </w:r>
      <w:r w:rsidRPr="00E84D8C">
        <w:rPr>
          <w:rStyle w:val="Team1"/>
          <w:spacing w:val="-2"/>
        </w:rPr>
        <w:softHyphen/>
        <w:t>sein worden gegeven en de teamvlag worden getoond van het team van de teruggeroepen boot. Seinvlag ´X´ wordt niet getoond. Dit wijzigt regel 29.1 (RvW)</w:t>
      </w:r>
      <w:r w:rsidR="006B56E7">
        <w:rPr>
          <w:rStyle w:val="Team1"/>
          <w:spacing w:val="-2"/>
        </w:rPr>
        <w:t>.</w:t>
      </w:r>
      <w:r w:rsidRPr="00E84D8C">
        <w:rPr>
          <w:rStyle w:val="Team1"/>
          <w:spacing w:val="-2"/>
        </w:rPr>
        <w:t xml:space="preserve"> De teamvlag wordt neergehaald als alle teruggeroepen jachten van het betreffende team zijn teruggekeerd, of na 4 minuten, indien niet alle boten zijn teruggekeerd. In dat geval zal een puntenstraf worden gegeven overeenkomstig D3.1(b) (RvW).</w:t>
      </w:r>
    </w:p>
    <w:p w14:paraId="42D033D3" w14:textId="77777777" w:rsidR="00F86E4F" w:rsidRPr="00F86E4F" w:rsidRDefault="00F86E4F" w:rsidP="00F86E4F">
      <w:pPr>
        <w:widowControl w:val="0"/>
        <w:tabs>
          <w:tab w:val="num" w:pos="524"/>
        </w:tabs>
        <w:suppressAutoHyphens/>
        <w:ind w:left="708"/>
        <w:rPr>
          <w:rStyle w:val="Team1"/>
          <w:sz w:val="12"/>
          <w:szCs w:val="12"/>
        </w:rPr>
      </w:pPr>
    </w:p>
    <w:p w14:paraId="3499156B" w14:textId="7CC6DA7D" w:rsidR="003E2862" w:rsidRPr="002E3229" w:rsidRDefault="003E2862" w:rsidP="002E3229">
      <w:pPr>
        <w:widowControl w:val="0"/>
        <w:suppressAutoHyphens/>
        <w:rPr>
          <w:b/>
        </w:rPr>
      </w:pPr>
      <w:r w:rsidRPr="00E84D8C">
        <w:rPr>
          <w:rStyle w:val="Team1"/>
          <w:b/>
        </w:rPr>
        <w:t>Bepaling 11</w:t>
      </w:r>
    </w:p>
    <w:p w14:paraId="65E479F2" w14:textId="53A836D4" w:rsidR="003E2862" w:rsidRPr="00C86B66" w:rsidRDefault="003E2862" w:rsidP="00C86B66">
      <w:pPr>
        <w:widowControl w:val="0"/>
        <w:suppressAutoHyphens/>
        <w:ind w:left="705"/>
        <w:rPr>
          <w:rStyle w:val="Team1"/>
          <w:spacing w:val="-2"/>
        </w:rPr>
      </w:pPr>
      <w:r w:rsidRPr="00E84D8C">
        <w:t>De finishlijn zal liggen tussen de baanzijde va</w:t>
      </w:r>
      <w:r w:rsidR="006B56E7">
        <w:t xml:space="preserve">n de bovenboei en de staak met </w:t>
      </w:r>
      <w:r w:rsidRPr="00E84D8C">
        <w:t>blauwe vlag op het finishschip.</w:t>
      </w:r>
    </w:p>
    <w:p w14:paraId="5E81A1CA" w14:textId="77777777" w:rsidR="00F86E4F" w:rsidRDefault="00F86E4F" w:rsidP="003E2862">
      <w:pPr>
        <w:widowControl w:val="0"/>
        <w:suppressAutoHyphens/>
        <w:rPr>
          <w:rStyle w:val="Team1"/>
          <w:b/>
        </w:rPr>
      </w:pPr>
    </w:p>
    <w:p w14:paraId="0927336D" w14:textId="17417FED" w:rsidR="003E2862" w:rsidRPr="00E84D8C" w:rsidRDefault="00B616C8" w:rsidP="003E2862">
      <w:pPr>
        <w:widowControl w:val="0"/>
        <w:suppressAutoHyphens/>
        <w:rPr>
          <w:rStyle w:val="Team1"/>
          <w:b/>
        </w:rPr>
      </w:pPr>
      <w:r>
        <w:rPr>
          <w:rStyle w:val="Team1"/>
          <w:b/>
        </w:rPr>
        <w:t>Bepaling 12</w:t>
      </w:r>
    </w:p>
    <w:p w14:paraId="3FEC8F66" w14:textId="77777777" w:rsidR="003E2862" w:rsidRPr="00E84D8C" w:rsidRDefault="003E2862" w:rsidP="003E2862">
      <w:pPr>
        <w:widowControl w:val="0"/>
        <w:tabs>
          <w:tab w:val="num" w:pos="524"/>
        </w:tabs>
        <w:suppressAutoHyphens/>
        <w:rPr>
          <w:rStyle w:val="Team1"/>
          <w:spacing w:val="-2"/>
        </w:rPr>
      </w:pPr>
      <w:r w:rsidRPr="00E84D8C">
        <w:rPr>
          <w:rStyle w:val="Team1"/>
          <w:spacing w:val="-2"/>
        </w:rPr>
        <w:tab/>
      </w:r>
      <w:r w:rsidRPr="00E84D8C">
        <w:rPr>
          <w:rStyle w:val="Team1"/>
          <w:spacing w:val="-2"/>
        </w:rPr>
        <w:tab/>
        <w:t>Regel D2.2(a) (RvW) wordt gewijzigd in:</w:t>
      </w:r>
    </w:p>
    <w:p w14:paraId="71461BBC" w14:textId="48571336" w:rsidR="003E2862" w:rsidRPr="00E84D8C" w:rsidRDefault="003E2862" w:rsidP="003E2862">
      <w:pPr>
        <w:widowControl w:val="0"/>
        <w:tabs>
          <w:tab w:val="num" w:pos="524"/>
        </w:tabs>
        <w:suppressAutoHyphens/>
        <w:ind w:left="708"/>
        <w:rPr>
          <w:rStyle w:val="Team1"/>
        </w:rPr>
      </w:pPr>
      <w:r w:rsidRPr="00E84D8C">
        <w:rPr>
          <w:rStyle w:val="Team1"/>
          <w:spacing w:val="-2"/>
        </w:rPr>
        <w:t xml:space="preserve">Wanneer een boot protesteert betreffende een regel van Deel 2 (RvW), met uitzondering van regel 14, of </w:t>
      </w:r>
      <w:r w:rsidR="00E30445">
        <w:rPr>
          <w:rStyle w:val="Team1"/>
          <w:spacing w:val="-2"/>
        </w:rPr>
        <w:t xml:space="preserve">betreffende regel D1, 31, 42 </w:t>
      </w:r>
      <w:r w:rsidR="006B56E7">
        <w:rPr>
          <w:rStyle w:val="Team1"/>
          <w:spacing w:val="-2"/>
        </w:rPr>
        <w:t xml:space="preserve"> </w:t>
      </w:r>
      <w:r w:rsidRPr="00E84D8C">
        <w:rPr>
          <w:rStyle w:val="Team1"/>
          <w:spacing w:val="-2"/>
        </w:rPr>
        <w:t>(RvW), heeft hij geen recht op een verhoor. In plaats daarvan moet de protes</w:t>
      </w:r>
      <w:r w:rsidRPr="00E84D8C">
        <w:rPr>
          <w:rStyle w:val="Team1"/>
          <w:spacing w:val="-2"/>
        </w:rPr>
        <w:softHyphen/>
        <w:t>terende boot de Y-vlag zetten om een beslissing van de umpires te verkrijgen.</w:t>
      </w:r>
    </w:p>
    <w:p w14:paraId="29A2F9C7" w14:textId="77777777" w:rsidR="003E2862" w:rsidRPr="009257DB" w:rsidRDefault="003E2862" w:rsidP="003E2862">
      <w:pPr>
        <w:widowControl w:val="0"/>
        <w:suppressAutoHyphens/>
        <w:rPr>
          <w:rStyle w:val="Team1"/>
          <w:sz w:val="12"/>
          <w:szCs w:val="12"/>
        </w:rPr>
      </w:pPr>
    </w:p>
    <w:p w14:paraId="6C551225" w14:textId="03BE1708" w:rsidR="003E2862" w:rsidRPr="00E84D8C" w:rsidRDefault="00B616C8" w:rsidP="003E2862">
      <w:pPr>
        <w:widowControl w:val="0"/>
        <w:suppressAutoHyphens/>
        <w:rPr>
          <w:rStyle w:val="Team1"/>
          <w:b/>
        </w:rPr>
      </w:pPr>
      <w:r>
        <w:rPr>
          <w:rStyle w:val="Team1"/>
          <w:b/>
        </w:rPr>
        <w:t>Bepaling 13</w:t>
      </w:r>
    </w:p>
    <w:p w14:paraId="16A600E4" w14:textId="77777777" w:rsidR="003E2862" w:rsidRPr="00E84D8C" w:rsidRDefault="003E2862" w:rsidP="003E2862">
      <w:pPr>
        <w:widowControl w:val="0"/>
        <w:tabs>
          <w:tab w:val="num" w:pos="524"/>
        </w:tabs>
        <w:suppressAutoHyphens/>
        <w:rPr>
          <w:rStyle w:val="Team1"/>
          <w:spacing w:val="-2"/>
        </w:rPr>
      </w:pPr>
      <w:r w:rsidRPr="00E84D8C">
        <w:rPr>
          <w:rStyle w:val="Team1"/>
        </w:rPr>
        <w:tab/>
      </w:r>
      <w:r w:rsidRPr="00E84D8C">
        <w:rPr>
          <w:rStyle w:val="Team1"/>
        </w:rPr>
        <w:tab/>
      </w:r>
      <w:r w:rsidRPr="00E84D8C">
        <w:rPr>
          <w:rStyle w:val="Team1"/>
          <w:spacing w:val="-2"/>
        </w:rPr>
        <w:t>Regel D2.2(b) (RvW) wordt gewijzigd in:</w:t>
      </w:r>
    </w:p>
    <w:p w14:paraId="797CF095" w14:textId="77777777" w:rsidR="003E2862" w:rsidRPr="00E84D8C" w:rsidRDefault="003E2862" w:rsidP="003E2862">
      <w:pPr>
        <w:widowControl w:val="0"/>
        <w:tabs>
          <w:tab w:val="num" w:pos="524"/>
        </w:tabs>
        <w:suppressAutoHyphens/>
        <w:rPr>
          <w:rStyle w:val="Team1"/>
        </w:rPr>
      </w:pPr>
      <w:r w:rsidRPr="00E84D8C">
        <w:rPr>
          <w:rStyle w:val="Team1"/>
          <w:spacing w:val="-2"/>
        </w:rPr>
        <w:tab/>
      </w:r>
      <w:r w:rsidRPr="00E84D8C">
        <w:rPr>
          <w:rStyle w:val="Team1"/>
          <w:spacing w:val="-2"/>
        </w:rPr>
        <w:tab/>
        <w:t>Een umpire moet een beslissing als volgt kenbaar maken:</w:t>
      </w:r>
    </w:p>
    <w:p w14:paraId="49268874" w14:textId="77777777" w:rsidR="003E2862" w:rsidRPr="00E84D8C" w:rsidRDefault="003E2862" w:rsidP="003E2862">
      <w:pPr>
        <w:widowControl w:val="0"/>
        <w:tabs>
          <w:tab w:val="num" w:pos="1210"/>
        </w:tabs>
        <w:suppressAutoHyphens/>
        <w:ind w:left="685"/>
        <w:rPr>
          <w:rStyle w:val="Team1"/>
        </w:rPr>
      </w:pPr>
      <w:r w:rsidRPr="00E84D8C">
        <w:rPr>
          <w:rStyle w:val="Team1"/>
          <w:spacing w:val="-2"/>
        </w:rPr>
        <w:t>(1)</w:t>
      </w:r>
      <w:r w:rsidRPr="00E84D8C">
        <w:rPr>
          <w:rStyle w:val="Team1"/>
          <w:spacing w:val="-2"/>
        </w:rPr>
        <w:tab/>
        <w:t>Een groene vlag betekent ‘geen straf opgelegd; einde incident’</w:t>
      </w:r>
    </w:p>
    <w:p w14:paraId="4C0A26AC" w14:textId="3C7A81CE" w:rsidR="002D0538" w:rsidRPr="002D0538" w:rsidRDefault="003E2862" w:rsidP="002D0538">
      <w:pPr>
        <w:widowControl w:val="0"/>
        <w:tabs>
          <w:tab w:val="num" w:pos="1210"/>
        </w:tabs>
        <w:suppressAutoHyphens/>
        <w:ind w:left="685"/>
        <w:rPr>
          <w:rStyle w:val="Team1"/>
          <w:spacing w:val="-2"/>
        </w:rPr>
      </w:pPr>
      <w:r w:rsidRPr="00E84D8C">
        <w:rPr>
          <w:rStyle w:val="Team1"/>
        </w:rPr>
        <w:t>(2)</w:t>
      </w:r>
      <w:r w:rsidRPr="00E84D8C">
        <w:rPr>
          <w:rStyle w:val="Team1"/>
        </w:rPr>
        <w:tab/>
      </w:r>
      <w:r w:rsidRPr="00E84D8C">
        <w:rPr>
          <w:rStyle w:val="Team1"/>
          <w:spacing w:val="-2"/>
        </w:rPr>
        <w:t xml:space="preserve">Een teamvlag betekent: 'Eén of meer boten van het betreffende team worden gestraft'. De umpire moet </w:t>
      </w:r>
      <w:r w:rsidR="007753C7">
        <w:rPr>
          <w:rStyle w:val="Team1"/>
          <w:spacing w:val="-2"/>
        </w:rPr>
        <w:tab/>
      </w:r>
      <w:r w:rsidRPr="00E84D8C">
        <w:rPr>
          <w:rStyle w:val="Team1"/>
          <w:spacing w:val="-2"/>
        </w:rPr>
        <w:t>een fluitsignaal geven en het nummer van de boot roepen om iedere boot die gestraft wordt daar</w:t>
      </w:r>
      <w:r w:rsidRPr="00E84D8C">
        <w:rPr>
          <w:rStyle w:val="Team1"/>
          <w:spacing w:val="-2"/>
        </w:rPr>
        <w:softHyphen/>
        <w:t xml:space="preserve">van in </w:t>
      </w:r>
      <w:r w:rsidR="007753C7">
        <w:rPr>
          <w:rStyle w:val="Team1"/>
          <w:spacing w:val="-2"/>
        </w:rPr>
        <w:tab/>
      </w:r>
      <w:r w:rsidRPr="00E84D8C">
        <w:rPr>
          <w:rStyle w:val="Team1"/>
          <w:spacing w:val="-2"/>
        </w:rPr>
        <w:t>kennis te stellen. De protesterende boot moet zijn vlag daarna wegnemen</w:t>
      </w:r>
      <w:r>
        <w:rPr>
          <w:rStyle w:val="Team1"/>
          <w:spacing w:val="-2"/>
        </w:rPr>
        <w:t>.</w:t>
      </w:r>
    </w:p>
    <w:p w14:paraId="4A56B457" w14:textId="77777777" w:rsidR="003E2862" w:rsidRPr="009257DB" w:rsidRDefault="003E2862" w:rsidP="003E2862">
      <w:pPr>
        <w:widowControl w:val="0"/>
        <w:suppressAutoHyphens/>
        <w:rPr>
          <w:rStyle w:val="Team1"/>
          <w:sz w:val="12"/>
          <w:szCs w:val="12"/>
        </w:rPr>
      </w:pPr>
    </w:p>
    <w:p w14:paraId="42D29633" w14:textId="56ACAFF0" w:rsidR="002D0538" w:rsidRDefault="002D0538" w:rsidP="003E2862">
      <w:pPr>
        <w:widowControl w:val="0"/>
        <w:suppressAutoHyphens/>
        <w:rPr>
          <w:rStyle w:val="Team1"/>
          <w:b/>
        </w:rPr>
      </w:pPr>
      <w:r>
        <w:rPr>
          <w:rStyle w:val="Team1"/>
          <w:b/>
        </w:rPr>
        <w:t>Bepaling 14</w:t>
      </w:r>
    </w:p>
    <w:p w14:paraId="23D8FE9E" w14:textId="07829977" w:rsidR="002D0538" w:rsidRDefault="00A74BA6" w:rsidP="00A74BA6">
      <w:pPr>
        <w:widowControl w:val="0"/>
        <w:suppressAutoHyphens/>
        <w:ind w:left="705" w:hanging="705"/>
        <w:rPr>
          <w:rStyle w:val="Team1"/>
        </w:rPr>
      </w:pPr>
      <w:r>
        <w:rPr>
          <w:rStyle w:val="Team1"/>
        </w:rPr>
        <w:t>14.1</w:t>
      </w:r>
      <w:r>
        <w:rPr>
          <w:rStyle w:val="Team1"/>
        </w:rPr>
        <w:tab/>
      </w:r>
      <w:r w:rsidR="00242911" w:rsidRPr="00242911">
        <w:rPr>
          <w:rStyle w:val="Team1"/>
        </w:rPr>
        <w:t>Twee-Ronden straffen worden vervangen door Eé</w:t>
      </w:r>
      <w:r>
        <w:rPr>
          <w:rStyle w:val="Team1"/>
        </w:rPr>
        <w:t xml:space="preserve">n-Ronde straffen. Dit wijzigt </w:t>
      </w:r>
      <w:r w:rsidR="009C1C2D">
        <w:rPr>
          <w:rStyle w:val="Team1"/>
        </w:rPr>
        <w:t xml:space="preserve">Appendix </w:t>
      </w:r>
      <w:r>
        <w:rPr>
          <w:rStyle w:val="Team1"/>
        </w:rPr>
        <w:t>D</w:t>
      </w:r>
      <w:r w:rsidR="00242911" w:rsidRPr="00242911">
        <w:rPr>
          <w:rStyle w:val="Team1"/>
        </w:rPr>
        <w:t xml:space="preserve">2.2(f) </w:t>
      </w:r>
      <w:r>
        <w:rPr>
          <w:rStyle w:val="Team1"/>
        </w:rPr>
        <w:t xml:space="preserve">en </w:t>
      </w:r>
      <w:r w:rsidR="00242911" w:rsidRPr="00242911">
        <w:rPr>
          <w:rStyle w:val="Team1"/>
        </w:rPr>
        <w:t xml:space="preserve"> </w:t>
      </w:r>
      <w:r>
        <w:rPr>
          <w:rStyle w:val="Team1"/>
        </w:rPr>
        <w:t>D2.3 (laatste alinea).</w:t>
      </w:r>
    </w:p>
    <w:p w14:paraId="21A2C9DC" w14:textId="77777777" w:rsidR="00A74BA6" w:rsidRPr="00F86E4F" w:rsidRDefault="00A74BA6" w:rsidP="00A74BA6">
      <w:pPr>
        <w:widowControl w:val="0"/>
        <w:suppressAutoHyphens/>
        <w:ind w:left="705" w:hanging="705"/>
        <w:rPr>
          <w:rStyle w:val="Team1"/>
          <w:sz w:val="12"/>
          <w:szCs w:val="12"/>
        </w:rPr>
      </w:pPr>
    </w:p>
    <w:p w14:paraId="52245563" w14:textId="184C8627" w:rsidR="00A74BA6" w:rsidRDefault="00A74BA6" w:rsidP="00A74BA6">
      <w:pPr>
        <w:widowControl w:val="0"/>
        <w:suppressAutoHyphens/>
        <w:ind w:left="705" w:hanging="705"/>
        <w:rPr>
          <w:rStyle w:val="Team1"/>
        </w:rPr>
      </w:pPr>
      <w:r>
        <w:rPr>
          <w:rStyle w:val="Team1"/>
        </w:rPr>
        <w:t>14.2</w:t>
      </w:r>
      <w:r>
        <w:rPr>
          <w:rStyle w:val="Team1"/>
        </w:rPr>
        <w:tab/>
      </w:r>
      <w:r w:rsidR="009C1C2D">
        <w:rPr>
          <w:rStyle w:val="Team1"/>
        </w:rPr>
        <w:t>Het strafsysteem voor Regels voor Matchracen (</w:t>
      </w:r>
      <w:r w:rsidR="00D005DB">
        <w:rPr>
          <w:rStyle w:val="Team1"/>
        </w:rPr>
        <w:t>Appendix C</w:t>
      </w:r>
      <w:r w:rsidR="00E30445">
        <w:rPr>
          <w:rStyle w:val="Team1"/>
        </w:rPr>
        <w:t xml:space="preserve"> Regel 7 (RvW)</w:t>
      </w:r>
      <w:r w:rsidR="00D005DB">
        <w:rPr>
          <w:rStyle w:val="Team1"/>
        </w:rPr>
        <w:t>) is van toepassing, met uitzondering van Appendix C</w:t>
      </w:r>
      <w:r w:rsidR="00565ED2">
        <w:rPr>
          <w:rStyle w:val="Team1"/>
        </w:rPr>
        <w:t xml:space="preserve"> Regels 7.2(e), C7.2(f)</w:t>
      </w:r>
      <w:r w:rsidR="00202E49">
        <w:rPr>
          <w:rStyle w:val="Team1"/>
        </w:rPr>
        <w:t xml:space="preserve"> en </w:t>
      </w:r>
      <w:r w:rsidR="00D005DB">
        <w:rPr>
          <w:rStyle w:val="Team1"/>
        </w:rPr>
        <w:t>7.4 die komen te vervallen.</w:t>
      </w:r>
    </w:p>
    <w:p w14:paraId="4AC34662" w14:textId="77777777" w:rsidR="00565ED2" w:rsidRPr="00565ED2" w:rsidRDefault="00565ED2" w:rsidP="00A74BA6">
      <w:pPr>
        <w:widowControl w:val="0"/>
        <w:suppressAutoHyphens/>
        <w:ind w:left="705" w:hanging="705"/>
        <w:rPr>
          <w:rStyle w:val="Team1"/>
          <w:sz w:val="12"/>
          <w:szCs w:val="12"/>
        </w:rPr>
      </w:pPr>
    </w:p>
    <w:p w14:paraId="585C9BEC" w14:textId="7EB67F85" w:rsidR="00565ED2" w:rsidRPr="00565ED2" w:rsidRDefault="00565ED2" w:rsidP="00565ED2">
      <w:pPr>
        <w:shd w:val="clear" w:color="auto" w:fill="FFFFFF"/>
        <w:rPr>
          <w:color w:val="222222"/>
        </w:rPr>
      </w:pPr>
      <w:r w:rsidRPr="00565ED2">
        <w:rPr>
          <w:color w:val="222222"/>
        </w:rPr>
        <w:t xml:space="preserve">14.3  </w:t>
      </w:r>
      <w:r>
        <w:rPr>
          <w:color w:val="222222"/>
        </w:rPr>
        <w:tab/>
      </w:r>
      <w:r w:rsidRPr="00565ED2">
        <w:rPr>
          <w:color w:val="222222"/>
        </w:rPr>
        <w:t>Gestrafte boten moeten hun straf zo snel als redelijkerwijs mogelijk nemen, maar niet voor het starten.</w:t>
      </w:r>
    </w:p>
    <w:p w14:paraId="73D6855F" w14:textId="3A4713FE" w:rsidR="00565ED2" w:rsidRPr="00565ED2" w:rsidRDefault="00565ED2" w:rsidP="00565ED2">
      <w:pPr>
        <w:shd w:val="clear" w:color="auto" w:fill="FFFFFF"/>
        <w:rPr>
          <w:color w:val="222222"/>
        </w:rPr>
      </w:pPr>
      <w:r w:rsidRPr="00565ED2">
        <w:rPr>
          <w:color w:val="222222"/>
        </w:rPr>
        <w:t>         </w:t>
      </w:r>
      <w:r>
        <w:rPr>
          <w:color w:val="222222"/>
        </w:rPr>
        <w:tab/>
      </w:r>
      <w:r w:rsidRPr="00565ED2">
        <w:rPr>
          <w:color w:val="222222"/>
        </w:rPr>
        <w:t>Dit wijzigt Appendix  Regels 7.2(a), Regel 7.3(c).</w:t>
      </w:r>
    </w:p>
    <w:p w14:paraId="55647CFE" w14:textId="77777777" w:rsidR="003E2862" w:rsidRPr="009257DB" w:rsidRDefault="003E2862" w:rsidP="003E2862">
      <w:pPr>
        <w:widowControl w:val="0"/>
        <w:suppressAutoHyphens/>
        <w:rPr>
          <w:rStyle w:val="Team1"/>
          <w:sz w:val="12"/>
          <w:szCs w:val="12"/>
        </w:rPr>
      </w:pPr>
    </w:p>
    <w:p w14:paraId="0CF62A68" w14:textId="441D7FD7" w:rsidR="003E2862" w:rsidRPr="00E84D8C" w:rsidRDefault="00C86B66" w:rsidP="003E2862">
      <w:pPr>
        <w:widowControl w:val="0"/>
        <w:suppressAutoHyphens/>
        <w:rPr>
          <w:rStyle w:val="Team1"/>
          <w:b/>
          <w:spacing w:val="-2"/>
        </w:rPr>
      </w:pPr>
      <w:r>
        <w:rPr>
          <w:rStyle w:val="Team1"/>
          <w:b/>
          <w:spacing w:val="-2"/>
        </w:rPr>
        <w:t>Bepaling 15</w:t>
      </w:r>
    </w:p>
    <w:p w14:paraId="5AC585A3" w14:textId="0F04B8FC" w:rsidR="003E2862" w:rsidRPr="009257DB" w:rsidRDefault="003E2862" w:rsidP="002E3229">
      <w:pPr>
        <w:widowControl w:val="0"/>
        <w:suppressAutoHyphens/>
        <w:ind w:firstLine="705"/>
        <w:rPr>
          <w:spacing w:val="-2"/>
        </w:rPr>
      </w:pPr>
      <w:r w:rsidRPr="009257DB">
        <w:rPr>
          <w:spacing w:val="-2"/>
        </w:rPr>
        <w:t>Regel D 4.3 (RvW) wordt</w:t>
      </w:r>
      <w:r w:rsidR="002E3229">
        <w:rPr>
          <w:spacing w:val="-2"/>
        </w:rPr>
        <w:t xml:space="preserve"> </w:t>
      </w:r>
      <w:r w:rsidRPr="009257DB">
        <w:rPr>
          <w:spacing w:val="-2"/>
        </w:rPr>
        <w:t xml:space="preserve">gewijzigd in: </w:t>
      </w:r>
    </w:p>
    <w:p w14:paraId="66A49E59" w14:textId="77777777" w:rsidR="003E2862" w:rsidRDefault="003E2862" w:rsidP="003E2862">
      <w:pPr>
        <w:widowControl w:val="0"/>
        <w:suppressAutoHyphens/>
        <w:ind w:left="705"/>
        <w:rPr>
          <w:rStyle w:val="Team1"/>
          <w:spacing w:val="-2"/>
        </w:rPr>
      </w:pPr>
      <w:r w:rsidRPr="009257DB">
        <w:rPr>
          <w:spacing w:val="-2"/>
        </w:rPr>
        <w:t>Als de serie niet voltooid kan worden, dat wil zeggen indien geen vijf wedstrijden zijn gevaren en er is een gelijke stand na de wedstrijden die wel gevaren zijn, zal het in die wedstrijden behaalde individuele puntentotaal van de leden van een team doorslaggevend zijn. Het team met het laagste individuele puntentotaal is dan de winnaar van de serie. Indien de teams dan nog een gelijk individueel puntentotaal blijken te hebben, zal de serie worden beslist door de uitslag van de laatste wedstrijd waarbij de teams een ongelijk resultaat hebben.</w:t>
      </w:r>
    </w:p>
    <w:p w14:paraId="2B68BF20" w14:textId="77777777" w:rsidR="003E2862" w:rsidRPr="009257DB" w:rsidRDefault="003E2862" w:rsidP="00F86E4F">
      <w:pPr>
        <w:tabs>
          <w:tab w:val="left" w:pos="567"/>
        </w:tabs>
        <w:rPr>
          <w:sz w:val="12"/>
          <w:szCs w:val="12"/>
        </w:rPr>
      </w:pPr>
    </w:p>
    <w:p w14:paraId="13C607C4" w14:textId="77777777" w:rsidR="00F86E4F" w:rsidRDefault="00F86E4F" w:rsidP="00F86E4F">
      <w:pPr>
        <w:rPr>
          <w:b/>
          <w:kern w:val="28"/>
        </w:rPr>
      </w:pPr>
      <w:bookmarkStart w:id="2" w:name="_Toc392566563"/>
    </w:p>
    <w:p w14:paraId="2F24A3D4" w14:textId="07D2D39B" w:rsidR="00202E49" w:rsidRDefault="00202E49">
      <w:pPr>
        <w:rPr>
          <w:b/>
          <w:kern w:val="28"/>
        </w:rPr>
      </w:pPr>
      <w:r>
        <w:rPr>
          <w:b/>
          <w:kern w:val="28"/>
        </w:rPr>
        <w:br w:type="page"/>
      </w:r>
    </w:p>
    <w:p w14:paraId="3E0C8E57" w14:textId="77777777" w:rsidR="00F86E4F" w:rsidRDefault="00F86E4F" w:rsidP="00F86E4F">
      <w:pPr>
        <w:rPr>
          <w:b/>
          <w:kern w:val="28"/>
        </w:rPr>
      </w:pPr>
    </w:p>
    <w:p w14:paraId="6C85AC43" w14:textId="2178750C" w:rsidR="003E2862" w:rsidRPr="00F86E4F" w:rsidRDefault="000E546D" w:rsidP="00F86E4F">
      <w:pPr>
        <w:rPr>
          <w:b/>
        </w:rPr>
      </w:pPr>
      <w:r>
        <w:rPr>
          <w:b/>
          <w:kern w:val="28"/>
        </w:rPr>
        <w:t xml:space="preserve">Bijlage A. </w:t>
      </w:r>
      <w:r w:rsidR="003E2862" w:rsidRPr="00E84D8C">
        <w:rPr>
          <w:b/>
          <w:kern w:val="28"/>
        </w:rPr>
        <w:t>Windsnelheden</w:t>
      </w:r>
      <w:bookmarkEnd w:id="2"/>
      <w:r w:rsidR="00F86E4F">
        <w:rPr>
          <w:b/>
        </w:rPr>
        <w:t xml:space="preserve">  </w:t>
      </w:r>
      <w:r w:rsidR="003E2862" w:rsidRPr="00E84D8C">
        <w:rPr>
          <w:spacing w:val="-2"/>
          <w:lang w:eastAsia="en-US"/>
        </w:rPr>
        <w:t>De volgende tabel zal worden gehanteerd voor het bepalen van de windsnelheden</w:t>
      </w:r>
    </w:p>
    <w:p w14:paraId="5F2E8677" w14:textId="77777777" w:rsidR="003E2862" w:rsidRPr="00E84D8C" w:rsidRDefault="003E2862" w:rsidP="003E2862">
      <w:pPr>
        <w:autoSpaceDE w:val="0"/>
        <w:autoSpaceDN w:val="0"/>
        <w:adjustRightInd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2350"/>
        <w:gridCol w:w="2351"/>
        <w:gridCol w:w="2351"/>
      </w:tblGrid>
      <w:tr w:rsidR="003E2862" w:rsidRPr="00E84D8C" w14:paraId="623677F4" w14:textId="77777777" w:rsidTr="006F34BE">
        <w:trPr>
          <w:jc w:val="center"/>
        </w:trPr>
        <w:tc>
          <w:tcPr>
            <w:tcW w:w="2386" w:type="dxa"/>
            <w:tcBorders>
              <w:bottom w:val="single" w:sz="4" w:space="0" w:color="auto"/>
            </w:tcBorders>
            <w:shd w:val="clear" w:color="auto" w:fill="auto"/>
          </w:tcPr>
          <w:p w14:paraId="16E97473" w14:textId="77777777" w:rsidR="003E2862" w:rsidRPr="00E84D8C" w:rsidRDefault="003E2862" w:rsidP="006F34BE">
            <w:pPr>
              <w:autoSpaceDE w:val="0"/>
              <w:autoSpaceDN w:val="0"/>
              <w:adjustRightInd w:val="0"/>
              <w:jc w:val="center"/>
              <w:rPr>
                <w:lang w:val="de-DE"/>
              </w:rPr>
            </w:pPr>
            <w:r w:rsidRPr="00E84D8C">
              <w:rPr>
                <w:lang w:val="de-DE"/>
              </w:rPr>
              <w:t>Windkracht</w:t>
            </w:r>
          </w:p>
          <w:p w14:paraId="152524DD" w14:textId="77777777" w:rsidR="003E2862" w:rsidRPr="00E84D8C" w:rsidRDefault="003E2862" w:rsidP="006F34BE">
            <w:pPr>
              <w:autoSpaceDE w:val="0"/>
              <w:autoSpaceDN w:val="0"/>
              <w:adjustRightInd w:val="0"/>
              <w:jc w:val="center"/>
              <w:rPr>
                <w:lang w:val="de-DE"/>
              </w:rPr>
            </w:pPr>
            <w:r w:rsidRPr="00E84D8C">
              <w:rPr>
                <w:lang w:val="de-DE"/>
              </w:rPr>
              <w:t>Beaufort</w:t>
            </w:r>
          </w:p>
          <w:p w14:paraId="4D03F7E5" w14:textId="77777777" w:rsidR="003E2862" w:rsidRPr="00E84D8C" w:rsidRDefault="003E2862" w:rsidP="006F34BE">
            <w:pPr>
              <w:autoSpaceDE w:val="0"/>
              <w:autoSpaceDN w:val="0"/>
              <w:adjustRightInd w:val="0"/>
              <w:jc w:val="center"/>
              <w:rPr>
                <w:lang w:val="de-DE"/>
              </w:rPr>
            </w:pPr>
          </w:p>
        </w:tc>
        <w:tc>
          <w:tcPr>
            <w:tcW w:w="2386" w:type="dxa"/>
            <w:tcBorders>
              <w:bottom w:val="single" w:sz="4" w:space="0" w:color="auto"/>
            </w:tcBorders>
            <w:shd w:val="clear" w:color="auto" w:fill="auto"/>
          </w:tcPr>
          <w:p w14:paraId="2C49DC37" w14:textId="77777777" w:rsidR="003E2862" w:rsidRPr="00E84D8C" w:rsidRDefault="003E2862" w:rsidP="006F34BE">
            <w:pPr>
              <w:autoSpaceDE w:val="0"/>
              <w:autoSpaceDN w:val="0"/>
              <w:adjustRightInd w:val="0"/>
              <w:jc w:val="center"/>
              <w:rPr>
                <w:lang w:val="de-DE"/>
              </w:rPr>
            </w:pPr>
            <w:proofErr w:type="spellStart"/>
            <w:r w:rsidRPr="00E84D8C">
              <w:rPr>
                <w:lang w:val="de-DE"/>
              </w:rPr>
              <w:t>Windsnelheid</w:t>
            </w:r>
            <w:proofErr w:type="spellEnd"/>
          </w:p>
          <w:p w14:paraId="28920386" w14:textId="77777777" w:rsidR="003E2862" w:rsidRPr="00E84D8C" w:rsidRDefault="003E2862" w:rsidP="006F34BE">
            <w:pPr>
              <w:autoSpaceDE w:val="0"/>
              <w:autoSpaceDN w:val="0"/>
              <w:adjustRightInd w:val="0"/>
              <w:jc w:val="center"/>
              <w:rPr>
                <w:lang w:val="de-DE"/>
              </w:rPr>
            </w:pPr>
            <w:r w:rsidRPr="00E84D8C">
              <w:rPr>
                <w:lang w:val="de-DE"/>
              </w:rPr>
              <w:t>m/sec.</w:t>
            </w:r>
          </w:p>
          <w:p w14:paraId="049DE17B" w14:textId="77777777" w:rsidR="003E2862" w:rsidRPr="00E84D8C" w:rsidRDefault="003E2862" w:rsidP="006F34BE">
            <w:pPr>
              <w:autoSpaceDE w:val="0"/>
              <w:autoSpaceDN w:val="0"/>
              <w:adjustRightInd w:val="0"/>
              <w:jc w:val="center"/>
              <w:rPr>
                <w:lang w:val="de-DE"/>
              </w:rPr>
            </w:pPr>
          </w:p>
        </w:tc>
        <w:tc>
          <w:tcPr>
            <w:tcW w:w="2387" w:type="dxa"/>
            <w:tcBorders>
              <w:bottom w:val="single" w:sz="4" w:space="0" w:color="auto"/>
            </w:tcBorders>
            <w:shd w:val="clear" w:color="auto" w:fill="auto"/>
          </w:tcPr>
          <w:p w14:paraId="37DFEF32" w14:textId="77777777" w:rsidR="003E2862" w:rsidRPr="00E84D8C" w:rsidRDefault="003E2862" w:rsidP="006F34BE">
            <w:pPr>
              <w:autoSpaceDE w:val="0"/>
              <w:autoSpaceDN w:val="0"/>
              <w:adjustRightInd w:val="0"/>
              <w:jc w:val="center"/>
            </w:pPr>
            <w:r w:rsidRPr="00E84D8C">
              <w:t>Windsnelheid</w:t>
            </w:r>
          </w:p>
          <w:p w14:paraId="24E81DE5" w14:textId="77777777" w:rsidR="003E2862" w:rsidRPr="00E84D8C" w:rsidRDefault="003E2862" w:rsidP="006F34BE">
            <w:pPr>
              <w:autoSpaceDE w:val="0"/>
              <w:autoSpaceDN w:val="0"/>
              <w:adjustRightInd w:val="0"/>
              <w:jc w:val="center"/>
            </w:pPr>
            <w:r w:rsidRPr="00E84D8C">
              <w:t>km/u</w:t>
            </w:r>
          </w:p>
          <w:p w14:paraId="77CF8DAA" w14:textId="77777777" w:rsidR="003E2862" w:rsidRPr="00E84D8C" w:rsidRDefault="003E2862" w:rsidP="006F34BE">
            <w:pPr>
              <w:autoSpaceDE w:val="0"/>
              <w:autoSpaceDN w:val="0"/>
              <w:adjustRightInd w:val="0"/>
              <w:jc w:val="center"/>
              <w:rPr>
                <w:lang w:val="de-DE"/>
              </w:rPr>
            </w:pPr>
          </w:p>
        </w:tc>
        <w:tc>
          <w:tcPr>
            <w:tcW w:w="2387" w:type="dxa"/>
            <w:tcBorders>
              <w:bottom w:val="single" w:sz="4" w:space="0" w:color="auto"/>
            </w:tcBorders>
            <w:shd w:val="clear" w:color="auto" w:fill="auto"/>
          </w:tcPr>
          <w:p w14:paraId="707AAACA" w14:textId="77777777" w:rsidR="003E2862" w:rsidRPr="00E84D8C" w:rsidRDefault="003E2862" w:rsidP="006F34BE">
            <w:pPr>
              <w:autoSpaceDE w:val="0"/>
              <w:autoSpaceDN w:val="0"/>
              <w:adjustRightInd w:val="0"/>
              <w:jc w:val="center"/>
            </w:pPr>
            <w:r w:rsidRPr="00E84D8C">
              <w:t>Windsnelheid</w:t>
            </w:r>
          </w:p>
          <w:p w14:paraId="2CF70749" w14:textId="77777777" w:rsidR="003E2862" w:rsidRPr="00E84D8C" w:rsidRDefault="003E2862" w:rsidP="006F34BE">
            <w:pPr>
              <w:autoSpaceDE w:val="0"/>
              <w:autoSpaceDN w:val="0"/>
              <w:adjustRightInd w:val="0"/>
              <w:jc w:val="center"/>
            </w:pPr>
            <w:r w:rsidRPr="00E84D8C">
              <w:t>Knopen</w:t>
            </w:r>
          </w:p>
          <w:p w14:paraId="1BDF57C2" w14:textId="77777777" w:rsidR="003E2862" w:rsidRPr="00E84D8C" w:rsidRDefault="003E2862" w:rsidP="006F34BE">
            <w:pPr>
              <w:autoSpaceDE w:val="0"/>
              <w:autoSpaceDN w:val="0"/>
              <w:adjustRightInd w:val="0"/>
              <w:jc w:val="center"/>
              <w:rPr>
                <w:lang w:val="de-DE"/>
              </w:rPr>
            </w:pPr>
          </w:p>
        </w:tc>
      </w:tr>
      <w:tr w:rsidR="003E2862" w:rsidRPr="00E84D8C" w14:paraId="76F9E1D8" w14:textId="77777777" w:rsidTr="006F34BE">
        <w:trPr>
          <w:jc w:val="center"/>
        </w:trPr>
        <w:tc>
          <w:tcPr>
            <w:tcW w:w="2386" w:type="dxa"/>
            <w:tcBorders>
              <w:top w:val="single" w:sz="4" w:space="0" w:color="auto"/>
              <w:left w:val="single" w:sz="4" w:space="0" w:color="auto"/>
              <w:bottom w:val="single" w:sz="4" w:space="0" w:color="auto"/>
              <w:right w:val="single" w:sz="4" w:space="0" w:color="auto"/>
            </w:tcBorders>
            <w:shd w:val="clear" w:color="auto" w:fill="auto"/>
          </w:tcPr>
          <w:p w14:paraId="5EA4BA9C" w14:textId="77777777" w:rsidR="003E2862" w:rsidRPr="00E84D8C" w:rsidRDefault="003E2862" w:rsidP="006F34BE">
            <w:pPr>
              <w:autoSpaceDE w:val="0"/>
              <w:autoSpaceDN w:val="0"/>
              <w:adjustRightInd w:val="0"/>
              <w:jc w:val="center"/>
              <w:rPr>
                <w:lang w:val="de-DE"/>
              </w:rPr>
            </w:pPr>
            <w:r w:rsidRPr="00E84D8C">
              <w:rPr>
                <w:lang w:val="de-DE"/>
              </w:rPr>
              <w:t>0</w:t>
            </w:r>
          </w:p>
          <w:p w14:paraId="7097CCE2" w14:textId="77777777" w:rsidR="003E2862" w:rsidRPr="00E84D8C" w:rsidRDefault="003E2862" w:rsidP="006F34BE">
            <w:pPr>
              <w:autoSpaceDE w:val="0"/>
              <w:autoSpaceDN w:val="0"/>
              <w:adjustRightInd w:val="0"/>
              <w:jc w:val="center"/>
              <w:rPr>
                <w:lang w:val="de-DE"/>
              </w:rPr>
            </w:pPr>
            <w:r w:rsidRPr="00E84D8C">
              <w:rPr>
                <w:lang w:val="de-DE"/>
              </w:rPr>
              <w:t>1</w:t>
            </w:r>
          </w:p>
          <w:p w14:paraId="0A9BEE9E" w14:textId="77777777" w:rsidR="003E2862" w:rsidRPr="00E84D8C" w:rsidRDefault="003E2862" w:rsidP="006F34BE">
            <w:pPr>
              <w:autoSpaceDE w:val="0"/>
              <w:autoSpaceDN w:val="0"/>
              <w:adjustRightInd w:val="0"/>
              <w:jc w:val="center"/>
              <w:rPr>
                <w:lang w:val="de-DE"/>
              </w:rPr>
            </w:pPr>
            <w:r w:rsidRPr="00E84D8C">
              <w:rPr>
                <w:lang w:val="de-DE"/>
              </w:rPr>
              <w:t>2</w:t>
            </w:r>
          </w:p>
          <w:p w14:paraId="1B1DE843" w14:textId="77777777" w:rsidR="003E2862" w:rsidRPr="00E84D8C" w:rsidRDefault="003E2862" w:rsidP="006F34BE">
            <w:pPr>
              <w:autoSpaceDE w:val="0"/>
              <w:autoSpaceDN w:val="0"/>
              <w:adjustRightInd w:val="0"/>
              <w:jc w:val="center"/>
              <w:rPr>
                <w:lang w:val="de-DE"/>
              </w:rPr>
            </w:pPr>
            <w:r w:rsidRPr="00E84D8C">
              <w:rPr>
                <w:lang w:val="de-DE"/>
              </w:rPr>
              <w:t>3</w:t>
            </w:r>
          </w:p>
          <w:p w14:paraId="6564030B" w14:textId="77777777" w:rsidR="003E2862" w:rsidRPr="00E84D8C" w:rsidRDefault="003E2862" w:rsidP="006F34BE">
            <w:pPr>
              <w:autoSpaceDE w:val="0"/>
              <w:autoSpaceDN w:val="0"/>
              <w:adjustRightInd w:val="0"/>
              <w:jc w:val="center"/>
              <w:rPr>
                <w:lang w:val="de-DE"/>
              </w:rPr>
            </w:pPr>
            <w:r w:rsidRPr="00E84D8C">
              <w:rPr>
                <w:lang w:val="de-DE"/>
              </w:rPr>
              <w:t>4</w:t>
            </w:r>
          </w:p>
          <w:p w14:paraId="48D59962" w14:textId="77777777" w:rsidR="003E2862" w:rsidRPr="00E84D8C" w:rsidRDefault="003E2862" w:rsidP="006F34BE">
            <w:pPr>
              <w:autoSpaceDE w:val="0"/>
              <w:autoSpaceDN w:val="0"/>
              <w:adjustRightInd w:val="0"/>
              <w:jc w:val="center"/>
              <w:rPr>
                <w:lang w:val="de-DE"/>
              </w:rPr>
            </w:pPr>
            <w:r w:rsidRPr="00E84D8C">
              <w:rPr>
                <w:lang w:val="de-DE"/>
              </w:rPr>
              <w:t>5</w:t>
            </w:r>
          </w:p>
          <w:p w14:paraId="456A1D04" w14:textId="77777777" w:rsidR="003E2862" w:rsidRPr="00E84D8C" w:rsidRDefault="003E2862" w:rsidP="006F34BE">
            <w:pPr>
              <w:autoSpaceDE w:val="0"/>
              <w:autoSpaceDN w:val="0"/>
              <w:adjustRightInd w:val="0"/>
              <w:jc w:val="center"/>
              <w:rPr>
                <w:lang w:val="de-DE"/>
              </w:rPr>
            </w:pPr>
            <w:r w:rsidRPr="00E84D8C">
              <w:rPr>
                <w:lang w:val="de-DE"/>
              </w:rPr>
              <w:t>6</w:t>
            </w:r>
          </w:p>
          <w:p w14:paraId="12E8092F" w14:textId="77777777" w:rsidR="003E2862" w:rsidRPr="00E84D8C" w:rsidRDefault="003E2862" w:rsidP="006F34BE">
            <w:pPr>
              <w:autoSpaceDE w:val="0"/>
              <w:autoSpaceDN w:val="0"/>
              <w:adjustRightInd w:val="0"/>
              <w:jc w:val="center"/>
              <w:rPr>
                <w:lang w:val="de-DE"/>
              </w:rPr>
            </w:pPr>
            <w:r w:rsidRPr="00E84D8C">
              <w:rPr>
                <w:lang w:val="de-DE"/>
              </w:rPr>
              <w:t>7</w:t>
            </w:r>
          </w:p>
          <w:p w14:paraId="6AB504AC" w14:textId="77777777" w:rsidR="003E2862" w:rsidRPr="00E84D8C" w:rsidRDefault="003E2862" w:rsidP="006F34BE">
            <w:pPr>
              <w:autoSpaceDE w:val="0"/>
              <w:autoSpaceDN w:val="0"/>
              <w:adjustRightInd w:val="0"/>
              <w:jc w:val="center"/>
              <w:rPr>
                <w:lang w:val="de-DE"/>
              </w:rPr>
            </w:pPr>
            <w:r w:rsidRPr="00E84D8C">
              <w:rPr>
                <w:lang w:val="de-DE"/>
              </w:rPr>
              <w:t>8</w:t>
            </w:r>
          </w:p>
          <w:p w14:paraId="3D8127F5" w14:textId="77777777" w:rsidR="003E2862" w:rsidRPr="00E84D8C" w:rsidRDefault="003E2862" w:rsidP="006F34BE">
            <w:pPr>
              <w:autoSpaceDE w:val="0"/>
              <w:autoSpaceDN w:val="0"/>
              <w:adjustRightInd w:val="0"/>
              <w:jc w:val="center"/>
              <w:rPr>
                <w:lang w:val="de-DE"/>
              </w:rPr>
            </w:pPr>
            <w:r w:rsidRPr="00E84D8C">
              <w:rPr>
                <w:lang w:val="de-DE"/>
              </w:rPr>
              <w:t>9</w:t>
            </w:r>
          </w:p>
          <w:p w14:paraId="1EE6A3F1" w14:textId="77777777" w:rsidR="003E2862" w:rsidRPr="00E84D8C" w:rsidRDefault="003E2862" w:rsidP="006F34BE">
            <w:pPr>
              <w:autoSpaceDE w:val="0"/>
              <w:autoSpaceDN w:val="0"/>
              <w:adjustRightInd w:val="0"/>
              <w:jc w:val="center"/>
              <w:rPr>
                <w:lang w:val="de-DE"/>
              </w:rPr>
            </w:pPr>
            <w:r w:rsidRPr="00E84D8C">
              <w:rPr>
                <w:lang w:val="de-DE"/>
              </w:rPr>
              <w:t>10</w:t>
            </w:r>
          </w:p>
          <w:p w14:paraId="112C2866" w14:textId="77777777" w:rsidR="003E2862" w:rsidRPr="00E84D8C" w:rsidRDefault="003E2862" w:rsidP="006F34BE">
            <w:pPr>
              <w:autoSpaceDE w:val="0"/>
              <w:autoSpaceDN w:val="0"/>
              <w:adjustRightInd w:val="0"/>
              <w:jc w:val="center"/>
              <w:rPr>
                <w:lang w:val="de-DE"/>
              </w:rPr>
            </w:pPr>
            <w:r w:rsidRPr="00E84D8C">
              <w:rPr>
                <w:lang w:val="de-DE"/>
              </w:rPr>
              <w:t>11</w:t>
            </w:r>
          </w:p>
          <w:p w14:paraId="66168E58" w14:textId="77777777" w:rsidR="003E2862" w:rsidRPr="00E84D8C" w:rsidRDefault="003E2862" w:rsidP="006F34BE">
            <w:pPr>
              <w:autoSpaceDE w:val="0"/>
              <w:autoSpaceDN w:val="0"/>
              <w:adjustRightInd w:val="0"/>
              <w:jc w:val="center"/>
              <w:rPr>
                <w:lang w:val="de-DE"/>
              </w:rPr>
            </w:pPr>
            <w:r w:rsidRPr="00E84D8C">
              <w:rPr>
                <w:lang w:val="de-DE"/>
              </w:rPr>
              <w:t>12</w:t>
            </w:r>
          </w:p>
          <w:p w14:paraId="0A5FB624" w14:textId="77777777" w:rsidR="003E2862" w:rsidRPr="00E84D8C" w:rsidRDefault="003E2862" w:rsidP="006F34BE">
            <w:pPr>
              <w:autoSpaceDE w:val="0"/>
              <w:autoSpaceDN w:val="0"/>
              <w:adjustRightInd w:val="0"/>
              <w:jc w:val="center"/>
              <w:rPr>
                <w:lang w:val="de-DE"/>
              </w:rPr>
            </w:pPr>
          </w:p>
        </w:tc>
        <w:tc>
          <w:tcPr>
            <w:tcW w:w="2386" w:type="dxa"/>
            <w:tcBorders>
              <w:top w:val="single" w:sz="4" w:space="0" w:color="auto"/>
              <w:left w:val="single" w:sz="4" w:space="0" w:color="auto"/>
              <w:bottom w:val="single" w:sz="4" w:space="0" w:color="auto"/>
              <w:right w:val="single" w:sz="4" w:space="0" w:color="auto"/>
            </w:tcBorders>
            <w:shd w:val="clear" w:color="auto" w:fill="auto"/>
          </w:tcPr>
          <w:p w14:paraId="14DB3356" w14:textId="77777777" w:rsidR="003E2862" w:rsidRPr="00E84D8C" w:rsidRDefault="003E2862" w:rsidP="006F34BE">
            <w:pPr>
              <w:autoSpaceDE w:val="0"/>
              <w:autoSpaceDN w:val="0"/>
              <w:adjustRightInd w:val="0"/>
              <w:jc w:val="center"/>
              <w:rPr>
                <w:lang w:val="de-DE"/>
              </w:rPr>
            </w:pPr>
            <w:r w:rsidRPr="00E84D8C">
              <w:rPr>
                <w:lang w:val="de-DE"/>
              </w:rPr>
              <w:t>0.0 - 0.2</w:t>
            </w:r>
          </w:p>
          <w:p w14:paraId="384D1CD2" w14:textId="77777777" w:rsidR="003E2862" w:rsidRPr="00E84D8C" w:rsidRDefault="003E2862" w:rsidP="006F34BE">
            <w:pPr>
              <w:autoSpaceDE w:val="0"/>
              <w:autoSpaceDN w:val="0"/>
              <w:adjustRightInd w:val="0"/>
              <w:jc w:val="center"/>
              <w:rPr>
                <w:lang w:val="de-DE"/>
              </w:rPr>
            </w:pPr>
            <w:r w:rsidRPr="00E84D8C">
              <w:rPr>
                <w:lang w:val="de-DE"/>
              </w:rPr>
              <w:t>0.3 - 1.5</w:t>
            </w:r>
          </w:p>
          <w:p w14:paraId="01576F12" w14:textId="77777777" w:rsidR="003E2862" w:rsidRPr="00E84D8C" w:rsidRDefault="003E2862" w:rsidP="006F34BE">
            <w:pPr>
              <w:autoSpaceDE w:val="0"/>
              <w:autoSpaceDN w:val="0"/>
              <w:adjustRightInd w:val="0"/>
              <w:jc w:val="center"/>
              <w:rPr>
                <w:lang w:val="de-DE"/>
              </w:rPr>
            </w:pPr>
            <w:r w:rsidRPr="00E84D8C">
              <w:rPr>
                <w:lang w:val="de-DE"/>
              </w:rPr>
              <w:t>1.6 - 3.3</w:t>
            </w:r>
          </w:p>
          <w:p w14:paraId="124CC3A8" w14:textId="77777777" w:rsidR="003E2862" w:rsidRPr="00E84D8C" w:rsidRDefault="003E2862" w:rsidP="006F34BE">
            <w:pPr>
              <w:autoSpaceDE w:val="0"/>
              <w:autoSpaceDN w:val="0"/>
              <w:adjustRightInd w:val="0"/>
              <w:jc w:val="center"/>
              <w:rPr>
                <w:lang w:val="de-DE"/>
              </w:rPr>
            </w:pPr>
            <w:r w:rsidRPr="00E84D8C">
              <w:rPr>
                <w:lang w:val="de-DE"/>
              </w:rPr>
              <w:t>3.4 - 5.4</w:t>
            </w:r>
          </w:p>
          <w:p w14:paraId="25FACDC4" w14:textId="77777777" w:rsidR="003E2862" w:rsidRPr="00E84D8C" w:rsidRDefault="003E2862" w:rsidP="006F34BE">
            <w:pPr>
              <w:autoSpaceDE w:val="0"/>
              <w:autoSpaceDN w:val="0"/>
              <w:adjustRightInd w:val="0"/>
              <w:jc w:val="center"/>
              <w:rPr>
                <w:lang w:val="de-DE"/>
              </w:rPr>
            </w:pPr>
            <w:r w:rsidRPr="00E84D8C">
              <w:rPr>
                <w:lang w:val="de-DE"/>
              </w:rPr>
              <w:t>5.5 - 7.9</w:t>
            </w:r>
          </w:p>
          <w:p w14:paraId="21B48CFE" w14:textId="77777777" w:rsidR="003E2862" w:rsidRPr="00E84D8C" w:rsidRDefault="003E2862" w:rsidP="006F34BE">
            <w:pPr>
              <w:autoSpaceDE w:val="0"/>
              <w:autoSpaceDN w:val="0"/>
              <w:adjustRightInd w:val="0"/>
              <w:jc w:val="center"/>
              <w:rPr>
                <w:lang w:val="de-DE"/>
              </w:rPr>
            </w:pPr>
            <w:r w:rsidRPr="00E84D8C">
              <w:rPr>
                <w:lang w:val="de-DE"/>
              </w:rPr>
              <w:t>8.0 - 10.7</w:t>
            </w:r>
          </w:p>
          <w:p w14:paraId="2691B19F" w14:textId="77777777" w:rsidR="003E2862" w:rsidRPr="00E84D8C" w:rsidRDefault="003E2862" w:rsidP="006F34BE">
            <w:pPr>
              <w:autoSpaceDE w:val="0"/>
              <w:autoSpaceDN w:val="0"/>
              <w:adjustRightInd w:val="0"/>
              <w:jc w:val="center"/>
              <w:rPr>
                <w:lang w:val="de-DE"/>
              </w:rPr>
            </w:pPr>
            <w:r w:rsidRPr="00E84D8C">
              <w:rPr>
                <w:lang w:val="de-DE"/>
              </w:rPr>
              <w:t>10.8 - 13.8</w:t>
            </w:r>
          </w:p>
          <w:p w14:paraId="3E57EB94" w14:textId="77777777" w:rsidR="003E2862" w:rsidRPr="00E84D8C" w:rsidRDefault="003E2862" w:rsidP="006F34BE">
            <w:pPr>
              <w:autoSpaceDE w:val="0"/>
              <w:autoSpaceDN w:val="0"/>
              <w:adjustRightInd w:val="0"/>
              <w:jc w:val="center"/>
              <w:rPr>
                <w:lang w:val="de-DE"/>
              </w:rPr>
            </w:pPr>
            <w:r w:rsidRPr="00E84D8C">
              <w:rPr>
                <w:lang w:val="de-DE"/>
              </w:rPr>
              <w:t>13.9 - 17.1</w:t>
            </w:r>
          </w:p>
          <w:p w14:paraId="4DF5618C" w14:textId="77777777" w:rsidR="003E2862" w:rsidRPr="00E84D8C" w:rsidRDefault="003E2862" w:rsidP="006F34BE">
            <w:pPr>
              <w:autoSpaceDE w:val="0"/>
              <w:autoSpaceDN w:val="0"/>
              <w:adjustRightInd w:val="0"/>
              <w:jc w:val="center"/>
              <w:rPr>
                <w:lang w:val="de-DE"/>
              </w:rPr>
            </w:pPr>
            <w:r w:rsidRPr="00E84D8C">
              <w:rPr>
                <w:lang w:val="de-DE"/>
              </w:rPr>
              <w:t>17.2 - 20.7</w:t>
            </w:r>
          </w:p>
          <w:p w14:paraId="59AC12AC" w14:textId="77777777" w:rsidR="003E2862" w:rsidRPr="00E84D8C" w:rsidRDefault="003E2862" w:rsidP="006F34BE">
            <w:pPr>
              <w:autoSpaceDE w:val="0"/>
              <w:autoSpaceDN w:val="0"/>
              <w:adjustRightInd w:val="0"/>
              <w:jc w:val="center"/>
              <w:rPr>
                <w:lang w:val="de-DE"/>
              </w:rPr>
            </w:pPr>
            <w:r w:rsidRPr="00E84D8C">
              <w:rPr>
                <w:lang w:val="de-DE"/>
              </w:rPr>
              <w:t>20.8 - 24.4</w:t>
            </w:r>
          </w:p>
          <w:p w14:paraId="39553005" w14:textId="77777777" w:rsidR="003E2862" w:rsidRPr="00E84D8C" w:rsidRDefault="003E2862" w:rsidP="006F34BE">
            <w:pPr>
              <w:autoSpaceDE w:val="0"/>
              <w:autoSpaceDN w:val="0"/>
              <w:adjustRightInd w:val="0"/>
              <w:jc w:val="center"/>
              <w:rPr>
                <w:lang w:val="de-DE"/>
              </w:rPr>
            </w:pPr>
            <w:r w:rsidRPr="00E84D8C">
              <w:rPr>
                <w:lang w:val="de-DE"/>
              </w:rPr>
              <w:t>24.5 - 28.4</w:t>
            </w:r>
          </w:p>
          <w:p w14:paraId="141FFA00" w14:textId="77777777" w:rsidR="003E2862" w:rsidRPr="00E84D8C" w:rsidRDefault="003E2862" w:rsidP="006F34BE">
            <w:pPr>
              <w:autoSpaceDE w:val="0"/>
              <w:autoSpaceDN w:val="0"/>
              <w:adjustRightInd w:val="0"/>
              <w:jc w:val="center"/>
              <w:rPr>
                <w:lang w:val="de-DE"/>
              </w:rPr>
            </w:pPr>
            <w:r w:rsidRPr="00E84D8C">
              <w:rPr>
                <w:lang w:val="de-DE"/>
              </w:rPr>
              <w:t>28.5 - 32.6</w:t>
            </w:r>
          </w:p>
          <w:p w14:paraId="29C67EBC" w14:textId="77777777" w:rsidR="003E2862" w:rsidRPr="00E84D8C" w:rsidRDefault="003E2862" w:rsidP="006F34BE">
            <w:pPr>
              <w:autoSpaceDE w:val="0"/>
              <w:autoSpaceDN w:val="0"/>
              <w:adjustRightInd w:val="0"/>
              <w:jc w:val="center"/>
              <w:rPr>
                <w:lang w:val="de-DE"/>
              </w:rPr>
            </w:pPr>
            <w:r w:rsidRPr="00E84D8C">
              <w:rPr>
                <w:lang w:val="de-DE"/>
              </w:rPr>
              <w:t>&gt; 32.6</w:t>
            </w:r>
          </w:p>
          <w:p w14:paraId="3EF8B6A2" w14:textId="77777777" w:rsidR="003E2862" w:rsidRPr="00E84D8C" w:rsidRDefault="003E2862" w:rsidP="006F34BE">
            <w:pPr>
              <w:autoSpaceDE w:val="0"/>
              <w:autoSpaceDN w:val="0"/>
              <w:adjustRightInd w:val="0"/>
              <w:jc w:val="center"/>
              <w:rPr>
                <w:lang w:val="de-DE"/>
              </w:rPr>
            </w:pPr>
          </w:p>
        </w:tc>
        <w:tc>
          <w:tcPr>
            <w:tcW w:w="2387" w:type="dxa"/>
            <w:tcBorders>
              <w:top w:val="single" w:sz="4" w:space="0" w:color="auto"/>
              <w:left w:val="single" w:sz="4" w:space="0" w:color="auto"/>
              <w:bottom w:val="single" w:sz="4" w:space="0" w:color="auto"/>
              <w:right w:val="single" w:sz="4" w:space="0" w:color="auto"/>
            </w:tcBorders>
            <w:shd w:val="clear" w:color="auto" w:fill="auto"/>
          </w:tcPr>
          <w:p w14:paraId="66833180" w14:textId="77777777" w:rsidR="003E2862" w:rsidRPr="00E84D8C" w:rsidRDefault="003E2862" w:rsidP="006F34BE">
            <w:pPr>
              <w:autoSpaceDE w:val="0"/>
              <w:autoSpaceDN w:val="0"/>
              <w:adjustRightInd w:val="0"/>
              <w:jc w:val="center"/>
            </w:pPr>
            <w:r w:rsidRPr="00E84D8C">
              <w:t>&lt; 1</w:t>
            </w:r>
          </w:p>
          <w:p w14:paraId="520EF4BC" w14:textId="77777777" w:rsidR="003E2862" w:rsidRPr="00E84D8C" w:rsidRDefault="003E2862" w:rsidP="006F34BE">
            <w:pPr>
              <w:autoSpaceDE w:val="0"/>
              <w:autoSpaceDN w:val="0"/>
              <w:adjustRightInd w:val="0"/>
              <w:jc w:val="center"/>
            </w:pPr>
            <w:r w:rsidRPr="00E84D8C">
              <w:t>1 - 5</w:t>
            </w:r>
          </w:p>
          <w:p w14:paraId="22CFA618" w14:textId="77777777" w:rsidR="003E2862" w:rsidRPr="00E84D8C" w:rsidRDefault="003E2862" w:rsidP="006F34BE">
            <w:pPr>
              <w:autoSpaceDE w:val="0"/>
              <w:autoSpaceDN w:val="0"/>
              <w:adjustRightInd w:val="0"/>
              <w:jc w:val="center"/>
            </w:pPr>
            <w:r w:rsidRPr="00E84D8C">
              <w:t>6 - 11</w:t>
            </w:r>
          </w:p>
          <w:p w14:paraId="13239960" w14:textId="77777777" w:rsidR="003E2862" w:rsidRPr="00E84D8C" w:rsidRDefault="003E2862" w:rsidP="006F34BE">
            <w:pPr>
              <w:autoSpaceDE w:val="0"/>
              <w:autoSpaceDN w:val="0"/>
              <w:adjustRightInd w:val="0"/>
              <w:jc w:val="center"/>
            </w:pPr>
            <w:r w:rsidRPr="00E84D8C">
              <w:t>12 - 19</w:t>
            </w:r>
          </w:p>
          <w:p w14:paraId="57BFA342" w14:textId="77777777" w:rsidR="003E2862" w:rsidRPr="00E84D8C" w:rsidRDefault="003E2862" w:rsidP="006F34BE">
            <w:pPr>
              <w:autoSpaceDE w:val="0"/>
              <w:autoSpaceDN w:val="0"/>
              <w:adjustRightInd w:val="0"/>
              <w:jc w:val="center"/>
            </w:pPr>
            <w:r w:rsidRPr="00E84D8C">
              <w:t>20 - 28</w:t>
            </w:r>
          </w:p>
          <w:p w14:paraId="6DE6FB55" w14:textId="77777777" w:rsidR="003E2862" w:rsidRPr="00E84D8C" w:rsidRDefault="003E2862" w:rsidP="006F34BE">
            <w:pPr>
              <w:autoSpaceDE w:val="0"/>
              <w:autoSpaceDN w:val="0"/>
              <w:adjustRightInd w:val="0"/>
              <w:jc w:val="center"/>
            </w:pPr>
            <w:r w:rsidRPr="00E84D8C">
              <w:t>29 - 38</w:t>
            </w:r>
          </w:p>
          <w:p w14:paraId="5144DC58" w14:textId="77777777" w:rsidR="003E2862" w:rsidRPr="00E84D8C" w:rsidRDefault="003E2862" w:rsidP="006F34BE">
            <w:pPr>
              <w:autoSpaceDE w:val="0"/>
              <w:autoSpaceDN w:val="0"/>
              <w:adjustRightInd w:val="0"/>
              <w:jc w:val="center"/>
            </w:pPr>
            <w:r w:rsidRPr="00E84D8C">
              <w:t>39 - 49</w:t>
            </w:r>
          </w:p>
          <w:p w14:paraId="59C60E88" w14:textId="77777777" w:rsidR="003E2862" w:rsidRPr="00E84D8C" w:rsidRDefault="003E2862" w:rsidP="006F34BE">
            <w:pPr>
              <w:autoSpaceDE w:val="0"/>
              <w:autoSpaceDN w:val="0"/>
              <w:adjustRightInd w:val="0"/>
              <w:jc w:val="center"/>
            </w:pPr>
            <w:r w:rsidRPr="00E84D8C">
              <w:t>50 - 61</w:t>
            </w:r>
          </w:p>
          <w:p w14:paraId="1E286D32" w14:textId="77777777" w:rsidR="003E2862" w:rsidRPr="00E84D8C" w:rsidRDefault="003E2862" w:rsidP="006F34BE">
            <w:pPr>
              <w:autoSpaceDE w:val="0"/>
              <w:autoSpaceDN w:val="0"/>
              <w:adjustRightInd w:val="0"/>
              <w:jc w:val="center"/>
            </w:pPr>
            <w:r w:rsidRPr="00E84D8C">
              <w:t>62 - 74</w:t>
            </w:r>
          </w:p>
          <w:p w14:paraId="0FF1DF53" w14:textId="77777777" w:rsidR="003E2862" w:rsidRPr="00E84D8C" w:rsidRDefault="003E2862" w:rsidP="006F34BE">
            <w:pPr>
              <w:autoSpaceDE w:val="0"/>
              <w:autoSpaceDN w:val="0"/>
              <w:adjustRightInd w:val="0"/>
              <w:jc w:val="center"/>
            </w:pPr>
            <w:r w:rsidRPr="00E84D8C">
              <w:t>75 - 88</w:t>
            </w:r>
          </w:p>
          <w:p w14:paraId="4D11238E" w14:textId="77777777" w:rsidR="003E2862" w:rsidRPr="00E84D8C" w:rsidRDefault="003E2862" w:rsidP="006F34BE">
            <w:pPr>
              <w:autoSpaceDE w:val="0"/>
              <w:autoSpaceDN w:val="0"/>
              <w:adjustRightInd w:val="0"/>
              <w:jc w:val="center"/>
            </w:pPr>
            <w:r w:rsidRPr="00E84D8C">
              <w:t>89 - 102</w:t>
            </w:r>
          </w:p>
          <w:p w14:paraId="258DE577" w14:textId="77777777" w:rsidR="003E2862" w:rsidRPr="00E84D8C" w:rsidRDefault="003E2862" w:rsidP="006F34BE">
            <w:pPr>
              <w:autoSpaceDE w:val="0"/>
              <w:autoSpaceDN w:val="0"/>
              <w:adjustRightInd w:val="0"/>
              <w:jc w:val="center"/>
            </w:pPr>
            <w:r w:rsidRPr="00E84D8C">
              <w:t>103 - 117</w:t>
            </w:r>
          </w:p>
          <w:p w14:paraId="4FA8C8C4" w14:textId="77777777" w:rsidR="003E2862" w:rsidRPr="00E84D8C" w:rsidRDefault="003E2862" w:rsidP="006F34BE">
            <w:pPr>
              <w:autoSpaceDE w:val="0"/>
              <w:autoSpaceDN w:val="0"/>
              <w:adjustRightInd w:val="0"/>
              <w:jc w:val="center"/>
            </w:pPr>
            <w:r w:rsidRPr="00E84D8C">
              <w:t>&gt; 117</w:t>
            </w:r>
          </w:p>
          <w:p w14:paraId="192AEC6F" w14:textId="77777777" w:rsidR="003E2862" w:rsidRPr="00E84D8C" w:rsidRDefault="003E2862" w:rsidP="006F34BE">
            <w:pPr>
              <w:autoSpaceDE w:val="0"/>
              <w:autoSpaceDN w:val="0"/>
              <w:adjustRightInd w:val="0"/>
              <w:jc w:val="center"/>
              <w:rPr>
                <w:lang w:val="de-DE"/>
              </w:rPr>
            </w:pPr>
          </w:p>
        </w:tc>
        <w:tc>
          <w:tcPr>
            <w:tcW w:w="2387" w:type="dxa"/>
            <w:tcBorders>
              <w:top w:val="single" w:sz="4" w:space="0" w:color="auto"/>
              <w:left w:val="single" w:sz="4" w:space="0" w:color="auto"/>
              <w:bottom w:val="single" w:sz="4" w:space="0" w:color="auto"/>
              <w:right w:val="single" w:sz="4" w:space="0" w:color="auto"/>
            </w:tcBorders>
            <w:shd w:val="clear" w:color="auto" w:fill="auto"/>
          </w:tcPr>
          <w:p w14:paraId="1EBD2103" w14:textId="77777777" w:rsidR="003E2862" w:rsidRPr="00E84D8C" w:rsidRDefault="003E2862" w:rsidP="006F34BE">
            <w:pPr>
              <w:autoSpaceDE w:val="0"/>
              <w:autoSpaceDN w:val="0"/>
              <w:adjustRightInd w:val="0"/>
              <w:jc w:val="center"/>
            </w:pPr>
            <w:r w:rsidRPr="00E84D8C">
              <w:t>&lt; 1</w:t>
            </w:r>
          </w:p>
          <w:p w14:paraId="58A83CE4" w14:textId="77777777" w:rsidR="003E2862" w:rsidRPr="00E84D8C" w:rsidRDefault="003E2862" w:rsidP="006F34BE">
            <w:pPr>
              <w:autoSpaceDE w:val="0"/>
              <w:autoSpaceDN w:val="0"/>
              <w:adjustRightInd w:val="0"/>
              <w:jc w:val="center"/>
            </w:pPr>
            <w:r w:rsidRPr="00E84D8C">
              <w:t>1 - 3</w:t>
            </w:r>
          </w:p>
          <w:p w14:paraId="4934D7A3" w14:textId="77777777" w:rsidR="003E2862" w:rsidRPr="00E84D8C" w:rsidRDefault="003E2862" w:rsidP="006F34BE">
            <w:pPr>
              <w:autoSpaceDE w:val="0"/>
              <w:autoSpaceDN w:val="0"/>
              <w:adjustRightInd w:val="0"/>
              <w:jc w:val="center"/>
            </w:pPr>
            <w:r w:rsidRPr="00E84D8C">
              <w:t>4 - 6</w:t>
            </w:r>
          </w:p>
          <w:p w14:paraId="0B4155C5" w14:textId="77777777" w:rsidR="003E2862" w:rsidRPr="00E84D8C" w:rsidRDefault="003E2862" w:rsidP="006F34BE">
            <w:pPr>
              <w:autoSpaceDE w:val="0"/>
              <w:autoSpaceDN w:val="0"/>
              <w:adjustRightInd w:val="0"/>
              <w:jc w:val="center"/>
            </w:pPr>
            <w:r w:rsidRPr="00E84D8C">
              <w:t>7 - 10</w:t>
            </w:r>
          </w:p>
          <w:p w14:paraId="648419F7" w14:textId="77777777" w:rsidR="003E2862" w:rsidRPr="00E84D8C" w:rsidRDefault="003E2862" w:rsidP="006F34BE">
            <w:pPr>
              <w:autoSpaceDE w:val="0"/>
              <w:autoSpaceDN w:val="0"/>
              <w:adjustRightInd w:val="0"/>
              <w:jc w:val="center"/>
            </w:pPr>
            <w:r w:rsidRPr="00E84D8C">
              <w:t>11 - 16</w:t>
            </w:r>
          </w:p>
          <w:p w14:paraId="3AE509CC" w14:textId="77777777" w:rsidR="003E2862" w:rsidRPr="00E84D8C" w:rsidRDefault="003E2862" w:rsidP="006F34BE">
            <w:pPr>
              <w:autoSpaceDE w:val="0"/>
              <w:autoSpaceDN w:val="0"/>
              <w:adjustRightInd w:val="0"/>
              <w:jc w:val="center"/>
            </w:pPr>
            <w:r w:rsidRPr="00E84D8C">
              <w:t>17 - 21</w:t>
            </w:r>
          </w:p>
          <w:p w14:paraId="7FB5B49E" w14:textId="77777777" w:rsidR="003E2862" w:rsidRPr="00E84D8C" w:rsidRDefault="003E2862" w:rsidP="006F34BE">
            <w:pPr>
              <w:autoSpaceDE w:val="0"/>
              <w:autoSpaceDN w:val="0"/>
              <w:adjustRightInd w:val="0"/>
              <w:jc w:val="center"/>
            </w:pPr>
            <w:r w:rsidRPr="00E84D8C">
              <w:t>22 - 27</w:t>
            </w:r>
          </w:p>
          <w:p w14:paraId="78DF059C" w14:textId="77777777" w:rsidR="003E2862" w:rsidRPr="00E84D8C" w:rsidRDefault="003E2862" w:rsidP="006F34BE">
            <w:pPr>
              <w:autoSpaceDE w:val="0"/>
              <w:autoSpaceDN w:val="0"/>
              <w:adjustRightInd w:val="0"/>
              <w:jc w:val="center"/>
            </w:pPr>
            <w:r w:rsidRPr="00E84D8C">
              <w:t>28 - 33</w:t>
            </w:r>
          </w:p>
          <w:p w14:paraId="1EE72763" w14:textId="77777777" w:rsidR="003E2862" w:rsidRPr="00E84D8C" w:rsidRDefault="003E2862" w:rsidP="006F34BE">
            <w:pPr>
              <w:autoSpaceDE w:val="0"/>
              <w:autoSpaceDN w:val="0"/>
              <w:adjustRightInd w:val="0"/>
              <w:jc w:val="center"/>
            </w:pPr>
            <w:r w:rsidRPr="00E84D8C">
              <w:t>34 - 40</w:t>
            </w:r>
          </w:p>
          <w:p w14:paraId="24DEC23B" w14:textId="77777777" w:rsidR="003E2862" w:rsidRPr="00E84D8C" w:rsidRDefault="003E2862" w:rsidP="006F34BE">
            <w:pPr>
              <w:autoSpaceDE w:val="0"/>
              <w:autoSpaceDN w:val="0"/>
              <w:adjustRightInd w:val="0"/>
              <w:jc w:val="center"/>
            </w:pPr>
            <w:r w:rsidRPr="00E84D8C">
              <w:t>41 - 47</w:t>
            </w:r>
          </w:p>
          <w:p w14:paraId="10CE0CEE" w14:textId="77777777" w:rsidR="003E2862" w:rsidRPr="00E84D8C" w:rsidRDefault="003E2862" w:rsidP="006F34BE">
            <w:pPr>
              <w:autoSpaceDE w:val="0"/>
              <w:autoSpaceDN w:val="0"/>
              <w:adjustRightInd w:val="0"/>
              <w:jc w:val="center"/>
            </w:pPr>
            <w:r w:rsidRPr="00E84D8C">
              <w:t>48 - 55</w:t>
            </w:r>
          </w:p>
          <w:p w14:paraId="4BD2C27A" w14:textId="77777777" w:rsidR="003E2862" w:rsidRPr="00E84D8C" w:rsidRDefault="003E2862" w:rsidP="006F34BE">
            <w:pPr>
              <w:autoSpaceDE w:val="0"/>
              <w:autoSpaceDN w:val="0"/>
              <w:adjustRightInd w:val="0"/>
              <w:jc w:val="center"/>
            </w:pPr>
            <w:r w:rsidRPr="00E84D8C">
              <w:t>56 - 63</w:t>
            </w:r>
          </w:p>
          <w:p w14:paraId="6F7BAF1D" w14:textId="77777777" w:rsidR="003E2862" w:rsidRPr="00E84D8C" w:rsidRDefault="003E2862" w:rsidP="006F34BE">
            <w:pPr>
              <w:autoSpaceDE w:val="0"/>
              <w:autoSpaceDN w:val="0"/>
              <w:adjustRightInd w:val="0"/>
              <w:jc w:val="center"/>
              <w:rPr>
                <w:lang w:val="de-DE"/>
              </w:rPr>
            </w:pPr>
            <w:r w:rsidRPr="00E84D8C">
              <w:t>&gt; 63</w:t>
            </w:r>
          </w:p>
        </w:tc>
      </w:tr>
      <w:bookmarkEnd w:id="0"/>
    </w:tbl>
    <w:p w14:paraId="6B5A147A" w14:textId="676CF84E" w:rsidR="00D251FC" w:rsidRDefault="00D251FC" w:rsidP="00F86E4F"/>
    <w:p w14:paraId="5A7EA565" w14:textId="479C0475" w:rsidR="00A65816" w:rsidRDefault="00A65816" w:rsidP="00F86E4F"/>
    <w:p w14:paraId="4763E481" w14:textId="77777777" w:rsidR="00A65816" w:rsidRPr="003E2862" w:rsidRDefault="00A65816" w:rsidP="00F86E4F"/>
    <w:sectPr w:rsidR="00A65816" w:rsidRPr="003E2862" w:rsidSect="00F86E4F">
      <w:headerReference w:type="default" r:id="rId8"/>
      <w:pgSz w:w="12240" w:h="15840"/>
      <w:pgMar w:top="1417" w:right="1417" w:bottom="1417" w:left="1417" w:header="170" w:footer="28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D7E18" w14:textId="77777777" w:rsidR="005C47F8" w:rsidRDefault="005C47F8" w:rsidP="00E84BF4">
      <w:r>
        <w:separator/>
      </w:r>
    </w:p>
  </w:endnote>
  <w:endnote w:type="continuationSeparator" w:id="0">
    <w:p w14:paraId="6A8B3200" w14:textId="77777777" w:rsidR="005C47F8" w:rsidRDefault="005C47F8" w:rsidP="00E84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dern">
    <w:altName w:val="Cambria"/>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56481" w14:textId="77777777" w:rsidR="005C47F8" w:rsidRDefault="005C47F8" w:rsidP="00E84BF4">
      <w:r>
        <w:separator/>
      </w:r>
    </w:p>
  </w:footnote>
  <w:footnote w:type="continuationSeparator" w:id="0">
    <w:p w14:paraId="115474EB" w14:textId="77777777" w:rsidR="005C47F8" w:rsidRDefault="005C47F8" w:rsidP="00E84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77CD8" w14:textId="2708EB52" w:rsidR="000E546D" w:rsidRDefault="002E3229" w:rsidP="00E84BF4">
    <w:pPr>
      <w:pStyle w:val="Koptekst"/>
      <w:jc w:val="both"/>
      <w:rPr>
        <w:rFonts w:ascii="Verdana" w:hAnsi="Verdana"/>
        <w:b/>
        <w:sz w:val="36"/>
        <w:szCs w:val="36"/>
      </w:rPr>
    </w:pPr>
    <w:r>
      <w:rPr>
        <w:rFonts w:ascii="Verdana" w:hAnsi="Verdana"/>
        <w:noProof/>
        <w:color w:val="000000"/>
        <w:sz w:val="56"/>
      </w:rPr>
      <w:drawing>
        <wp:inline distT="0" distB="0" distL="0" distR="0" wp14:anchorId="2E4948E3" wp14:editId="574FAF67">
          <wp:extent cx="638175" cy="4191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419100"/>
                  </a:xfrm>
                  <a:prstGeom prst="rect">
                    <a:avLst/>
                  </a:prstGeom>
                  <a:noFill/>
                  <a:ln>
                    <a:noFill/>
                  </a:ln>
                </pic:spPr>
              </pic:pic>
            </a:graphicData>
          </a:graphic>
        </wp:inline>
      </w:drawing>
    </w:r>
    <w:r w:rsidR="000E546D">
      <w:rPr>
        <w:rFonts w:ascii="Verdana" w:hAnsi="Verdana"/>
        <w:b/>
        <w:sz w:val="36"/>
        <w:szCs w:val="36"/>
      </w:rPr>
      <w:t xml:space="preserve">            </w:t>
    </w:r>
  </w:p>
  <w:p w14:paraId="114D30C1" w14:textId="74FC152E" w:rsidR="000E546D" w:rsidRPr="00E84BF4" w:rsidRDefault="00D32565" w:rsidP="007F3033">
    <w:pPr>
      <w:pStyle w:val="Koptekst"/>
      <w:rPr>
        <w:rFonts w:ascii="Verdana" w:hAnsi="Verdana"/>
        <w:b/>
        <w:sz w:val="36"/>
        <w:szCs w:val="36"/>
      </w:rPr>
    </w:pPr>
    <w:r>
      <w:rPr>
        <w:rFonts w:ascii="Verdana" w:hAnsi="Verdana"/>
        <w:b/>
        <w:noProof/>
        <w:sz w:val="36"/>
        <w:szCs w:val="36"/>
      </w:rPr>
      <w:drawing>
        <wp:inline distT="0" distB="0" distL="0" distR="0" wp14:anchorId="32ADE59E" wp14:editId="06604D06">
          <wp:extent cx="2735904" cy="1028700"/>
          <wp:effectExtent l="0" t="0" r="762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5165" cy="1058502"/>
                  </a:xfrm>
                  <a:prstGeom prst="rect">
                    <a:avLst/>
                  </a:prstGeom>
                  <a:noFill/>
                  <a:ln>
                    <a:noFill/>
                  </a:ln>
                </pic:spPr>
              </pic:pic>
            </a:graphicData>
          </a:graphic>
        </wp:inline>
      </w:drawing>
    </w:r>
    <w:r w:rsidR="007F3033">
      <w:rPr>
        <w:rFonts w:ascii="Verdana" w:hAnsi="Verdana"/>
        <w:b/>
        <w:sz w:val="36"/>
        <w:szCs w:val="36"/>
      </w:rPr>
      <w:tab/>
    </w:r>
    <w:r w:rsidR="007F3033">
      <w:rPr>
        <w:rFonts w:ascii="Verdana" w:hAnsi="Verdana"/>
        <w:b/>
        <w:sz w:val="36"/>
        <w:szCs w:val="36"/>
      </w:rPr>
      <w:tab/>
    </w:r>
    <w:r w:rsidR="003678F4">
      <w:rPr>
        <w:rFonts w:ascii="Verdana" w:hAnsi="Verdana"/>
        <w:b/>
        <w:noProof/>
        <w:sz w:val="36"/>
        <w:szCs w:val="36"/>
      </w:rPr>
      <w:drawing>
        <wp:inline distT="0" distB="0" distL="0" distR="0" wp14:anchorId="05C58F0F" wp14:editId="39F98098">
          <wp:extent cx="695325" cy="1247775"/>
          <wp:effectExtent l="0" t="0" r="9525" b="9525"/>
          <wp:docPr id="6" name="Afbeelding 6"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neekweek2019.png"/>
                  <pic:cNvPicPr/>
                </pic:nvPicPr>
                <pic:blipFill>
                  <a:blip r:embed="rId3"/>
                  <a:stretch>
                    <a:fillRect/>
                  </a:stretch>
                </pic:blipFill>
                <pic:spPr>
                  <a:xfrm>
                    <a:off x="0" y="0"/>
                    <a:ext cx="695325" cy="1247775"/>
                  </a:xfrm>
                  <a:prstGeom prst="rect">
                    <a:avLst/>
                  </a:prstGeom>
                </pic:spPr>
              </pic:pic>
            </a:graphicData>
          </a:graphic>
        </wp:inline>
      </w:drawing>
    </w:r>
  </w:p>
  <w:p w14:paraId="59541E20" w14:textId="77777777" w:rsidR="000E546D" w:rsidRDefault="000E546D" w:rsidP="00E84BF4">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92BC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b w:val="0"/>
      </w:rPr>
    </w:lvl>
  </w:abstractNum>
  <w:abstractNum w:abstractNumId="2" w15:restartNumberingAfterBreak="0">
    <w:nsid w:val="0B0A416D"/>
    <w:multiLevelType w:val="hybridMultilevel"/>
    <w:tmpl w:val="49220F78"/>
    <w:lvl w:ilvl="0" w:tplc="D3723D8A">
      <w:start w:val="4"/>
      <w:numFmt w:val="bullet"/>
      <w:lvlText w:val=""/>
      <w:lvlJc w:val="left"/>
      <w:pPr>
        <w:ind w:left="1065" w:hanging="360"/>
      </w:pPr>
      <w:rPr>
        <w:rFonts w:ascii="Symbol" w:eastAsia="Times New Roman" w:hAnsi="Symbol" w:cs="Arial" w:hint="default"/>
        <w:sz w:val="16"/>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 w15:restartNumberingAfterBreak="0">
    <w:nsid w:val="1DAA2F01"/>
    <w:multiLevelType w:val="multilevel"/>
    <w:tmpl w:val="10E81C18"/>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6500BD3"/>
    <w:multiLevelType w:val="multilevel"/>
    <w:tmpl w:val="97089964"/>
    <w:lvl w:ilvl="0">
      <w:start w:val="1"/>
      <w:numFmt w:val="decimal"/>
      <w:lvlText w:val="%1"/>
      <w:lvlJc w:val="left"/>
      <w:pPr>
        <w:ind w:left="705" w:hanging="705"/>
      </w:pPr>
      <w:rPr>
        <w:rFonts w:hint="default"/>
      </w:rPr>
    </w:lvl>
    <w:lvl w:ilvl="1">
      <w:start w:val="1"/>
      <w:numFmt w:val="decimal"/>
      <w:lvlText w:val="%1.4"/>
      <w:lvlJc w:val="left"/>
      <w:pPr>
        <w:ind w:left="705" w:hanging="705"/>
      </w:pPr>
      <w:rPr>
        <w:rFonts w:ascii="Verdana" w:hAnsi="Verdan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79B1C62"/>
    <w:multiLevelType w:val="multilevel"/>
    <w:tmpl w:val="7A8A63D2"/>
    <w:lvl w:ilvl="0">
      <w:start w:val="8"/>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F686F6F"/>
    <w:multiLevelType w:val="multilevel"/>
    <w:tmpl w:val="54EE9BFC"/>
    <w:lvl w:ilvl="0">
      <w:start w:val="1"/>
      <w:numFmt w:val="decimal"/>
      <w:lvlText w:val="%1."/>
      <w:lvlJc w:val="left"/>
      <w:pPr>
        <w:tabs>
          <w:tab w:val="num" w:pos="524"/>
        </w:tabs>
        <w:ind w:left="524" w:hanging="377"/>
      </w:pPr>
      <w:rPr>
        <w:rFonts w:cs="Times New Roman"/>
      </w:rPr>
    </w:lvl>
    <w:lvl w:ilvl="1">
      <w:start w:val="1"/>
      <w:numFmt w:val="bullet"/>
      <w:lvlText w:val=""/>
      <w:lvlJc w:val="left"/>
      <w:pPr>
        <w:tabs>
          <w:tab w:val="num" w:pos="1082"/>
        </w:tabs>
        <w:ind w:left="1082" w:hanging="397"/>
      </w:pPr>
      <w:rPr>
        <w:rFonts w:ascii="Symbol" w:hAnsi="Symbol" w:hint="default"/>
      </w:rPr>
    </w:lvl>
    <w:lvl w:ilvl="2">
      <w:start w:val="1"/>
      <w:numFmt w:val="lowerLetter"/>
      <w:lvlText w:val="%3."/>
      <w:lvlJc w:val="left"/>
      <w:pPr>
        <w:tabs>
          <w:tab w:val="num" w:pos="1479"/>
        </w:tabs>
        <w:ind w:left="1479" w:hanging="794"/>
      </w:pPr>
      <w:rPr>
        <w:rFonts w:ascii="Tahoma" w:eastAsia="Times New Roman" w:hAnsi="Tahoma" w:cs="Tahoma"/>
      </w:rPr>
    </w:lvl>
    <w:lvl w:ilvl="3">
      <w:start w:val="1"/>
      <w:numFmt w:val="decimal"/>
      <w:lvlText w:val="%4."/>
      <w:lvlJc w:val="left"/>
      <w:pPr>
        <w:tabs>
          <w:tab w:val="num" w:pos="2885"/>
        </w:tabs>
        <w:ind w:left="2885" w:hanging="360"/>
      </w:pPr>
      <w:rPr>
        <w:rFonts w:cs="Times New Roman"/>
      </w:rPr>
    </w:lvl>
    <w:lvl w:ilvl="4">
      <w:start w:val="1"/>
      <w:numFmt w:val="lowerLetter"/>
      <w:lvlText w:val="%5."/>
      <w:lvlJc w:val="left"/>
      <w:pPr>
        <w:tabs>
          <w:tab w:val="num" w:pos="3605"/>
        </w:tabs>
        <w:ind w:left="3605" w:hanging="360"/>
      </w:pPr>
      <w:rPr>
        <w:rFonts w:cs="Times New Roman"/>
      </w:rPr>
    </w:lvl>
    <w:lvl w:ilvl="5">
      <w:start w:val="1"/>
      <w:numFmt w:val="lowerRoman"/>
      <w:lvlText w:val="%6."/>
      <w:lvlJc w:val="right"/>
      <w:pPr>
        <w:tabs>
          <w:tab w:val="num" w:pos="4325"/>
        </w:tabs>
        <w:ind w:left="4325" w:hanging="180"/>
      </w:pPr>
      <w:rPr>
        <w:rFonts w:cs="Times New Roman"/>
      </w:rPr>
    </w:lvl>
    <w:lvl w:ilvl="6">
      <w:start w:val="1"/>
      <w:numFmt w:val="decimal"/>
      <w:lvlText w:val="%7."/>
      <w:lvlJc w:val="left"/>
      <w:pPr>
        <w:tabs>
          <w:tab w:val="num" w:pos="5045"/>
        </w:tabs>
        <w:ind w:left="5045" w:hanging="360"/>
      </w:pPr>
      <w:rPr>
        <w:rFonts w:cs="Times New Roman"/>
      </w:rPr>
    </w:lvl>
    <w:lvl w:ilvl="7">
      <w:start w:val="1"/>
      <w:numFmt w:val="lowerLetter"/>
      <w:lvlText w:val="%8."/>
      <w:lvlJc w:val="left"/>
      <w:pPr>
        <w:tabs>
          <w:tab w:val="num" w:pos="5765"/>
        </w:tabs>
        <w:ind w:left="5765" w:hanging="360"/>
      </w:pPr>
      <w:rPr>
        <w:rFonts w:cs="Times New Roman"/>
      </w:rPr>
    </w:lvl>
    <w:lvl w:ilvl="8">
      <w:start w:val="1"/>
      <w:numFmt w:val="lowerRoman"/>
      <w:lvlText w:val="%9."/>
      <w:lvlJc w:val="right"/>
      <w:pPr>
        <w:tabs>
          <w:tab w:val="num" w:pos="6485"/>
        </w:tabs>
        <w:ind w:left="6485" w:hanging="180"/>
      </w:pPr>
      <w:rPr>
        <w:rFonts w:cs="Times New Roman"/>
      </w:rPr>
    </w:lvl>
  </w:abstractNum>
  <w:abstractNum w:abstractNumId="7" w15:restartNumberingAfterBreak="0">
    <w:nsid w:val="31C87BEC"/>
    <w:multiLevelType w:val="hybridMultilevel"/>
    <w:tmpl w:val="BB44B062"/>
    <w:lvl w:ilvl="0" w:tplc="6F6CE428">
      <w:start w:val="1"/>
      <w:numFmt w:val="decimal"/>
      <w:lvlText w:val="(%1)"/>
      <w:lvlJc w:val="left"/>
      <w:pPr>
        <w:ind w:left="269" w:hanging="360"/>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35F10BDB"/>
    <w:multiLevelType w:val="multilevel"/>
    <w:tmpl w:val="EA2A0880"/>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53466060"/>
    <w:multiLevelType w:val="singleLevel"/>
    <w:tmpl w:val="17463108"/>
    <w:lvl w:ilvl="0">
      <w:start w:val="11"/>
      <w:numFmt w:val="decimal"/>
      <w:lvlText w:val="%1"/>
      <w:lvlJc w:val="left"/>
      <w:pPr>
        <w:tabs>
          <w:tab w:val="num" w:pos="705"/>
        </w:tabs>
        <w:ind w:left="705" w:hanging="705"/>
      </w:pPr>
      <w:rPr>
        <w:rFonts w:hint="default"/>
      </w:rPr>
    </w:lvl>
  </w:abstractNum>
  <w:abstractNum w:abstractNumId="10" w15:restartNumberingAfterBreak="0">
    <w:nsid w:val="63376E66"/>
    <w:multiLevelType w:val="multilevel"/>
    <w:tmpl w:val="C9241ACC"/>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9ED7D20"/>
    <w:multiLevelType w:val="multilevel"/>
    <w:tmpl w:val="4D7AA8D6"/>
    <w:lvl w:ilvl="0">
      <w:start w:val="1"/>
      <w:numFmt w:val="decimal"/>
      <w:lvlText w:val="%1"/>
      <w:lvlJc w:val="left"/>
      <w:pPr>
        <w:ind w:left="705" w:hanging="705"/>
      </w:pPr>
      <w:rPr>
        <w:rFonts w:hint="default"/>
      </w:rPr>
    </w:lvl>
    <w:lvl w:ilvl="1">
      <w:start w:val="1"/>
      <w:numFmt w:val="decimal"/>
      <w:lvlText w:val="%1.%2"/>
      <w:lvlJc w:val="left"/>
      <w:pPr>
        <w:ind w:left="705" w:hanging="705"/>
      </w:pPr>
      <w:rPr>
        <w:rFonts w:ascii="Verdana" w:hAnsi="Verdan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C744922"/>
    <w:multiLevelType w:val="singleLevel"/>
    <w:tmpl w:val="AC6E9DA4"/>
    <w:lvl w:ilvl="0">
      <w:start w:val="11"/>
      <w:numFmt w:val="decimal"/>
      <w:lvlText w:val="%1"/>
      <w:lvlJc w:val="left"/>
      <w:pPr>
        <w:tabs>
          <w:tab w:val="num" w:pos="705"/>
        </w:tabs>
        <w:ind w:left="705" w:hanging="705"/>
      </w:pPr>
      <w:rPr>
        <w:rFonts w:hint="default"/>
        <w:b w:val="0"/>
      </w:rPr>
    </w:lvl>
  </w:abstractNum>
  <w:num w:numId="1">
    <w:abstractNumId w:val="8"/>
  </w:num>
  <w:num w:numId="2">
    <w:abstractNumId w:val="12"/>
  </w:num>
  <w:num w:numId="3">
    <w:abstractNumId w:val="9"/>
  </w:num>
  <w:num w:numId="4">
    <w:abstractNumId w:val="5"/>
  </w:num>
  <w:num w:numId="5">
    <w:abstractNumId w:val="0"/>
  </w:num>
  <w:num w:numId="6">
    <w:abstractNumId w:val="4"/>
  </w:num>
  <w:num w:numId="7">
    <w:abstractNumId w:val="2"/>
  </w:num>
  <w:num w:numId="8">
    <w:abstractNumId w:val="11"/>
  </w:num>
  <w:num w:numId="9">
    <w:abstractNumId w:val="1"/>
  </w:num>
  <w:num w:numId="10">
    <w:abstractNumId w:val="6"/>
  </w:num>
  <w:num w:numId="11">
    <w:abstractNumId w:val="7"/>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8E8"/>
    <w:rsid w:val="00000BA2"/>
    <w:rsid w:val="00015BA8"/>
    <w:rsid w:val="00036563"/>
    <w:rsid w:val="000A661D"/>
    <w:rsid w:val="000A7973"/>
    <w:rsid w:val="000E546D"/>
    <w:rsid w:val="001858B4"/>
    <w:rsid w:val="00196221"/>
    <w:rsid w:val="001A465B"/>
    <w:rsid w:val="00202E49"/>
    <w:rsid w:val="00216DB0"/>
    <w:rsid w:val="0022597C"/>
    <w:rsid w:val="00236A50"/>
    <w:rsid w:val="00242911"/>
    <w:rsid w:val="00251BD0"/>
    <w:rsid w:val="00280EC6"/>
    <w:rsid w:val="00297D7A"/>
    <w:rsid w:val="002A6B45"/>
    <w:rsid w:val="002B108D"/>
    <w:rsid w:val="002D0538"/>
    <w:rsid w:val="002E3229"/>
    <w:rsid w:val="002E6685"/>
    <w:rsid w:val="002E70D4"/>
    <w:rsid w:val="00303552"/>
    <w:rsid w:val="00311474"/>
    <w:rsid w:val="003121FE"/>
    <w:rsid w:val="00361639"/>
    <w:rsid w:val="00361D13"/>
    <w:rsid w:val="00362BFD"/>
    <w:rsid w:val="003678F4"/>
    <w:rsid w:val="00374C0F"/>
    <w:rsid w:val="003C2E84"/>
    <w:rsid w:val="003C5CB6"/>
    <w:rsid w:val="003E2862"/>
    <w:rsid w:val="004176EA"/>
    <w:rsid w:val="00437587"/>
    <w:rsid w:val="00445184"/>
    <w:rsid w:val="00495EBB"/>
    <w:rsid w:val="004B1B18"/>
    <w:rsid w:val="004C58E8"/>
    <w:rsid w:val="004D64C1"/>
    <w:rsid w:val="004E4E23"/>
    <w:rsid w:val="005201BE"/>
    <w:rsid w:val="00565ED2"/>
    <w:rsid w:val="005822B5"/>
    <w:rsid w:val="0059351D"/>
    <w:rsid w:val="005A66E3"/>
    <w:rsid w:val="005A6E47"/>
    <w:rsid w:val="005C47F8"/>
    <w:rsid w:val="0060064C"/>
    <w:rsid w:val="00630A19"/>
    <w:rsid w:val="00643970"/>
    <w:rsid w:val="00690DF4"/>
    <w:rsid w:val="006954A1"/>
    <w:rsid w:val="006B56E7"/>
    <w:rsid w:val="006C2986"/>
    <w:rsid w:val="006D13B4"/>
    <w:rsid w:val="006E12E2"/>
    <w:rsid w:val="006E63CD"/>
    <w:rsid w:val="006E6AA0"/>
    <w:rsid w:val="006F0107"/>
    <w:rsid w:val="006F34BE"/>
    <w:rsid w:val="00721700"/>
    <w:rsid w:val="0076172B"/>
    <w:rsid w:val="0076423F"/>
    <w:rsid w:val="007753C7"/>
    <w:rsid w:val="00775BDC"/>
    <w:rsid w:val="00777BE2"/>
    <w:rsid w:val="00791131"/>
    <w:rsid w:val="00796288"/>
    <w:rsid w:val="007C3265"/>
    <w:rsid w:val="007D3631"/>
    <w:rsid w:val="007E2A54"/>
    <w:rsid w:val="007F1C8B"/>
    <w:rsid w:val="007F3033"/>
    <w:rsid w:val="00812693"/>
    <w:rsid w:val="00833171"/>
    <w:rsid w:val="00852E6C"/>
    <w:rsid w:val="008912FB"/>
    <w:rsid w:val="00893651"/>
    <w:rsid w:val="008A7C9C"/>
    <w:rsid w:val="008C7B6A"/>
    <w:rsid w:val="008F118D"/>
    <w:rsid w:val="00905CF8"/>
    <w:rsid w:val="0092089D"/>
    <w:rsid w:val="00921447"/>
    <w:rsid w:val="00923698"/>
    <w:rsid w:val="00931777"/>
    <w:rsid w:val="0093335E"/>
    <w:rsid w:val="00947682"/>
    <w:rsid w:val="00962ED2"/>
    <w:rsid w:val="00967242"/>
    <w:rsid w:val="009705DA"/>
    <w:rsid w:val="00973853"/>
    <w:rsid w:val="00994E51"/>
    <w:rsid w:val="009C1C2D"/>
    <w:rsid w:val="00A00056"/>
    <w:rsid w:val="00A42443"/>
    <w:rsid w:val="00A527A0"/>
    <w:rsid w:val="00A54D2D"/>
    <w:rsid w:val="00A65816"/>
    <w:rsid w:val="00A74BA6"/>
    <w:rsid w:val="00A778F6"/>
    <w:rsid w:val="00A83050"/>
    <w:rsid w:val="00A8578D"/>
    <w:rsid w:val="00AB5932"/>
    <w:rsid w:val="00AC1108"/>
    <w:rsid w:val="00AD0A71"/>
    <w:rsid w:val="00AE4743"/>
    <w:rsid w:val="00AF1A67"/>
    <w:rsid w:val="00B0740D"/>
    <w:rsid w:val="00B616C8"/>
    <w:rsid w:val="00B74696"/>
    <w:rsid w:val="00B766D2"/>
    <w:rsid w:val="00C73C7A"/>
    <w:rsid w:val="00C83453"/>
    <w:rsid w:val="00C86B66"/>
    <w:rsid w:val="00C91BB9"/>
    <w:rsid w:val="00CA2487"/>
    <w:rsid w:val="00D005DB"/>
    <w:rsid w:val="00D1060F"/>
    <w:rsid w:val="00D251FC"/>
    <w:rsid w:val="00D301CA"/>
    <w:rsid w:val="00D32565"/>
    <w:rsid w:val="00D3406A"/>
    <w:rsid w:val="00D3606A"/>
    <w:rsid w:val="00D56F95"/>
    <w:rsid w:val="00D658D0"/>
    <w:rsid w:val="00DF5FB2"/>
    <w:rsid w:val="00DF76CF"/>
    <w:rsid w:val="00E10EC9"/>
    <w:rsid w:val="00E13B1B"/>
    <w:rsid w:val="00E17339"/>
    <w:rsid w:val="00E17AE3"/>
    <w:rsid w:val="00E30445"/>
    <w:rsid w:val="00E772E3"/>
    <w:rsid w:val="00E84BF4"/>
    <w:rsid w:val="00EA2EA2"/>
    <w:rsid w:val="00EC00CD"/>
    <w:rsid w:val="00EC071B"/>
    <w:rsid w:val="00EE0657"/>
    <w:rsid w:val="00F72FD6"/>
    <w:rsid w:val="00F767B8"/>
    <w:rsid w:val="00F86E4F"/>
    <w:rsid w:val="00F903D3"/>
    <w:rsid w:val="00FC050D"/>
    <w:rsid w:val="00FD739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DFDBF4"/>
  <w15:docId w15:val="{5C1F1357-2CFC-40E8-A4BD-4D03A58B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66"/>
    <w:lsdException w:name="Colorful List" w:uiPriority="72"/>
    <w:lsdException w:name="Colorful Grid" w:uiPriority="68"/>
    <w:lsdException w:name="Light Shading Accent 1" w:uiPriority="69"/>
    <w:lsdException w:name="Light List Accent 1" w:uiPriority="70"/>
    <w:lsdException w:name="Light Grid Accent 1" w:uiPriority="71"/>
    <w:lsdException w:name="Medium Shading 1 Accent 1" w:uiPriority="72"/>
    <w:lsdException w:name="Medium Shading 2 Accent 1" w:uiPriority="73"/>
    <w:lsdException w:name="Medium List 1 Accent 1" w:uiPriority="60"/>
    <w:lsdException w:name="Revision" w:semiHidden="1" w:uiPriority="61"/>
    <w:lsdException w:name="List Paragraph" w:uiPriority="62"/>
    <w:lsdException w:name="Quote" w:uiPriority="63"/>
    <w:lsdException w:name="Intense Quote" w:uiPriority="64"/>
    <w:lsdException w:name="Medium List 2 Accent 1" w:uiPriority="65"/>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41"/>
    <w:lsdException w:name="Medium Grid 3 Accent 5" w:uiPriority="42"/>
    <w:lsdException w:name="Dark List Accent 5" w:uiPriority="43"/>
    <w:lsdException w:name="Colorful Shading Accent 5" w:uiPriority="44"/>
    <w:lsdException w:name="Colorful List Accent 5" w:uiPriority="45"/>
    <w:lsdException w:name="Colorful Grid Accent 5" w:uiPriority="40"/>
    <w:lsdException w:name="Light Shading Accent 6" w:uiPriority="46"/>
    <w:lsdException w:name="Light List Accent 6" w:uiPriority="47"/>
    <w:lsdException w:name="Light Grid Accent 6" w:uiPriority="48"/>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E2862"/>
    <w:pPr>
      <w:keepNext/>
      <w:keepLines/>
      <w:spacing w:before="240"/>
      <w:outlineLvl w:val="0"/>
    </w:pPr>
    <w:rPr>
      <w:rFonts w:ascii="Calibri" w:eastAsia="MS Gothic" w:hAnsi="Calibri"/>
      <w:color w:val="365F91"/>
      <w:sz w:val="32"/>
      <w:szCs w:val="32"/>
    </w:rPr>
  </w:style>
  <w:style w:type="paragraph" w:styleId="Kop2">
    <w:name w:val="heading 2"/>
    <w:basedOn w:val="Standaard"/>
    <w:next w:val="Standaard"/>
    <w:link w:val="Kop2Char"/>
    <w:uiPriority w:val="9"/>
    <w:unhideWhenUsed/>
    <w:qFormat/>
    <w:rsid w:val="003121FE"/>
    <w:pPr>
      <w:keepNext/>
      <w:keepLines/>
      <w:spacing w:before="40"/>
      <w:outlineLvl w:val="1"/>
    </w:pPr>
    <w:rPr>
      <w:rFonts w:ascii="Calibri" w:eastAsia="MS Gothic" w:hAnsi="Calibri"/>
      <w:color w:val="365F9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pPr>
      <w:widowControl w:val="0"/>
    </w:pPr>
    <w:rPr>
      <w:rFonts w:ascii="Modern" w:hAnsi="Modern"/>
      <w:sz w:val="24"/>
    </w:rPr>
  </w:style>
  <w:style w:type="paragraph" w:styleId="Plattetekstinspringen">
    <w:name w:val="Body Text Indent"/>
    <w:basedOn w:val="Standaard"/>
    <w:pPr>
      <w:ind w:left="705" w:hanging="705"/>
    </w:pPr>
    <w:rPr>
      <w:sz w:val="24"/>
    </w:rPr>
  </w:style>
  <w:style w:type="paragraph" w:styleId="Plattetekstinspringen2">
    <w:name w:val="Body Text Indent 2"/>
    <w:basedOn w:val="Standaard"/>
    <w:link w:val="Plattetekstinspringen2Char"/>
    <w:pPr>
      <w:ind w:left="705"/>
    </w:pPr>
    <w:rPr>
      <w:sz w:val="24"/>
    </w:rPr>
  </w:style>
  <w:style w:type="character" w:styleId="Hyperlink">
    <w:name w:val="Hyperlink"/>
    <w:rPr>
      <w:color w:val="0000FF"/>
      <w:u w:val="single"/>
    </w:rPr>
  </w:style>
  <w:style w:type="character" w:styleId="GevolgdeHyperlink">
    <w:name w:val="FollowedHyperlink"/>
    <w:rPr>
      <w:color w:val="800080"/>
      <w:u w:val="single"/>
    </w:rPr>
  </w:style>
  <w:style w:type="character" w:customStyle="1" w:styleId="Kop2Char">
    <w:name w:val="Kop 2 Char"/>
    <w:link w:val="Kop2"/>
    <w:uiPriority w:val="9"/>
    <w:rsid w:val="003121FE"/>
    <w:rPr>
      <w:rFonts w:ascii="Calibri" w:eastAsia="MS Gothic" w:hAnsi="Calibri" w:cs="Times New Roman"/>
      <w:color w:val="365F91"/>
      <w:sz w:val="26"/>
      <w:szCs w:val="26"/>
    </w:rPr>
  </w:style>
  <w:style w:type="paragraph" w:styleId="Ballontekst">
    <w:name w:val="Balloon Text"/>
    <w:basedOn w:val="Standaard"/>
    <w:link w:val="BallontekstChar"/>
    <w:uiPriority w:val="99"/>
    <w:semiHidden/>
    <w:unhideWhenUsed/>
    <w:rsid w:val="00973853"/>
    <w:rPr>
      <w:rFonts w:ascii="Segoe UI" w:hAnsi="Segoe UI" w:cs="Segoe UI"/>
      <w:sz w:val="18"/>
      <w:szCs w:val="18"/>
    </w:rPr>
  </w:style>
  <w:style w:type="character" w:customStyle="1" w:styleId="BallontekstChar">
    <w:name w:val="Ballontekst Char"/>
    <w:link w:val="Ballontekst"/>
    <w:uiPriority w:val="99"/>
    <w:semiHidden/>
    <w:rsid w:val="00973853"/>
    <w:rPr>
      <w:rFonts w:ascii="Segoe UI" w:hAnsi="Segoe UI" w:cs="Segoe UI"/>
      <w:sz w:val="18"/>
      <w:szCs w:val="18"/>
    </w:rPr>
  </w:style>
  <w:style w:type="paragraph" w:styleId="Lijstalinea">
    <w:name w:val="List Paragraph"/>
    <w:basedOn w:val="Standaard"/>
    <w:uiPriority w:val="72"/>
    <w:rsid w:val="00E84BF4"/>
    <w:pPr>
      <w:suppressAutoHyphens/>
      <w:ind w:left="720"/>
      <w:contextualSpacing/>
    </w:pPr>
    <w:rPr>
      <w:lang w:eastAsia="ar-SA"/>
    </w:rPr>
  </w:style>
  <w:style w:type="paragraph" w:styleId="Koptekst">
    <w:name w:val="header"/>
    <w:basedOn w:val="Standaard"/>
    <w:link w:val="KoptekstChar"/>
    <w:uiPriority w:val="99"/>
    <w:unhideWhenUsed/>
    <w:rsid w:val="00E84BF4"/>
    <w:pPr>
      <w:tabs>
        <w:tab w:val="center" w:pos="4536"/>
        <w:tab w:val="right" w:pos="9072"/>
      </w:tabs>
    </w:pPr>
  </w:style>
  <w:style w:type="character" w:customStyle="1" w:styleId="KoptekstChar">
    <w:name w:val="Koptekst Char"/>
    <w:basedOn w:val="Standaardalinea-lettertype"/>
    <w:link w:val="Koptekst"/>
    <w:uiPriority w:val="99"/>
    <w:rsid w:val="00E84BF4"/>
  </w:style>
  <w:style w:type="paragraph" w:styleId="Voettekst">
    <w:name w:val="footer"/>
    <w:basedOn w:val="Standaard"/>
    <w:link w:val="VoettekstChar"/>
    <w:uiPriority w:val="99"/>
    <w:unhideWhenUsed/>
    <w:rsid w:val="00E84BF4"/>
    <w:pPr>
      <w:tabs>
        <w:tab w:val="center" w:pos="4536"/>
        <w:tab w:val="right" w:pos="9072"/>
      </w:tabs>
    </w:pPr>
  </w:style>
  <w:style w:type="character" w:customStyle="1" w:styleId="VoettekstChar">
    <w:name w:val="Voettekst Char"/>
    <w:basedOn w:val="Standaardalinea-lettertype"/>
    <w:link w:val="Voettekst"/>
    <w:uiPriority w:val="99"/>
    <w:rsid w:val="00E84BF4"/>
  </w:style>
  <w:style w:type="character" w:customStyle="1" w:styleId="EindnoottekstChar">
    <w:name w:val="Eindnoottekst Char"/>
    <w:link w:val="Eindnoottekst"/>
    <w:rsid w:val="00812693"/>
    <w:rPr>
      <w:rFonts w:ascii="Modern" w:hAnsi="Modern"/>
      <w:sz w:val="24"/>
    </w:rPr>
  </w:style>
  <w:style w:type="character" w:customStyle="1" w:styleId="WW8Num1z0">
    <w:name w:val="WW8Num1z0"/>
    <w:rsid w:val="00437587"/>
    <w:rPr>
      <w:rFonts w:ascii="Symbol" w:hAnsi="Symbol" w:cs="Symbol"/>
      <w:b w:val="0"/>
    </w:rPr>
  </w:style>
  <w:style w:type="character" w:styleId="Nadruk">
    <w:name w:val="Emphasis"/>
    <w:qFormat/>
    <w:rsid w:val="00E13B1B"/>
    <w:rPr>
      <w:i/>
      <w:iCs/>
    </w:rPr>
  </w:style>
  <w:style w:type="character" w:customStyle="1" w:styleId="Plattetekstinspringen2Char">
    <w:name w:val="Platte tekst inspringen 2 Char"/>
    <w:link w:val="Plattetekstinspringen2"/>
    <w:rsid w:val="00236A50"/>
    <w:rPr>
      <w:sz w:val="24"/>
    </w:rPr>
  </w:style>
  <w:style w:type="character" w:customStyle="1" w:styleId="Kop1Char">
    <w:name w:val="Kop 1 Char"/>
    <w:link w:val="Kop1"/>
    <w:uiPriority w:val="9"/>
    <w:rsid w:val="003E2862"/>
    <w:rPr>
      <w:rFonts w:ascii="Calibri" w:eastAsia="MS Gothic" w:hAnsi="Calibri" w:cs="Times New Roman"/>
      <w:color w:val="365F91"/>
      <w:sz w:val="32"/>
      <w:szCs w:val="32"/>
    </w:rPr>
  </w:style>
  <w:style w:type="character" w:customStyle="1" w:styleId="Team1">
    <w:name w:val="Team 1"/>
    <w:uiPriority w:val="99"/>
    <w:rsid w:val="003E2862"/>
    <w:rPr>
      <w:rFonts w:cs="Times New Roman"/>
      <w:lang w:val="nl-NL"/>
    </w:rPr>
  </w:style>
  <w:style w:type="character" w:styleId="Verwijzingopmerking">
    <w:name w:val="annotation reference"/>
    <w:basedOn w:val="Standaardalinea-lettertype"/>
    <w:uiPriority w:val="99"/>
    <w:semiHidden/>
    <w:unhideWhenUsed/>
    <w:rsid w:val="00AB5932"/>
    <w:rPr>
      <w:sz w:val="16"/>
      <w:szCs w:val="16"/>
    </w:rPr>
  </w:style>
  <w:style w:type="paragraph" w:styleId="Tekstopmerking">
    <w:name w:val="annotation text"/>
    <w:basedOn w:val="Standaard"/>
    <w:link w:val="TekstopmerkingChar"/>
    <w:uiPriority w:val="99"/>
    <w:semiHidden/>
    <w:unhideWhenUsed/>
    <w:rsid w:val="00AB5932"/>
  </w:style>
  <w:style w:type="character" w:customStyle="1" w:styleId="TekstopmerkingChar">
    <w:name w:val="Tekst opmerking Char"/>
    <w:basedOn w:val="Standaardalinea-lettertype"/>
    <w:link w:val="Tekstopmerking"/>
    <w:uiPriority w:val="99"/>
    <w:semiHidden/>
    <w:rsid w:val="00AB5932"/>
  </w:style>
  <w:style w:type="paragraph" w:styleId="Onderwerpvanopmerking">
    <w:name w:val="annotation subject"/>
    <w:basedOn w:val="Tekstopmerking"/>
    <w:next w:val="Tekstopmerking"/>
    <w:link w:val="OnderwerpvanopmerkingChar"/>
    <w:uiPriority w:val="99"/>
    <w:semiHidden/>
    <w:unhideWhenUsed/>
    <w:rsid w:val="00AB5932"/>
    <w:rPr>
      <w:b/>
      <w:bCs/>
    </w:rPr>
  </w:style>
  <w:style w:type="character" w:customStyle="1" w:styleId="OnderwerpvanopmerkingChar">
    <w:name w:val="Onderwerp van opmerking Char"/>
    <w:basedOn w:val="TekstopmerkingChar"/>
    <w:link w:val="Onderwerpvanopmerking"/>
    <w:uiPriority w:val="99"/>
    <w:semiHidden/>
    <w:rsid w:val="00AB59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78915">
      <w:bodyDiv w:val="1"/>
      <w:marLeft w:val="0"/>
      <w:marRight w:val="0"/>
      <w:marTop w:val="0"/>
      <w:marBottom w:val="0"/>
      <w:divBdr>
        <w:top w:val="none" w:sz="0" w:space="0" w:color="auto"/>
        <w:left w:val="none" w:sz="0" w:space="0" w:color="auto"/>
        <w:bottom w:val="none" w:sz="0" w:space="0" w:color="auto"/>
        <w:right w:val="none" w:sz="0" w:space="0" w:color="auto"/>
      </w:divBdr>
    </w:div>
    <w:div w:id="285354849">
      <w:bodyDiv w:val="1"/>
      <w:marLeft w:val="0"/>
      <w:marRight w:val="0"/>
      <w:marTop w:val="0"/>
      <w:marBottom w:val="0"/>
      <w:divBdr>
        <w:top w:val="none" w:sz="0" w:space="0" w:color="auto"/>
        <w:left w:val="none" w:sz="0" w:space="0" w:color="auto"/>
        <w:bottom w:val="none" w:sz="0" w:space="0" w:color="auto"/>
        <w:right w:val="none" w:sz="0" w:space="0" w:color="auto"/>
      </w:divBdr>
    </w:div>
    <w:div w:id="537476645">
      <w:bodyDiv w:val="1"/>
      <w:marLeft w:val="0"/>
      <w:marRight w:val="0"/>
      <w:marTop w:val="0"/>
      <w:marBottom w:val="0"/>
      <w:divBdr>
        <w:top w:val="none" w:sz="0" w:space="0" w:color="auto"/>
        <w:left w:val="none" w:sz="0" w:space="0" w:color="auto"/>
        <w:bottom w:val="none" w:sz="0" w:space="0" w:color="auto"/>
        <w:right w:val="none" w:sz="0" w:space="0" w:color="auto"/>
      </w:divBdr>
    </w:div>
    <w:div w:id="613707483">
      <w:bodyDiv w:val="1"/>
      <w:marLeft w:val="0"/>
      <w:marRight w:val="0"/>
      <w:marTop w:val="0"/>
      <w:marBottom w:val="0"/>
      <w:divBdr>
        <w:top w:val="none" w:sz="0" w:space="0" w:color="auto"/>
        <w:left w:val="none" w:sz="0" w:space="0" w:color="auto"/>
        <w:bottom w:val="none" w:sz="0" w:space="0" w:color="auto"/>
        <w:right w:val="none" w:sz="0" w:space="0" w:color="auto"/>
      </w:divBdr>
    </w:div>
    <w:div w:id="689067129">
      <w:bodyDiv w:val="1"/>
      <w:marLeft w:val="0"/>
      <w:marRight w:val="0"/>
      <w:marTop w:val="0"/>
      <w:marBottom w:val="0"/>
      <w:divBdr>
        <w:top w:val="none" w:sz="0" w:space="0" w:color="auto"/>
        <w:left w:val="none" w:sz="0" w:space="0" w:color="auto"/>
        <w:bottom w:val="none" w:sz="0" w:space="0" w:color="auto"/>
        <w:right w:val="none" w:sz="0" w:space="0" w:color="auto"/>
      </w:divBdr>
    </w:div>
    <w:div w:id="706834296">
      <w:bodyDiv w:val="1"/>
      <w:marLeft w:val="0"/>
      <w:marRight w:val="0"/>
      <w:marTop w:val="0"/>
      <w:marBottom w:val="0"/>
      <w:divBdr>
        <w:top w:val="none" w:sz="0" w:space="0" w:color="auto"/>
        <w:left w:val="none" w:sz="0" w:space="0" w:color="auto"/>
        <w:bottom w:val="none" w:sz="0" w:space="0" w:color="auto"/>
        <w:right w:val="none" w:sz="0" w:space="0" w:color="auto"/>
      </w:divBdr>
      <w:divsChild>
        <w:div w:id="1585601656">
          <w:marLeft w:val="0"/>
          <w:marRight w:val="0"/>
          <w:marTop w:val="0"/>
          <w:marBottom w:val="0"/>
          <w:divBdr>
            <w:top w:val="none" w:sz="0" w:space="0" w:color="auto"/>
            <w:left w:val="none" w:sz="0" w:space="0" w:color="auto"/>
            <w:bottom w:val="none" w:sz="0" w:space="0" w:color="auto"/>
            <w:right w:val="none" w:sz="0" w:space="0" w:color="auto"/>
          </w:divBdr>
        </w:div>
        <w:div w:id="192812348">
          <w:marLeft w:val="0"/>
          <w:marRight w:val="0"/>
          <w:marTop w:val="0"/>
          <w:marBottom w:val="0"/>
          <w:divBdr>
            <w:top w:val="none" w:sz="0" w:space="0" w:color="auto"/>
            <w:left w:val="none" w:sz="0" w:space="0" w:color="auto"/>
            <w:bottom w:val="none" w:sz="0" w:space="0" w:color="auto"/>
            <w:right w:val="none" w:sz="0" w:space="0" w:color="auto"/>
          </w:divBdr>
        </w:div>
      </w:divsChild>
    </w:div>
    <w:div w:id="1038972752">
      <w:bodyDiv w:val="1"/>
      <w:marLeft w:val="0"/>
      <w:marRight w:val="0"/>
      <w:marTop w:val="0"/>
      <w:marBottom w:val="0"/>
      <w:divBdr>
        <w:top w:val="none" w:sz="0" w:space="0" w:color="auto"/>
        <w:left w:val="none" w:sz="0" w:space="0" w:color="auto"/>
        <w:bottom w:val="none" w:sz="0" w:space="0" w:color="auto"/>
        <w:right w:val="none" w:sz="0" w:space="0" w:color="auto"/>
      </w:divBdr>
    </w:div>
    <w:div w:id="1570731379">
      <w:bodyDiv w:val="1"/>
      <w:marLeft w:val="0"/>
      <w:marRight w:val="0"/>
      <w:marTop w:val="0"/>
      <w:marBottom w:val="0"/>
      <w:divBdr>
        <w:top w:val="none" w:sz="0" w:space="0" w:color="auto"/>
        <w:left w:val="none" w:sz="0" w:space="0" w:color="auto"/>
        <w:bottom w:val="none" w:sz="0" w:space="0" w:color="auto"/>
        <w:right w:val="none" w:sz="0" w:space="0" w:color="auto"/>
      </w:divBdr>
    </w:div>
    <w:div w:id="1709066822">
      <w:bodyDiv w:val="1"/>
      <w:marLeft w:val="0"/>
      <w:marRight w:val="0"/>
      <w:marTop w:val="0"/>
      <w:marBottom w:val="0"/>
      <w:divBdr>
        <w:top w:val="none" w:sz="0" w:space="0" w:color="auto"/>
        <w:left w:val="none" w:sz="0" w:space="0" w:color="auto"/>
        <w:bottom w:val="none" w:sz="0" w:space="0" w:color="auto"/>
        <w:right w:val="none" w:sz="0" w:space="0" w:color="auto"/>
      </w:divBdr>
    </w:div>
    <w:div w:id="1712487781">
      <w:bodyDiv w:val="1"/>
      <w:marLeft w:val="0"/>
      <w:marRight w:val="0"/>
      <w:marTop w:val="0"/>
      <w:marBottom w:val="0"/>
      <w:divBdr>
        <w:top w:val="none" w:sz="0" w:space="0" w:color="auto"/>
        <w:left w:val="none" w:sz="0" w:space="0" w:color="auto"/>
        <w:bottom w:val="none" w:sz="0" w:space="0" w:color="auto"/>
        <w:right w:val="none" w:sz="0" w:space="0" w:color="auto"/>
      </w:divBdr>
    </w:div>
    <w:div w:id="1714185415">
      <w:bodyDiv w:val="1"/>
      <w:marLeft w:val="0"/>
      <w:marRight w:val="0"/>
      <w:marTop w:val="0"/>
      <w:marBottom w:val="0"/>
      <w:divBdr>
        <w:top w:val="none" w:sz="0" w:space="0" w:color="auto"/>
        <w:left w:val="none" w:sz="0" w:space="0" w:color="auto"/>
        <w:bottom w:val="none" w:sz="0" w:space="0" w:color="auto"/>
        <w:right w:val="none" w:sz="0" w:space="0" w:color="auto"/>
      </w:divBdr>
    </w:div>
    <w:div w:id="2006739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081F131-C30E-4151-A971-C8E56F82F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1275</Words>
  <Characters>7013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Uitnodiging tot deelname aan:</vt:lpstr>
    </vt:vector>
  </TitlesOfParts>
  <Company>Kwv De Kaag</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Uitnodiging tot deelname aan:</dc:title>
  <dc:subject/>
  <dc:creator>vanstrient</dc:creator>
  <cp:keywords/>
  <cp:lastModifiedBy>Marcel Bult</cp:lastModifiedBy>
  <cp:revision>3</cp:revision>
  <cp:lastPrinted>2018-06-27T14:46:00Z</cp:lastPrinted>
  <dcterms:created xsi:type="dcterms:W3CDTF">2019-07-13T08:11:00Z</dcterms:created>
  <dcterms:modified xsi:type="dcterms:W3CDTF">2019-07-13T09:36:00Z</dcterms:modified>
</cp:coreProperties>
</file>